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Quotations"/>
        <w:bidi w:val="0"/>
        <w:spacing w:before="0" w:after="283"/>
        <w:ind w:right="567" w:hanging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Project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 worked on a Movie Ticket Booking application similar to BookMyShow, built using Spring Boot microservices.</w:t>
        <w:br/>
        <w:t>The system allows users to browse movies, select shows, book seats, and receive booking notifications.</w:t>
        <w:br/>
        <w:t>Each business capability like User, Show, Booking, and Notification is implemented as an independent service, deployed using Docker, and communicates via REST and Kafka.</w:t>
        <w:br/>
        <w:t>I handled service-to-service communication, JWT security, database persistence with MySQL, and asynchronous notifications using Kafka.”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High-Level Architecture Explanation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The application follows a </w:t>
      </w:r>
      <w:r>
        <w:rPr>
          <w:rStyle w:val="StrongEmphasis"/>
        </w:rPr>
        <w:t>microservices architecture</w:t>
      </w:r>
      <w:r>
        <w:rPr/>
        <w:t>.</w:t>
        <w:br/>
        <w:t>Each service has its own responsibility, database tables, and REST APIs.</w:t>
        <w:br/>
        <w:t xml:space="preserve">Services communicate using </w:t>
      </w:r>
      <w:r>
        <w:rPr>
          <w:rStyle w:val="StrongEmphasis"/>
        </w:rPr>
        <w:t>RestTemplate for synchronous calls</w:t>
      </w:r>
      <w:r>
        <w:rPr/>
        <w:t xml:space="preserve"> and </w:t>
      </w:r>
      <w:r>
        <w:rPr>
          <w:rStyle w:val="StrongEmphasis"/>
        </w:rPr>
        <w:t>Kafka for asynchronous events</w:t>
      </w:r>
      <w:r>
        <w:rPr/>
        <w:t>.</w:t>
        <w:br/>
        <w:t>All services run inside Docker containers and are connected through a Docker bridge network.”</w:t>
      </w:r>
    </w:p>
    <w:p>
      <w:pPr>
        <w:pStyle w:val="Heading3"/>
        <w:bidi w:val="0"/>
        <w:jc w:val="left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Services in the project:</w:t>
      </w:r>
    </w:p>
    <w:tbl>
      <w:tblPr>
        <w:tblW w:w="66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6"/>
        <w:gridCol w:w="4365"/>
      </w:tblGrid>
      <w:tr>
        <w:trPr>
          <w:tblHeader w:val="true"/>
        </w:trPr>
        <w:tc>
          <w:tcPr>
            <w:tcW w:w="232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Service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Service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registration, login, JWT authentication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Movie Catalog Service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Movie details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Theatre Service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Theatre &amp; screen management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Show Service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Show timing, pricing, seat availability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Booking Service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Seat booking, cancellation, payment logic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Notification Service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Sends booking confirmation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Gateway API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Single entry point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 Server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Centralized configuration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Kafka</w:t>
            </w:r>
          </w:p>
        </w:tc>
        <w:tc>
          <w:tcPr>
            <w:tcW w:w="43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Event-based communication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rFonts w:ascii="Liberation Serif" w:hAnsi="Liberation Serif" w:eastAsia="NSimSun" w:cs="Lucida Sans"/>
          <w:b/>
          <w:b/>
          <w:bCs/>
          <w:sz w:val="40"/>
          <w:szCs w:val="40"/>
        </w:rPr>
      </w:pPr>
      <w:r>
        <w:rPr>
          <w:rFonts w:eastAsia="NSimSun" w:cs="Lucida Sans" w:ascii="Liberation Serif" w:hAnsi="Liberation Serif"/>
          <w:b/>
          <w:bCs/>
          <w:sz w:val="40"/>
          <w:szCs w:val="40"/>
        </w:rPr>
        <w:t>4. Architecture</w:t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1480"/>
            <wp:effectExtent l="0" t="0" r="0" b="0"/>
            <wp:wrapSquare wrapText="largest"/>
            <wp:docPr id="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before="200" w:after="120"/>
        <w:jc w:val="left"/>
        <w:rPr/>
      </w:pPr>
      <w:r>
        <w:rPr/>
        <w:t xml:space="preserve"> </w:t>
      </w:r>
      <w:r>
        <w:rPr>
          <w:rStyle w:val="StrongEmphasis"/>
          <w:b/>
        </w:rPr>
        <w:t>How It Works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ind w:left="709" w:hanging="283"/>
        <w:jc w:val="left"/>
        <w:rPr/>
      </w:pPr>
      <w:r>
        <w:rPr>
          <w:rStyle w:val="SourceText"/>
        </w:rPr>
        <w:t>userId</w:t>
      </w:r>
      <w:r>
        <w:rPr/>
        <w:t xml:space="preserve">: must exist in </w:t>
      </w:r>
      <w:r>
        <w:rPr>
          <w:rStyle w:val="StrongEmphasis"/>
        </w:rPr>
        <w:t>user-service</w:t>
      </w:r>
      <w:r>
        <w:rPr/>
        <w:t xml:space="preserve"> (for example, user with ID 1)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ind w:left="709" w:hanging="283"/>
        <w:jc w:val="left"/>
        <w:rPr/>
      </w:pPr>
      <w:r>
        <w:rPr>
          <w:rStyle w:val="SourceText"/>
        </w:rPr>
        <w:t>showId</w:t>
      </w:r>
      <w:r>
        <w:rPr/>
        <w:t xml:space="preserve">: must exist in </w:t>
      </w:r>
      <w:r>
        <w:rPr>
          <w:rStyle w:val="StrongEmphasis"/>
        </w:rPr>
        <w:t>show-service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ind w:left="709" w:hanging="283"/>
        <w:jc w:val="left"/>
        <w:rPr/>
      </w:pPr>
      <w:r>
        <w:rPr>
          <w:rStyle w:val="SourceText"/>
        </w:rPr>
        <w:t>numberOfSeats</w:t>
      </w:r>
      <w:r>
        <w:rPr/>
        <w:t>: must be &gt; 0 and ≤ available seats</w:t>
      </w:r>
    </w:p>
    <w:p>
      <w:pPr>
        <w:pStyle w:val="TextBody"/>
        <w:numPr>
          <w:ilvl w:val="0"/>
          <w:numId w:val="1"/>
        </w:numPr>
        <w:tabs>
          <w:tab w:val="left" w:pos="1418" w:leader="none"/>
        </w:tabs>
        <w:bidi w:val="0"/>
        <w:ind w:left="709" w:hanging="283"/>
        <w:jc w:val="left"/>
        <w:rPr/>
      </w:pPr>
      <w:r>
        <w:rPr>
          <w:rStyle w:val="SourceText"/>
        </w:rPr>
        <w:t>seatNumbers</w:t>
      </w:r>
      <w:r>
        <w:rPr/>
        <w:t xml:space="preserve">: count must match </w:t>
      </w:r>
      <w:r>
        <w:rPr>
          <w:rStyle w:val="SourceText"/>
        </w:rPr>
        <w:t>numberOfSeats</w:t>
      </w:r>
      <w:r>
        <w:rPr/>
        <w:t xml:space="preserve"> and not already booked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Common Error Scenarios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6"/>
        <w:gridCol w:w="1765"/>
        <w:gridCol w:w="5421"/>
      </w:tblGrid>
      <w:tr>
        <w:trPr>
          <w:tblHeader w:val="true"/>
        </w:trPr>
        <w:tc>
          <w:tcPr>
            <w:tcW w:w="278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Condition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HTTP Status</w:t>
            </w:r>
          </w:p>
        </w:tc>
        <w:tc>
          <w:tcPr>
            <w:tcW w:w="542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Example Message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Invalid JWT or missing header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401 Unauthorized</w:t>
            </w:r>
          </w:p>
        </w:tc>
        <w:tc>
          <w:tcPr>
            <w:tcW w:w="5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"Access denied or invalid token"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Show not found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404 Not Found</w:t>
            </w:r>
          </w:p>
        </w:tc>
        <w:tc>
          <w:tcPr>
            <w:tcW w:w="5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"Invalid showId: 101"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User not found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404 Not Found</w:t>
            </w:r>
          </w:p>
        </w:tc>
        <w:tc>
          <w:tcPr>
            <w:tcW w:w="5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"Invalid userId: 1"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Seat number mismatch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400 Bad Request</w:t>
            </w:r>
          </w:p>
        </w:tc>
        <w:tc>
          <w:tcPr>
            <w:tcW w:w="5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"Seat number and NoOfSeats must be equal"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Seats already booked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400 Bad Request</w:t>
            </w:r>
          </w:p>
        </w:tc>
        <w:tc>
          <w:tcPr>
            <w:tcW w:w="5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"Seat is already booked!"</w:t>
            </w:r>
          </w:p>
        </w:tc>
      </w:tr>
      <w:tr>
        <w:trPr/>
        <w:tc>
          <w:tcPr>
            <w:tcW w:w="2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available seats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400 Bad Request</w:t>
            </w:r>
          </w:p>
        </w:tc>
        <w:tc>
          <w:tcPr>
            <w:tcW w:w="5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"Not enough seats are available"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rStyle w:val="StrongEmphasis"/>
          <w:b/>
          <w:b/>
        </w:rPr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37465</wp:posOffset>
            </wp:positionV>
            <wp:extent cx="6332220" cy="45726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-40640</wp:posOffset>
            </wp:positionH>
            <wp:positionV relativeFrom="paragraph">
              <wp:posOffset>64770</wp:posOffset>
            </wp:positionV>
            <wp:extent cx="6332220" cy="34671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-54610</wp:posOffset>
            </wp:positionH>
            <wp:positionV relativeFrom="paragraph">
              <wp:posOffset>37465</wp:posOffset>
            </wp:positionV>
            <wp:extent cx="6332220" cy="249809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85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95"/>
        <w:gridCol w:w="4911"/>
      </w:tblGrid>
      <w:tr>
        <w:trPr>
          <w:tblHeader w:val="true"/>
        </w:trPr>
        <w:tc>
          <w:tcPr>
            <w:tcW w:w="359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Effect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Booking created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Booking service publishes event to Kafka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Notification service consumes event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Sends email to user</w:t>
            </w:r>
          </w:p>
        </w:tc>
      </w:tr>
      <w:tr>
        <w:trPr/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Booking cancelled</w:t>
            </w:r>
          </w:p>
        </w:tc>
        <w:tc>
          <w:tcPr>
            <w:tcW w:w="49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Event → Email notification “Booking Cancelled”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-90170</wp:posOffset>
            </wp:positionV>
            <wp:extent cx="6332220" cy="343217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54610</wp:posOffset>
            </wp:positionH>
            <wp:positionV relativeFrom="paragraph">
              <wp:posOffset>130810</wp:posOffset>
            </wp:positionV>
            <wp:extent cx="6332220" cy="366522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6332220" cy="321691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Now, when a </w:t>
      </w:r>
      <w:r>
        <w:rPr>
          <w:rStyle w:val="StrongEmphasis"/>
        </w:rPr>
        <w:t>booking is created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left" w:pos="1418" w:leader="none"/>
        </w:tabs>
        <w:bidi w:val="0"/>
        <w:ind w:left="709" w:hanging="283"/>
        <w:jc w:val="left"/>
        <w:rPr/>
      </w:pPr>
      <w:r>
        <w:rPr>
          <w:rStyle w:val="SourceText"/>
        </w:rPr>
        <w:t>BookingService</w:t>
      </w:r>
      <w:r>
        <w:rPr/>
        <w:t xml:space="preserve"> publishes a Kafka event (</w:t>
      </w:r>
      <w:r>
        <w:rPr>
          <w:rStyle w:val="SourceText"/>
        </w:rPr>
        <w:t>OrderEvent</w:t>
      </w:r>
      <w:r>
        <w:rPr/>
        <w:t xml:space="preserve">) to topic </w:t>
      </w:r>
      <w:r>
        <w:rPr>
          <w:rStyle w:val="SourceText"/>
        </w:rPr>
        <w:t>booking-topic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left" w:pos="1418" w:leader="none"/>
        </w:tabs>
        <w:bidi w:val="0"/>
        <w:ind w:left="709" w:hanging="283"/>
        <w:jc w:val="left"/>
        <w:rPr/>
      </w:pPr>
      <w:r>
        <w:rPr>
          <w:rStyle w:val="SourceText"/>
        </w:rPr>
        <w:t>NotificationService</w:t>
      </w:r>
      <w:r>
        <w:rPr/>
        <w:t xml:space="preserve"> consumes the event.</w:t>
      </w:r>
    </w:p>
    <w:p>
      <w:pPr>
        <w:pStyle w:val="TextBody"/>
        <w:numPr>
          <w:ilvl w:val="0"/>
          <w:numId w:val="2"/>
        </w:numPr>
        <w:tabs>
          <w:tab w:val="left" w:pos="1418" w:leader="none"/>
        </w:tabs>
        <w:bidi w:val="0"/>
        <w:ind w:left="709" w:hanging="283"/>
        <w:jc w:val="left"/>
        <w:rPr/>
      </w:pPr>
      <w:r>
        <w:rPr/>
        <w:t xml:space="preserve">It sends an </w:t>
      </w:r>
      <w:r>
        <w:rPr>
          <w:rStyle w:val="StrongEmphasis"/>
        </w:rPr>
        <w:t>email</w:t>
      </w:r>
      <w:r>
        <w:rPr/>
        <w:t xml:space="preserve"> (or log) to the user.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color w:val="C9211E"/>
        </w:rPr>
      </w:pPr>
      <w:r>
        <w:rPr>
          <w:color w:val="C9211E"/>
        </w:rPr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LibreOffice/7.3.7.2$Windows_x86 LibreOffice_project/e114eadc50a9ff8d8c8a0567d6da8f454beeb84f</Application>
  <AppVersion>15.0000</AppVersion>
  <Pages>6</Pages>
  <Words>348</Words>
  <Characters>2097</Characters>
  <CharactersWithSpaces>2374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2026-04-06T12:17:45Z</dcterms:created>
  <dc:creator/>
  <dc:description/>
  <dc:language>en-US</dc:language>
  <cp:lastModifiedBy/>
  <dcterms:modified xsi:type="dcterms:W3CDTF">2026-04-06T12:41:32Z</dcterms:modified>
  <cp:revision>1</cp:revision>
  <dc:subject/>
  <dc:title/>
</cp:coreProperties>
</file>