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A73A8" w14:textId="284FD05C" w:rsidR="0067582A" w:rsidRPr="007016EE" w:rsidRDefault="0067582A" w:rsidP="007016E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B050"/>
        </w:rPr>
      </w:pPr>
      <w:r w:rsidRPr="007016EE">
        <w:rPr>
          <w:rFonts w:ascii="Helvetica" w:eastAsia="Times New Roman" w:hAnsi="Helvetica" w:cs="Times New Roman"/>
          <w:color w:val="00B050"/>
        </w:rPr>
        <w:t>What are the differences between AngularJS (angular 1.x) and Angular (Angular 2.x and beyond)?</w:t>
      </w:r>
    </w:p>
    <w:p w14:paraId="2DCA4D77" w14:textId="25D091EA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Angular 2 is not an upgrade of Angular 1 but it is completely rewritten.</w:t>
      </w:r>
    </w:p>
    <w:p w14:paraId="450A8FF1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Angular 2 uses TypeScript which is a superset of JavaScript (It doesn’t mean only TypeScript but dart also).</w:t>
      </w:r>
    </w:p>
    <w:p w14:paraId="4140F5DB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Angular 1.x was not built with mobile support in mind, where Angular 2 is mobile-oriented.</w:t>
      </w:r>
    </w:p>
    <w:p w14:paraId="74249C36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Angular 1's core concept was $scope but you will not find $scope in Angular 2.0 and above.</w:t>
      </w:r>
    </w:p>
    <w:p w14:paraId="3B89B2A9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Angular 1.x Controllers are gone in Angular v2. We can say that Controllers are replaced with “Components” in Angular 2.</w:t>
      </w:r>
    </w:p>
    <w:p w14:paraId="2C97DEBA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In Angular 2, Structural directives syntax is changed. ng-repeat is replaced with *</w:t>
      </w:r>
      <w:proofErr w:type="spellStart"/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ngFor</w:t>
      </w:r>
      <w:proofErr w:type="spellEnd"/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</w:p>
    <w:p w14:paraId="59485D89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 xml:space="preserve">In Angular 2, local variables are defined using </w:t>
      </w:r>
      <w:proofErr w:type="gramStart"/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hash(</w:t>
      </w:r>
      <w:proofErr w:type="gramEnd"/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#) prefix.</w:t>
      </w:r>
    </w:p>
    <w:p w14:paraId="4839340D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Two-way data binding: ng-model has been replaced with [(</w:t>
      </w:r>
      <w:proofErr w:type="spellStart"/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ngModel</w:t>
      </w:r>
      <w:proofErr w:type="spellEnd"/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)]</w:t>
      </w:r>
    </w:p>
    <w:p w14:paraId="558EA40C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Angular 2 uses Hierarchical Dependency Injection system which is the major performance booster of it.</w:t>
      </w:r>
    </w:p>
    <w:p w14:paraId="5C384B95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Angular 2 implements unidirectional-tree based change detection which, again, increases the performance.</w:t>
      </w:r>
    </w:p>
    <w:p w14:paraId="76B86A31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If you compare the file size, Angular 2 is 20 kb less than Angular 1 which helps in decreasing the load time for apps.</w:t>
      </w:r>
    </w:p>
    <w:p w14:paraId="1BCEDC8E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Angular 2 provides more choice for languages. You can use any of the languages from ES5, ES6, TypeScript or Dart to write Angular 2 code while Angular 1.x had ES5, ES6, and Dart only. Addition of TypeScript is a great step as TypeScript is an awesome way to write JavaScript.</w:t>
      </w:r>
    </w:p>
    <w:p w14:paraId="69EFE5B6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To filter output in our templates in Angular 1.x, we used the pipe character (|) and one or more filters. Now, in Angular 2, they are called pipes. The syntax remains same.</w:t>
      </w:r>
    </w:p>
    <w:p w14:paraId="334C64D0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 xml:space="preserve">Angular 2 uses camelCase syntax for built-in directives. For example, ng-class is now </w:t>
      </w:r>
      <w:proofErr w:type="spellStart"/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ngClass</w:t>
      </w:r>
      <w:proofErr w:type="spellEnd"/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 xml:space="preserve"> and ng-model is now </w:t>
      </w:r>
      <w:proofErr w:type="spellStart"/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ngModel</w:t>
      </w:r>
      <w:proofErr w:type="spellEnd"/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</w:p>
    <w:p w14:paraId="14C45668" w14:textId="77777777" w:rsidR="005D32C2" w:rsidRPr="005D32C2" w:rsidRDefault="005D32C2" w:rsidP="007016EE">
      <w:pPr>
        <w:numPr>
          <w:ilvl w:val="0"/>
          <w:numId w:val="16"/>
        </w:num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One of the biggest advantages of Angular is Dependency Injection. In Angular 2, DI is there but now there is a different way to inject dependencies. As everything is a class in Angular, so DI is achieved via a constructor.</w:t>
      </w:r>
    </w:p>
    <w:p w14:paraId="4B339B43" w14:textId="77777777" w:rsidR="005D32C2" w:rsidRPr="005D32C2" w:rsidRDefault="005D32C2" w:rsidP="007016EE">
      <w:pPr>
        <w:ind w:left="72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In Angular 1.x, we can define a service via 5 different ways.</w:t>
      </w:r>
    </w:p>
    <w:p w14:paraId="15D83E1F" w14:textId="77777777" w:rsidR="005D32C2" w:rsidRPr="005D32C2" w:rsidRDefault="005D32C2" w:rsidP="007016EE">
      <w:pPr>
        <w:ind w:left="72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Factory</w:t>
      </w:r>
    </w:p>
    <w:p w14:paraId="23D3EA81" w14:textId="77777777" w:rsidR="005D32C2" w:rsidRPr="005D32C2" w:rsidRDefault="005D32C2" w:rsidP="007016EE">
      <w:pPr>
        <w:ind w:left="72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Service</w:t>
      </w:r>
    </w:p>
    <w:p w14:paraId="13D81608" w14:textId="77777777" w:rsidR="005D32C2" w:rsidRPr="005D32C2" w:rsidRDefault="005D32C2" w:rsidP="007016EE">
      <w:pPr>
        <w:ind w:left="72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Provider</w:t>
      </w:r>
    </w:p>
    <w:p w14:paraId="63D1E91A" w14:textId="77777777" w:rsidR="005D32C2" w:rsidRPr="005D32C2" w:rsidRDefault="005D32C2" w:rsidP="007016EE">
      <w:pPr>
        <w:ind w:left="72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Constant</w:t>
      </w:r>
    </w:p>
    <w:p w14:paraId="2488B2DD" w14:textId="77777777" w:rsidR="007016EE" w:rsidRDefault="005D32C2" w:rsidP="007016EE">
      <w:pPr>
        <w:ind w:left="720"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5D32C2">
        <w:rPr>
          <w:rFonts w:ascii="Georgia" w:eastAsia="Times New Roman" w:hAnsi="Georgia" w:cs="Times New Roman"/>
          <w:color w:val="333333"/>
          <w:sz w:val="23"/>
          <w:szCs w:val="23"/>
        </w:rPr>
        <w:t>Values</w:t>
      </w:r>
    </w:p>
    <w:p w14:paraId="5FD95E92" w14:textId="3B43280C" w:rsidR="0067582A" w:rsidRPr="007016EE" w:rsidRDefault="007016EE" w:rsidP="007016EE">
      <w:pPr>
        <w:pStyle w:val="ListParagraph"/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color w:val="00B050"/>
        </w:rPr>
        <w:t>2)</w:t>
      </w:r>
      <w:r w:rsidR="0067582A" w:rsidRPr="007016EE">
        <w:rPr>
          <w:rFonts w:ascii="Helvetica" w:eastAsia="Times New Roman" w:hAnsi="Helvetica" w:cs="Times New Roman"/>
          <w:color w:val="00B050"/>
        </w:rPr>
        <w:t>What is a component? Why would you use it?</w:t>
      </w:r>
    </w:p>
    <w:p w14:paraId="205434AF" w14:textId="527B75DA" w:rsidR="0067582A" w:rsidRPr="007016EE" w:rsidRDefault="0067582A" w:rsidP="007016EE">
      <w:pPr>
        <w:pStyle w:val="ListParagraph"/>
        <w:rPr>
          <w:rFonts w:ascii="Times New Roman" w:eastAsia="Times New Roman" w:hAnsi="Times New Roman" w:cs="Times New Roman"/>
        </w:rPr>
      </w:pP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Component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is a special kind of directive that uses a simpler configuration which is suitable for a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component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-based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application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structure. This makes it easier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to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write an app in a way that's similar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to using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Web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Components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or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using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the new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Angular's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style of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application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architecture.</w:t>
      </w:r>
    </w:p>
    <w:p w14:paraId="21E95789" w14:textId="77777777" w:rsidR="007016EE" w:rsidRDefault="007016EE" w:rsidP="007016EE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B050"/>
        </w:rPr>
      </w:pPr>
    </w:p>
    <w:p w14:paraId="0D1635C2" w14:textId="0F6A166B" w:rsidR="0067582A" w:rsidRPr="007016EE" w:rsidRDefault="007016EE" w:rsidP="007016EE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B050"/>
        </w:rPr>
      </w:pPr>
      <w:r>
        <w:rPr>
          <w:rFonts w:ascii="Helvetica" w:eastAsia="Times New Roman" w:hAnsi="Helvetica" w:cs="Times New Roman"/>
          <w:color w:val="00B050"/>
        </w:rPr>
        <w:t>3)</w:t>
      </w:r>
      <w:r w:rsidR="0067582A" w:rsidRPr="007016EE">
        <w:rPr>
          <w:rFonts w:ascii="Helvetica" w:eastAsia="Times New Roman" w:hAnsi="Helvetica" w:cs="Times New Roman"/>
          <w:color w:val="00B050"/>
        </w:rPr>
        <w:t>What is the minimum definition of a component?</w:t>
      </w:r>
    </w:p>
    <w:p w14:paraId="711CE8B9" w14:textId="37F71AD8" w:rsidR="0067582A" w:rsidRPr="007016EE" w:rsidRDefault="0067582A" w:rsidP="007016EE">
      <w:pPr>
        <w:pStyle w:val="ListParagraph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016E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lastRenderedPageBreak/>
        <w:t>The absolute minimal configuration for a </w:t>
      </w:r>
      <w:r w:rsidRPr="007016E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@Component</w:t>
      </w:r>
      <w:r w:rsidRPr="007016E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 in angular is a template. Both template properties are set to optional because </w:t>
      </w:r>
      <w:r w:rsidRPr="007016E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we</w:t>
      </w:r>
      <w:r w:rsidRPr="007016E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have to define either </w:t>
      </w:r>
      <w:r w:rsidRPr="007016E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template</w:t>
      </w:r>
      <w:r w:rsidRPr="007016EE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 or </w:t>
      </w:r>
      <w:proofErr w:type="spellStart"/>
      <w:r w:rsidRPr="007016E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templateUrl</w:t>
      </w:r>
      <w:proofErr w:type="spellEnd"/>
    </w:p>
    <w:p w14:paraId="1DCDA12B" w14:textId="74ACBA25" w:rsidR="003A120D" w:rsidRDefault="003A120D" w:rsidP="007016EE">
      <w:pP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529CE66A" w14:textId="53B8E242" w:rsidR="003A120D" w:rsidRPr="007016EE" w:rsidRDefault="003A120D" w:rsidP="007016EE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B050"/>
        </w:rPr>
      </w:pPr>
      <w:r w:rsidRPr="007016EE">
        <w:rPr>
          <w:rFonts w:ascii="Helvetica" w:eastAsia="Times New Roman" w:hAnsi="Helvetica" w:cs="Times New Roman"/>
          <w:color w:val="00B050"/>
        </w:rPr>
        <w:t>4)</w:t>
      </w:r>
      <w:r w:rsidRPr="007016EE">
        <w:rPr>
          <w:rFonts w:ascii="Helvetica" w:eastAsia="Times New Roman" w:hAnsi="Helvetica" w:cs="Times New Roman"/>
          <w:color w:val="00B050"/>
        </w:rPr>
        <w:t>What is a module, and what does it contain?</w:t>
      </w:r>
    </w:p>
    <w:p w14:paraId="1330F89C" w14:textId="77777777" w:rsidR="003A120D" w:rsidRDefault="003A120D" w:rsidP="007016EE">
      <w:pPr>
        <w:pStyle w:val="NormalWeb"/>
        <w:spacing w:before="0" w:beforeAutospacing="0" w:after="144" w:afterAutospacing="0" w:line="360" w:lineRule="atLeast"/>
        <w:ind w:left="720" w:right="48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Module</w:t>
      </w:r>
      <w:r>
        <w:rPr>
          <w:rFonts w:ascii="Verdana" w:hAnsi="Verdana"/>
          <w:color w:val="000000"/>
        </w:rPr>
        <w:t> in Angular refers to a place where you can group the components, directives, pipes, and services, which are related to the application.</w:t>
      </w:r>
    </w:p>
    <w:p w14:paraId="58BE3390" w14:textId="77777777" w:rsidR="003A120D" w:rsidRDefault="003A120D" w:rsidP="007016EE">
      <w:pPr>
        <w:pStyle w:val="NormalWeb"/>
        <w:spacing w:before="0" w:beforeAutospacing="0" w:after="144" w:afterAutospacing="0" w:line="360" w:lineRule="atLeast"/>
        <w:ind w:left="720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case you are developing a website, the header, footer, left, center and the right section become part of a module.</w:t>
      </w:r>
    </w:p>
    <w:p w14:paraId="13CD12AD" w14:textId="79EA99EB" w:rsidR="003A120D" w:rsidRDefault="003A120D" w:rsidP="007016EE">
      <w:pPr>
        <w:pStyle w:val="NormalWeb"/>
        <w:spacing w:before="0" w:beforeAutospacing="0" w:after="144" w:afterAutospacing="0" w:line="360" w:lineRule="atLeast"/>
        <w:ind w:left="720" w:right="4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define module, we can use the </w:t>
      </w:r>
      <w:r>
        <w:rPr>
          <w:rFonts w:ascii="Verdana" w:hAnsi="Verdana"/>
          <w:b/>
          <w:bCs/>
          <w:color w:val="000000"/>
        </w:rPr>
        <w:t>Ng</w:t>
      </w:r>
      <w:r w:rsidR="00370BC0">
        <w:rPr>
          <w:rFonts w:ascii="Verdana" w:hAnsi="Verdana"/>
          <w:b/>
          <w:bCs/>
          <w:color w:val="000000"/>
        </w:rPr>
        <w:t xml:space="preserve"> </w:t>
      </w:r>
      <w:r>
        <w:rPr>
          <w:rFonts w:ascii="Verdana" w:hAnsi="Verdana"/>
          <w:b/>
          <w:bCs/>
          <w:color w:val="000000"/>
        </w:rPr>
        <w:t>Module</w:t>
      </w:r>
      <w:r>
        <w:rPr>
          <w:rFonts w:ascii="Verdana" w:hAnsi="Verdana"/>
          <w:color w:val="000000"/>
        </w:rPr>
        <w:t>. When you create a new project using the Angular –cli command, the ng</w:t>
      </w:r>
      <w:r w:rsidR="00370BC0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module is created in the app</w:t>
      </w:r>
      <w:r w:rsidR="00370BC0">
        <w:rPr>
          <w:rFonts w:ascii="Verdana" w:hAnsi="Verdana"/>
          <w:color w:val="000000"/>
        </w:rPr>
        <w:t xml:space="preserve"> module.</w:t>
      </w:r>
    </w:p>
    <w:p w14:paraId="4E506C46" w14:textId="00C20D9F" w:rsidR="003A120D" w:rsidRPr="007016EE" w:rsidRDefault="003A120D" w:rsidP="007016EE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B050"/>
        </w:rPr>
      </w:pPr>
      <w:r w:rsidRPr="007016EE">
        <w:rPr>
          <w:rFonts w:ascii="Helvetica" w:eastAsia="Times New Roman" w:hAnsi="Helvetica" w:cs="Times New Roman"/>
          <w:color w:val="00B050"/>
        </w:rPr>
        <w:t xml:space="preserve">5) </w:t>
      </w:r>
      <w:r w:rsidRPr="007016EE">
        <w:rPr>
          <w:rFonts w:ascii="Helvetica" w:eastAsia="Times New Roman" w:hAnsi="Helvetica" w:cs="Times New Roman"/>
          <w:color w:val="00B050"/>
        </w:rPr>
        <w:t>What is a service, and when will you use it?</w:t>
      </w:r>
    </w:p>
    <w:p w14:paraId="5380DF77" w14:textId="6370C993" w:rsidR="003A120D" w:rsidRPr="007016EE" w:rsidRDefault="003A120D" w:rsidP="007016EE">
      <w:pPr>
        <w:pStyle w:val="ListParagraph"/>
        <w:rPr>
          <w:rFonts w:ascii="Times New Roman" w:eastAsia="Times New Roman" w:hAnsi="Times New Roman" w:cs="Times New Roman"/>
        </w:rPr>
      </w:pP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Angular services are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singleton objects which get instantiated only once during the lifetime of an application. ... The main objective of a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service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is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to</w:t>
      </w:r>
      <w:r w:rsidR="00370BC0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 xml:space="preserve"> 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organize and share business logic, models, or data and functions with different components of an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Angular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application</w:t>
      </w:r>
    </w:p>
    <w:p w14:paraId="2AFCC45B" w14:textId="124FFCA1" w:rsidR="003A120D" w:rsidRPr="007016EE" w:rsidRDefault="003A120D" w:rsidP="007016EE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B050"/>
        </w:rPr>
      </w:pPr>
      <w:r w:rsidRPr="007016EE">
        <w:rPr>
          <w:rFonts w:ascii="Helvetica" w:eastAsia="Times New Roman" w:hAnsi="Helvetica" w:cs="Times New Roman"/>
          <w:color w:val="00B050"/>
        </w:rPr>
        <w:t>6)</w:t>
      </w:r>
      <w:r w:rsidRPr="007016EE">
        <w:rPr>
          <w:rFonts w:ascii="Helvetica" w:eastAsia="Times New Roman" w:hAnsi="Helvetica" w:cs="Times New Roman"/>
          <w:color w:val="00B050"/>
        </w:rPr>
        <w:t>What is a promise? Explain it laymen's terms</w:t>
      </w:r>
      <w:r w:rsidRPr="007016EE">
        <w:rPr>
          <w:rFonts w:ascii="Helvetica" w:eastAsia="Times New Roman" w:hAnsi="Helvetica" w:cs="Times New Roman"/>
          <w:color w:val="00B050"/>
        </w:rPr>
        <w:t>?</w:t>
      </w:r>
    </w:p>
    <w:p w14:paraId="539DA9A6" w14:textId="1106089A" w:rsidR="003A120D" w:rsidRPr="007016EE" w:rsidRDefault="003A120D" w:rsidP="007016EE">
      <w:pPr>
        <w:pStyle w:val="ListParagraph"/>
        <w:rPr>
          <w:rFonts w:ascii="Times New Roman" w:eastAsia="Times New Roman" w:hAnsi="Times New Roman" w:cs="Times New Roman"/>
        </w:rPr>
      </w:pPr>
      <w:r w:rsidRPr="007016EE">
        <w:rPr>
          <w:rFonts w:ascii="Arial" w:eastAsia="Times New Roman" w:hAnsi="Arial" w:cs="Arial"/>
          <w:color w:val="222222"/>
          <w:shd w:val="clear" w:color="auto" w:fill="FFFFFF"/>
        </w:rPr>
        <w:t>A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Promise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is an object representing the eventual completion or failure of an asynchronous operation. Essentially, a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promise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is a returned object you attach callbacks to, instead of passing callbacks into a function</w:t>
      </w:r>
    </w:p>
    <w:p w14:paraId="3E05B11F" w14:textId="77777777" w:rsidR="003A120D" w:rsidRPr="003A120D" w:rsidRDefault="003A120D" w:rsidP="007016EE">
      <w:pPr>
        <w:rPr>
          <w:rFonts w:ascii="Times New Roman" w:eastAsia="Times New Roman" w:hAnsi="Times New Roman" w:cs="Times New Roman"/>
        </w:rPr>
      </w:pPr>
    </w:p>
    <w:p w14:paraId="1DDCB34D" w14:textId="7F7D3280" w:rsidR="003A120D" w:rsidRPr="007016EE" w:rsidRDefault="003A120D" w:rsidP="007016EE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B050"/>
        </w:rPr>
      </w:pPr>
      <w:r w:rsidRPr="007016EE">
        <w:rPr>
          <w:rFonts w:ascii="Helvetica" w:eastAsia="Times New Roman" w:hAnsi="Helvetica" w:cs="Times New Roman"/>
          <w:color w:val="00B050"/>
        </w:rPr>
        <w:t>7)</w:t>
      </w:r>
      <w:r w:rsidRPr="007016EE">
        <w:rPr>
          <w:rFonts w:ascii="Helvetica" w:hAnsi="Helvetica"/>
          <w:color w:val="00B050"/>
        </w:rPr>
        <w:t xml:space="preserve"> </w:t>
      </w:r>
      <w:r w:rsidRPr="007016EE">
        <w:rPr>
          <w:rFonts w:ascii="Helvetica" w:eastAsia="Times New Roman" w:hAnsi="Helvetica" w:cs="Times New Roman"/>
          <w:color w:val="00B050"/>
        </w:rPr>
        <w:t>What are the lifecycle hooks for components and directives?</w:t>
      </w:r>
    </w:p>
    <w:p w14:paraId="3F1E94EC" w14:textId="0B7004B2" w:rsidR="003A120D" w:rsidRPr="007016EE" w:rsidRDefault="003A120D" w:rsidP="007016EE">
      <w:pPr>
        <w:pStyle w:val="ListParagraph"/>
        <w:rPr>
          <w:rFonts w:ascii="Times New Roman" w:eastAsia="Times New Roman" w:hAnsi="Times New Roman" w:cs="Times New Roman"/>
        </w:rPr>
      </w:pP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Directive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and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component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instances have a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lifecycle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as Angular creates, updates, and destroys them. Developers can tap into key moments in that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lifecycle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by implementing one or more of the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lifecycle hook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interfaces in the Angular core library. No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directive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or 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component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 will implement all of the</w:t>
      </w:r>
      <w:r w:rsidR="00370BC0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7016EE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lifecycle hooks</w:t>
      </w:r>
      <w:r w:rsidRPr="007016EE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5ECB23AA" w14:textId="796E5FDD" w:rsidR="003A120D" w:rsidRPr="00A650FC" w:rsidRDefault="003A120D" w:rsidP="007016EE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B050"/>
        </w:rPr>
      </w:pPr>
      <w:r w:rsidRPr="00A650FC">
        <w:rPr>
          <w:rFonts w:ascii="Helvetica" w:eastAsia="Times New Roman" w:hAnsi="Helvetica" w:cs="Times New Roman"/>
          <w:color w:val="00B050"/>
        </w:rPr>
        <w:t>What are pipes? Give me an example.</w:t>
      </w:r>
    </w:p>
    <w:p w14:paraId="04443DB5" w14:textId="77777777" w:rsidR="00A650FC" w:rsidRPr="007016EE" w:rsidRDefault="00A650FC" w:rsidP="007016EE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</w:rPr>
      </w:pPr>
      <w:r w:rsidRPr="007016EE">
        <w:rPr>
          <w:rFonts w:ascii="Arial" w:eastAsia="Times New Roman" w:hAnsi="Arial" w:cs="Arial"/>
          <w:color w:val="212121"/>
        </w:rPr>
        <w:t>In Angular 2, Pipes are mainly used to change the data display format.</w:t>
      </w:r>
    </w:p>
    <w:p w14:paraId="48FFF868" w14:textId="77777777" w:rsidR="00A650FC" w:rsidRPr="007016EE" w:rsidRDefault="00A650FC" w:rsidP="007016EE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</w:rPr>
      </w:pPr>
      <w:r w:rsidRPr="007016EE">
        <w:rPr>
          <w:rFonts w:ascii="Arial" w:eastAsia="Times New Roman" w:hAnsi="Arial" w:cs="Arial"/>
          <w:color w:val="212121"/>
        </w:rPr>
        <w:t>By using the Pipe operator (|), we can apply the Pipe's features to any of the property in our Angular project.</w:t>
      </w:r>
    </w:p>
    <w:p w14:paraId="1EE99BB4" w14:textId="77777777" w:rsidR="00A650FC" w:rsidRPr="007016EE" w:rsidRDefault="00A650FC" w:rsidP="007016EE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</w:rPr>
      </w:pPr>
      <w:r w:rsidRPr="007016EE">
        <w:rPr>
          <w:rFonts w:ascii="Arial" w:eastAsia="Times New Roman" w:hAnsi="Arial" w:cs="Arial"/>
          <w:color w:val="212121"/>
        </w:rPr>
        <w:t>In addition to that, we can also chain pipe and pass parameters to the Pipe.</w:t>
      </w:r>
    </w:p>
    <w:p w14:paraId="2D1A676B" w14:textId="77777777" w:rsidR="00A650FC" w:rsidRPr="00A650FC" w:rsidRDefault="00A650FC" w:rsidP="007016EE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212121"/>
        </w:rPr>
      </w:pPr>
      <w:r w:rsidRPr="00A650FC">
        <w:rPr>
          <w:rFonts w:ascii="Arial" w:eastAsia="Times New Roman" w:hAnsi="Arial" w:cs="Arial"/>
          <w:color w:val="212121"/>
        </w:rPr>
        <w:t>Angular 2 provides many built-in Pipes which include uppercase, lowercase, decimal, date, percent, currency etc.</w:t>
      </w:r>
    </w:p>
    <w:p w14:paraId="68FE3C79" w14:textId="48D79CAE" w:rsidR="00A650FC" w:rsidRDefault="00A650FC" w:rsidP="007016EE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212121"/>
        </w:rPr>
      </w:pPr>
      <w:r w:rsidRPr="00A650FC">
        <w:rPr>
          <w:rFonts w:ascii="Arial" w:eastAsia="Times New Roman" w:hAnsi="Arial" w:cs="Arial"/>
          <w:color w:val="212121"/>
        </w:rPr>
        <w:t>They are all available for use in any template in our Angular 2 project.</w:t>
      </w:r>
    </w:p>
    <w:p w14:paraId="12A292AF" w14:textId="7BFEF710" w:rsidR="00A650FC" w:rsidRPr="007016EE" w:rsidRDefault="00A650FC" w:rsidP="007016EE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12121"/>
        </w:rPr>
      </w:pPr>
      <w:r w:rsidRPr="007016EE">
        <w:rPr>
          <w:rFonts w:ascii="Arial" w:eastAsia="Times New Roman" w:hAnsi="Arial" w:cs="Arial"/>
          <w:color w:val="00B050"/>
        </w:rPr>
        <w:t>Example:</w:t>
      </w:r>
    </w:p>
    <w:p w14:paraId="7C62EE88" w14:textId="77777777" w:rsidR="00A650FC" w:rsidRPr="00A650FC" w:rsidRDefault="00A650FC" w:rsidP="007016EE"/>
    <w:p w14:paraId="75FDDD03" w14:textId="0FCFF0FF" w:rsidR="00A650FC" w:rsidRPr="00A650FC" w:rsidRDefault="00A650FC" w:rsidP="00095102">
      <w:pPr>
        <w:pStyle w:val="ListParagraph"/>
      </w:pPr>
      <w:r w:rsidRPr="00A650FC">
        <w:t>&lt;!DOCTYPE html&gt;</w:t>
      </w:r>
    </w:p>
    <w:p w14:paraId="2714B001" w14:textId="375D3264" w:rsidR="00A650FC" w:rsidRPr="00A650FC" w:rsidRDefault="00A650FC" w:rsidP="00095102">
      <w:pPr>
        <w:pStyle w:val="ListParagraph"/>
      </w:pPr>
      <w:r w:rsidRPr="00A650FC">
        <w:t>&lt;html&gt;</w:t>
      </w:r>
    </w:p>
    <w:p w14:paraId="5FB0F033" w14:textId="0D62F24F" w:rsidR="00A650FC" w:rsidRPr="00A650FC" w:rsidRDefault="00A650FC" w:rsidP="00095102">
      <w:pPr>
        <w:pStyle w:val="ListParagraph"/>
      </w:pPr>
      <w:r w:rsidRPr="00A650FC">
        <w:t>&lt;head&gt;</w:t>
      </w:r>
    </w:p>
    <w:p w14:paraId="21FBCC91" w14:textId="35E1E7DD" w:rsidR="00A650FC" w:rsidRPr="00A650FC" w:rsidRDefault="00A650FC" w:rsidP="00095102">
      <w:pPr>
        <w:pStyle w:val="ListParagraph"/>
      </w:pPr>
      <w:r w:rsidRPr="00A650FC">
        <w:t>&lt;title&gt;&lt;/title&gt;</w:t>
      </w:r>
    </w:p>
    <w:p w14:paraId="53E389B3" w14:textId="3BDD1B8A" w:rsidR="00A650FC" w:rsidRPr="00A650FC" w:rsidRDefault="00A650FC" w:rsidP="00095102">
      <w:pPr>
        <w:pStyle w:val="ListParagraph"/>
      </w:pPr>
      <w:r w:rsidRPr="00A650FC">
        <w:t>&lt;meta charset="utf-8" /&gt;</w:t>
      </w:r>
    </w:p>
    <w:p w14:paraId="5B268C9D" w14:textId="2C765720" w:rsidR="00A650FC" w:rsidRPr="00A650FC" w:rsidRDefault="00A650FC" w:rsidP="00095102">
      <w:pPr>
        <w:pStyle w:val="ListParagraph"/>
      </w:pPr>
      <w:r w:rsidRPr="00A650FC">
        <w:t>&lt;/head&gt;</w:t>
      </w:r>
    </w:p>
    <w:p w14:paraId="70ED5526" w14:textId="52F91FDF" w:rsidR="00A650FC" w:rsidRPr="00A650FC" w:rsidRDefault="00A650FC" w:rsidP="00095102">
      <w:pPr>
        <w:pStyle w:val="ListParagraph"/>
      </w:pPr>
      <w:r w:rsidRPr="00A650FC">
        <w:t>&lt;body&gt;</w:t>
      </w:r>
    </w:p>
    <w:p w14:paraId="5BE88525" w14:textId="0A4316DF" w:rsidR="00A650FC" w:rsidRPr="00A650FC" w:rsidRDefault="00A650FC" w:rsidP="00095102">
      <w:pPr>
        <w:pStyle w:val="ListParagraph"/>
      </w:pPr>
      <w:r w:rsidRPr="00A650FC">
        <w:t>&lt;table&gt;</w:t>
      </w:r>
    </w:p>
    <w:p w14:paraId="0248BD7A" w14:textId="55D3DB56" w:rsidR="00A650FC" w:rsidRPr="00A650FC" w:rsidRDefault="00A650FC" w:rsidP="00095102">
      <w:pPr>
        <w:pStyle w:val="ListParagraph"/>
      </w:pPr>
      <w:r w:rsidRPr="00A650FC">
        <w:t>&lt;</w:t>
      </w:r>
      <w:proofErr w:type="spellStart"/>
      <w:r w:rsidRPr="00A650FC">
        <w:t>thead</w:t>
      </w:r>
      <w:proofErr w:type="spellEnd"/>
      <w:r w:rsidRPr="00A650FC">
        <w:t>&gt;</w:t>
      </w:r>
    </w:p>
    <w:p w14:paraId="3B99AD6A" w14:textId="781B80AD" w:rsidR="00A650FC" w:rsidRPr="00A650FC" w:rsidRDefault="00A650FC" w:rsidP="00095102">
      <w:pPr>
        <w:pStyle w:val="ListParagraph"/>
      </w:pPr>
      <w:r w:rsidRPr="00A650FC">
        <w:t>&lt;tr&gt;</w:t>
      </w:r>
    </w:p>
    <w:p w14:paraId="119E88EA" w14:textId="57B53D48" w:rsidR="00A650FC" w:rsidRPr="00A650FC" w:rsidRDefault="00A650FC" w:rsidP="00095102">
      <w:pPr>
        <w:pStyle w:val="ListParagraph"/>
      </w:pPr>
      <w:r w:rsidRPr="00A650FC">
        <w:t>&lt;</w:t>
      </w:r>
      <w:proofErr w:type="spellStart"/>
      <w:r w:rsidRPr="00A650FC">
        <w:t>th</w:t>
      </w:r>
      <w:proofErr w:type="spellEnd"/>
      <w:r w:rsidRPr="00A650FC">
        <w:t>&gt;Code&lt;/</w:t>
      </w:r>
      <w:proofErr w:type="spellStart"/>
      <w:r w:rsidRPr="00A650FC">
        <w:t>th</w:t>
      </w:r>
      <w:proofErr w:type="spellEnd"/>
      <w:r w:rsidRPr="00A650FC">
        <w:t>&gt;</w:t>
      </w:r>
    </w:p>
    <w:p w14:paraId="09F7357B" w14:textId="26BDDCDE" w:rsidR="00A650FC" w:rsidRPr="00A650FC" w:rsidRDefault="00A650FC" w:rsidP="00095102">
      <w:pPr>
        <w:pStyle w:val="ListParagraph"/>
      </w:pPr>
      <w:r w:rsidRPr="00A650FC">
        <w:t>&lt;</w:t>
      </w:r>
      <w:proofErr w:type="spellStart"/>
      <w:r w:rsidRPr="00A650FC">
        <w:t>th</w:t>
      </w:r>
      <w:proofErr w:type="spellEnd"/>
      <w:r w:rsidRPr="00A650FC">
        <w:t>&gt;Name&lt;/</w:t>
      </w:r>
      <w:proofErr w:type="spellStart"/>
      <w:r w:rsidRPr="00A650FC">
        <w:t>th</w:t>
      </w:r>
      <w:proofErr w:type="spellEnd"/>
      <w:r w:rsidRPr="00A650FC">
        <w:t>&gt;</w:t>
      </w:r>
    </w:p>
    <w:p w14:paraId="6BCB5332" w14:textId="095D026E" w:rsidR="00A650FC" w:rsidRPr="00A650FC" w:rsidRDefault="00A650FC" w:rsidP="00095102">
      <w:pPr>
        <w:pStyle w:val="ListParagraph"/>
      </w:pPr>
      <w:r w:rsidRPr="00A650FC">
        <w:t>&lt;</w:t>
      </w:r>
      <w:proofErr w:type="spellStart"/>
      <w:r w:rsidRPr="00A650FC">
        <w:t>th</w:t>
      </w:r>
      <w:proofErr w:type="spellEnd"/>
      <w:r w:rsidRPr="00A650FC">
        <w:t>&gt;Gender&lt;/</w:t>
      </w:r>
      <w:proofErr w:type="spellStart"/>
      <w:r w:rsidRPr="00A650FC">
        <w:t>th</w:t>
      </w:r>
      <w:proofErr w:type="spellEnd"/>
      <w:r w:rsidRPr="00A650FC">
        <w:t>&gt;</w:t>
      </w:r>
    </w:p>
    <w:p w14:paraId="7243A91C" w14:textId="4A18B78B" w:rsidR="00A650FC" w:rsidRPr="00A650FC" w:rsidRDefault="00A650FC" w:rsidP="00095102">
      <w:pPr>
        <w:pStyle w:val="ListParagraph"/>
      </w:pPr>
      <w:r w:rsidRPr="00A650FC">
        <w:t>&lt;</w:t>
      </w:r>
      <w:proofErr w:type="spellStart"/>
      <w:r w:rsidRPr="00A650FC">
        <w:t>th</w:t>
      </w:r>
      <w:proofErr w:type="spellEnd"/>
      <w:r w:rsidRPr="00A650FC">
        <w:t>&gt;Annual Salary&lt;/</w:t>
      </w:r>
      <w:proofErr w:type="spellStart"/>
      <w:r w:rsidRPr="00A650FC">
        <w:t>th</w:t>
      </w:r>
      <w:proofErr w:type="spellEnd"/>
      <w:r w:rsidRPr="00A650FC">
        <w:t>&gt;</w:t>
      </w:r>
    </w:p>
    <w:p w14:paraId="28BB926E" w14:textId="6C1CB4DE" w:rsidR="00A650FC" w:rsidRPr="00A650FC" w:rsidRDefault="00A650FC" w:rsidP="00095102">
      <w:pPr>
        <w:pStyle w:val="ListParagraph"/>
      </w:pPr>
      <w:r w:rsidRPr="00A650FC">
        <w:t>&lt;</w:t>
      </w:r>
      <w:proofErr w:type="spellStart"/>
      <w:r w:rsidRPr="00A650FC">
        <w:t>th</w:t>
      </w:r>
      <w:proofErr w:type="spellEnd"/>
      <w:r w:rsidRPr="00A650FC">
        <w:t>&gt;Date of Birth&lt;/</w:t>
      </w:r>
      <w:proofErr w:type="spellStart"/>
      <w:r w:rsidRPr="00A650FC">
        <w:t>th</w:t>
      </w:r>
      <w:proofErr w:type="spellEnd"/>
      <w:r w:rsidRPr="00A650FC">
        <w:t>&gt;</w:t>
      </w:r>
    </w:p>
    <w:p w14:paraId="3EED5828" w14:textId="37597230" w:rsidR="00A650FC" w:rsidRPr="00A650FC" w:rsidRDefault="00A650FC" w:rsidP="00095102">
      <w:pPr>
        <w:pStyle w:val="ListParagraph"/>
      </w:pPr>
      <w:r w:rsidRPr="00A650FC">
        <w:t>&lt;/tr&gt;</w:t>
      </w:r>
    </w:p>
    <w:p w14:paraId="325BDA56" w14:textId="77B392F8" w:rsidR="00A650FC" w:rsidRPr="00A650FC" w:rsidRDefault="00A650FC" w:rsidP="00370BC0">
      <w:pPr>
        <w:pStyle w:val="ListParagraph"/>
      </w:pPr>
      <w:r w:rsidRPr="00A650FC">
        <w:t>&lt;/</w:t>
      </w:r>
      <w:proofErr w:type="spellStart"/>
      <w:r w:rsidRPr="00A650FC">
        <w:t>thead</w:t>
      </w:r>
      <w:proofErr w:type="spellEnd"/>
      <w:r w:rsidRPr="00A650FC">
        <w:t>&gt;</w:t>
      </w:r>
    </w:p>
    <w:p w14:paraId="08D3ECFD" w14:textId="6BD95368" w:rsidR="00A650FC" w:rsidRPr="00A650FC" w:rsidRDefault="00A650FC" w:rsidP="00370BC0">
      <w:pPr>
        <w:pStyle w:val="ListParagraph"/>
      </w:pPr>
      <w:r w:rsidRPr="00A650FC">
        <w:t>&lt;</w:t>
      </w:r>
      <w:proofErr w:type="spellStart"/>
      <w:r w:rsidRPr="00A650FC">
        <w:t>tbody</w:t>
      </w:r>
      <w:proofErr w:type="spellEnd"/>
      <w:r w:rsidRPr="00A650FC">
        <w:t>&gt;</w:t>
      </w:r>
    </w:p>
    <w:p w14:paraId="45374DEC" w14:textId="3B2C744E" w:rsidR="00A650FC" w:rsidRPr="00A650FC" w:rsidRDefault="00A650FC" w:rsidP="00095102">
      <w:pPr>
        <w:pStyle w:val="ListParagraph"/>
      </w:pPr>
      <w:r w:rsidRPr="00A650FC">
        <w:t>&lt;tr *</w:t>
      </w:r>
      <w:proofErr w:type="spellStart"/>
      <w:r w:rsidRPr="00A650FC">
        <w:t>ngFor</w:t>
      </w:r>
      <w:proofErr w:type="spellEnd"/>
      <w:r w:rsidRPr="00A650FC">
        <w:t>='let employee of employees'&gt;</w:t>
      </w:r>
    </w:p>
    <w:p w14:paraId="75B5306C" w14:textId="67AF0C6D" w:rsidR="00A650FC" w:rsidRPr="00A650FC" w:rsidRDefault="00A650FC" w:rsidP="00095102">
      <w:pPr>
        <w:pStyle w:val="ListParagraph"/>
      </w:pPr>
      <w:r w:rsidRPr="00A650FC">
        <w:t>&lt;td&gt;{{</w:t>
      </w:r>
      <w:proofErr w:type="spellStart"/>
      <w:proofErr w:type="gramStart"/>
      <w:r w:rsidRPr="00A650FC">
        <w:t>employee.code</w:t>
      </w:r>
      <w:proofErr w:type="spellEnd"/>
      <w:proofErr w:type="gramEnd"/>
      <w:r w:rsidRPr="00A650FC">
        <w:t>}}&lt;/td&gt;</w:t>
      </w:r>
    </w:p>
    <w:p w14:paraId="430F8955" w14:textId="417CADAE" w:rsidR="00A650FC" w:rsidRPr="00A650FC" w:rsidRDefault="00A650FC" w:rsidP="007016EE"/>
    <w:p w14:paraId="46146383" w14:textId="47D2BFD8" w:rsidR="00A650FC" w:rsidRPr="00A650FC" w:rsidRDefault="00A650FC" w:rsidP="00370BC0">
      <w:pPr>
        <w:pStyle w:val="ListParagraph"/>
      </w:pPr>
      <w:r w:rsidRPr="00A650FC">
        <w:t>&lt;td&gt;{{</w:t>
      </w:r>
      <w:proofErr w:type="spellStart"/>
      <w:r w:rsidRPr="00A650FC">
        <w:t>employee.name|uppercase</w:t>
      </w:r>
      <w:proofErr w:type="spellEnd"/>
      <w:proofErr w:type="gramStart"/>
      <w:r w:rsidRPr="00A650FC">
        <w:t>}}&lt;</w:t>
      </w:r>
      <w:proofErr w:type="gramEnd"/>
      <w:r w:rsidRPr="00A650FC">
        <w:t>/td&gt;</w:t>
      </w:r>
    </w:p>
    <w:p w14:paraId="173A6612" w14:textId="7B16A173" w:rsidR="00A650FC" w:rsidRPr="00A650FC" w:rsidRDefault="00A650FC" w:rsidP="007016EE"/>
    <w:p w14:paraId="366A6CF9" w14:textId="68BCBBEF" w:rsidR="00A650FC" w:rsidRPr="00A650FC" w:rsidRDefault="00A650FC" w:rsidP="00370BC0">
      <w:pPr>
        <w:pStyle w:val="ListParagraph"/>
      </w:pPr>
      <w:r w:rsidRPr="00A650FC">
        <w:t>&lt;td&gt;{{</w:t>
      </w:r>
      <w:proofErr w:type="spellStart"/>
      <w:proofErr w:type="gramStart"/>
      <w:r w:rsidRPr="00A650FC">
        <w:t>employee.gender</w:t>
      </w:r>
      <w:proofErr w:type="spellEnd"/>
      <w:proofErr w:type="gramEnd"/>
      <w:r w:rsidRPr="00A650FC">
        <w:t>}}&lt;/td&gt;</w:t>
      </w:r>
    </w:p>
    <w:p w14:paraId="2BE35B48" w14:textId="4F2ADF73" w:rsidR="00A650FC" w:rsidRPr="00A650FC" w:rsidRDefault="00A650FC" w:rsidP="00370BC0">
      <w:pPr>
        <w:pStyle w:val="ListParagraph"/>
      </w:pPr>
      <w:r w:rsidRPr="00A650FC">
        <w:t>&lt;td&gt;{{</w:t>
      </w:r>
      <w:proofErr w:type="spellStart"/>
      <w:proofErr w:type="gramStart"/>
      <w:r w:rsidRPr="00A650FC">
        <w:t>employee.annualSalary</w:t>
      </w:r>
      <w:proofErr w:type="spellEnd"/>
      <w:proofErr w:type="gramEnd"/>
      <w:r w:rsidRPr="00A650FC">
        <w:t>}}&lt;/td&gt;</w:t>
      </w:r>
    </w:p>
    <w:p w14:paraId="4C31B64B" w14:textId="1FE8EFA1" w:rsidR="00A650FC" w:rsidRPr="00A650FC" w:rsidRDefault="00A650FC" w:rsidP="00095102">
      <w:pPr>
        <w:pStyle w:val="ListParagraph"/>
      </w:pPr>
      <w:r w:rsidRPr="00A650FC">
        <w:t>&lt;td&gt;{{</w:t>
      </w:r>
      <w:proofErr w:type="spellStart"/>
      <w:proofErr w:type="gramStart"/>
      <w:r w:rsidRPr="00A650FC">
        <w:t>employee.dateOfBirth</w:t>
      </w:r>
      <w:proofErr w:type="spellEnd"/>
      <w:proofErr w:type="gramEnd"/>
      <w:r w:rsidRPr="00A650FC">
        <w:t>}}&lt;/td&gt;</w:t>
      </w:r>
    </w:p>
    <w:p w14:paraId="2A2B2C9F" w14:textId="4785B488" w:rsidR="00A650FC" w:rsidRPr="00A650FC" w:rsidRDefault="00A650FC" w:rsidP="00095102">
      <w:pPr>
        <w:pStyle w:val="ListParagraph"/>
      </w:pPr>
      <w:r w:rsidRPr="00A650FC">
        <w:t>&lt;/tr&gt;</w:t>
      </w:r>
    </w:p>
    <w:p w14:paraId="555B8D47" w14:textId="0CAF7DBF" w:rsidR="00A650FC" w:rsidRPr="00A650FC" w:rsidRDefault="00A650FC" w:rsidP="00095102">
      <w:pPr>
        <w:pStyle w:val="ListParagraph"/>
      </w:pPr>
      <w:r w:rsidRPr="00A650FC">
        <w:t>&lt;tr *</w:t>
      </w:r>
      <w:proofErr w:type="spellStart"/>
      <w:r w:rsidRPr="00A650FC">
        <w:t>ngIf</w:t>
      </w:r>
      <w:proofErr w:type="spellEnd"/>
      <w:r w:rsidRPr="00A650FC">
        <w:t>=</w:t>
      </w:r>
      <w:proofErr w:type="gramStart"/>
      <w:r w:rsidRPr="00A650FC">
        <w:t>"!employees</w:t>
      </w:r>
      <w:proofErr w:type="gramEnd"/>
      <w:r w:rsidRPr="00A650FC">
        <w:t> || </w:t>
      </w:r>
      <w:proofErr w:type="spellStart"/>
      <w:r w:rsidRPr="00A650FC">
        <w:t>employees.length</w:t>
      </w:r>
      <w:proofErr w:type="spellEnd"/>
      <w:r w:rsidRPr="00A650FC">
        <w:t>==0"&gt;</w:t>
      </w:r>
    </w:p>
    <w:p w14:paraId="3447BB81" w14:textId="63E1D9C8" w:rsidR="00A650FC" w:rsidRPr="00A650FC" w:rsidRDefault="00A650FC" w:rsidP="00095102">
      <w:pPr>
        <w:pStyle w:val="ListParagraph"/>
      </w:pPr>
      <w:r w:rsidRPr="00A650FC">
        <w:t>&lt;td </w:t>
      </w:r>
      <w:proofErr w:type="spellStart"/>
      <w:r w:rsidRPr="00A650FC">
        <w:t>colspan</w:t>
      </w:r>
      <w:proofErr w:type="spellEnd"/>
      <w:r w:rsidRPr="00A650FC">
        <w:t>="5"&gt;</w:t>
      </w:r>
    </w:p>
    <w:p w14:paraId="3EF10E1E" w14:textId="695C1706" w:rsidR="00A650FC" w:rsidRPr="00A650FC" w:rsidRDefault="00A650FC" w:rsidP="00095102">
      <w:pPr>
        <w:pStyle w:val="ListParagraph"/>
      </w:pPr>
      <w:r w:rsidRPr="00A650FC">
        <w:t>No employees to display</w:t>
      </w:r>
    </w:p>
    <w:p w14:paraId="40B76EF6" w14:textId="5E5BA0DC" w:rsidR="00A650FC" w:rsidRPr="00A650FC" w:rsidRDefault="00A650FC" w:rsidP="00095102">
      <w:pPr>
        <w:pStyle w:val="ListParagraph"/>
      </w:pPr>
      <w:r w:rsidRPr="00A650FC">
        <w:t>&lt;/td&gt;</w:t>
      </w:r>
    </w:p>
    <w:p w14:paraId="5828B9F1" w14:textId="63AECE75" w:rsidR="00A650FC" w:rsidRPr="00A650FC" w:rsidRDefault="00A650FC" w:rsidP="00095102">
      <w:pPr>
        <w:pStyle w:val="ListParagraph"/>
      </w:pPr>
      <w:r w:rsidRPr="00A650FC">
        <w:t>&lt;/tr&gt;</w:t>
      </w:r>
    </w:p>
    <w:p w14:paraId="2D7245F1" w14:textId="7EB73A99" w:rsidR="00A650FC" w:rsidRPr="00A650FC" w:rsidRDefault="00A650FC" w:rsidP="00095102">
      <w:pPr>
        <w:pStyle w:val="ListParagraph"/>
      </w:pPr>
      <w:r w:rsidRPr="00A650FC">
        <w:t>&lt;/</w:t>
      </w:r>
      <w:proofErr w:type="spellStart"/>
      <w:r w:rsidRPr="00A650FC">
        <w:t>tbody</w:t>
      </w:r>
      <w:proofErr w:type="spellEnd"/>
      <w:r w:rsidRPr="00A650FC">
        <w:t>&gt;</w:t>
      </w:r>
    </w:p>
    <w:p w14:paraId="13F1FDE7" w14:textId="5745460F" w:rsidR="00A650FC" w:rsidRPr="00A650FC" w:rsidRDefault="00A650FC" w:rsidP="00095102">
      <w:pPr>
        <w:pStyle w:val="ListParagraph"/>
      </w:pPr>
      <w:r w:rsidRPr="00A650FC">
        <w:t>&lt;/table&gt;</w:t>
      </w:r>
    </w:p>
    <w:p w14:paraId="45A6481B" w14:textId="179D7EF9" w:rsidR="00A650FC" w:rsidRPr="00A650FC" w:rsidRDefault="00A650FC" w:rsidP="00095102">
      <w:pPr>
        <w:pStyle w:val="ListParagraph"/>
      </w:pPr>
      <w:r w:rsidRPr="00A650FC">
        <w:t>&lt;/body&gt;</w:t>
      </w:r>
    </w:p>
    <w:p w14:paraId="17290EB3" w14:textId="73EACC8D" w:rsidR="00A650FC" w:rsidRDefault="00A650FC" w:rsidP="00095102">
      <w:pPr>
        <w:pStyle w:val="ListParagraph"/>
      </w:pPr>
      <w:r w:rsidRPr="00A650FC">
        <w:t>&lt;/html&gt;</w:t>
      </w:r>
    </w:p>
    <w:p w14:paraId="33A3C20E" w14:textId="20E95B62" w:rsidR="007016EE" w:rsidRPr="00370BC0" w:rsidRDefault="007016EE" w:rsidP="00370BC0">
      <w:pPr>
        <w:rPr>
          <w:color w:val="00B050"/>
        </w:rPr>
      </w:pPr>
      <w:r w:rsidRPr="00370BC0">
        <w:rPr>
          <w:color w:val="00B050"/>
        </w:rPr>
        <w:t>9)What are the differences between reactive forms and template driven forms?</w:t>
      </w:r>
    </w:p>
    <w:p w14:paraId="1174A29B" w14:textId="77777777" w:rsidR="007016EE" w:rsidRPr="00370BC0" w:rsidRDefault="007016EE" w:rsidP="00370BC0">
      <w:r w:rsidRPr="00370BC0">
        <w:t xml:space="preserve">Template-driven forms use the </w:t>
      </w:r>
      <w:proofErr w:type="spellStart"/>
      <w:proofErr w:type="gramStart"/>
      <w:r w:rsidRPr="00370BC0">
        <w:t>FormsModule</w:t>
      </w:r>
      <w:proofErr w:type="spellEnd"/>
      <w:r w:rsidRPr="00370BC0">
        <w:t xml:space="preserve"> ,</w:t>
      </w:r>
      <w:proofErr w:type="gramEnd"/>
      <w:r w:rsidRPr="00370BC0">
        <w:t xml:space="preserve"> </w:t>
      </w:r>
      <w:proofErr w:type="spellStart"/>
      <w:r w:rsidRPr="00370BC0">
        <w:t>whilereactive</w:t>
      </w:r>
      <w:proofErr w:type="spellEnd"/>
      <w:r w:rsidRPr="00370BC0">
        <w:t xml:space="preserve"> forms use the </w:t>
      </w:r>
      <w:proofErr w:type="spellStart"/>
      <w:r w:rsidRPr="00370BC0">
        <w:t>ReactiveFormsModule</w:t>
      </w:r>
      <w:proofErr w:type="spellEnd"/>
      <w:r w:rsidRPr="00370BC0">
        <w:t xml:space="preserve"> .Template-driven forms are asynchronous, </w:t>
      </w:r>
      <w:proofErr w:type="spellStart"/>
      <w:r w:rsidRPr="00370BC0">
        <w:t>whilereactive</w:t>
      </w:r>
      <w:proofErr w:type="spellEnd"/>
      <w:r w:rsidRPr="00370BC0">
        <w:t xml:space="preserve"> forms are synchronous.</w:t>
      </w:r>
    </w:p>
    <w:p w14:paraId="21955F2D" w14:textId="3E88517E" w:rsidR="00CF5546" w:rsidRPr="00370BC0" w:rsidRDefault="00CF5546" w:rsidP="00370BC0">
      <w:pPr>
        <w:rPr>
          <w:color w:val="00B050"/>
        </w:rPr>
      </w:pPr>
      <w:r w:rsidRPr="00370BC0">
        <w:rPr>
          <w:color w:val="00B050"/>
        </w:rPr>
        <w:t>10)What is a dumb, or presentation, component? What are the benefits of using dumb components?</w:t>
      </w:r>
    </w:p>
    <w:p w14:paraId="7A710348" w14:textId="77777777" w:rsidR="00CF5546" w:rsidRPr="00370BC0" w:rsidRDefault="00CF5546" w:rsidP="00370BC0"/>
    <w:p w14:paraId="784909A0" w14:textId="77777777" w:rsidR="00CF5546" w:rsidRPr="00370BC0" w:rsidRDefault="00CF5546" w:rsidP="00370BC0">
      <w:r w:rsidRPr="00370BC0">
        <w:lastRenderedPageBreak/>
        <w:t>Dumb Components. Dumb components are also called 'presentational' </w:t>
      </w:r>
      <w:proofErr w:type="spellStart"/>
      <w:r w:rsidRPr="00370BC0">
        <w:t>componentsbecause</w:t>
      </w:r>
      <w:proofErr w:type="spellEnd"/>
      <w:r w:rsidRPr="00370BC0">
        <w:t xml:space="preserve"> their only responsibility is to present something to the DOM. Once that is done, the component is done with it. No keeping tabs on it, no checking in once in a while to see how things are going.</w:t>
      </w:r>
    </w:p>
    <w:p w14:paraId="33637826" w14:textId="77777777" w:rsidR="007016EE" w:rsidRPr="00370BC0" w:rsidRDefault="007016EE" w:rsidP="00370BC0"/>
    <w:p w14:paraId="0258C1D1" w14:textId="5B6AFF15" w:rsidR="00CF5546" w:rsidRPr="00370BC0" w:rsidRDefault="00370BC0" w:rsidP="00370BC0">
      <w:pPr>
        <w:rPr>
          <w:color w:val="00B050"/>
        </w:rPr>
      </w:pPr>
      <w:r w:rsidRPr="00370BC0">
        <w:rPr>
          <w:color w:val="00B050"/>
        </w:rPr>
        <w:t>11)</w:t>
      </w:r>
      <w:r w:rsidR="00CF5546" w:rsidRPr="00370BC0">
        <w:rPr>
          <w:color w:val="00B050"/>
        </w:rPr>
        <w:t>When does a lazy loaded module is loaded?</w:t>
      </w:r>
    </w:p>
    <w:p w14:paraId="1D3F90A4" w14:textId="659E9305" w:rsidR="00CF5546" w:rsidRPr="00370BC0" w:rsidRDefault="00CF5546" w:rsidP="00370BC0">
      <w:r w:rsidRPr="00370BC0">
        <w:t xml:space="preserve">Lazy Loading generally, is a concept where we delay loading of an object until it is needed. In Angular, all the JavaScript components declared in the declarations array </w:t>
      </w:r>
      <w:proofErr w:type="spellStart"/>
      <w:proofErr w:type="gramStart"/>
      <w:r w:rsidRPr="00370BC0">
        <w:t>app.module</w:t>
      </w:r>
      <w:proofErr w:type="gramEnd"/>
      <w:r w:rsidRPr="00370BC0">
        <w:t>.ts</w:t>
      </w:r>
      <w:proofErr w:type="spellEnd"/>
      <w:r w:rsidRPr="00370BC0">
        <w:t> </w:t>
      </w:r>
      <w:proofErr w:type="spellStart"/>
      <w:r w:rsidRPr="00370BC0">
        <w:t>arebundled</w:t>
      </w:r>
      <w:proofErr w:type="spellEnd"/>
      <w:r w:rsidRPr="00370BC0">
        <w:t xml:space="preserve"> and loaded in one fell swoop when a user visits our site.</w:t>
      </w:r>
    </w:p>
    <w:p w14:paraId="40801F09" w14:textId="22668ED5" w:rsidR="00CF5546" w:rsidRPr="00370BC0" w:rsidRDefault="00CF5546" w:rsidP="00370BC0">
      <w:pPr>
        <w:rPr>
          <w:color w:val="00B050"/>
        </w:rPr>
      </w:pPr>
      <w:r w:rsidRPr="00370BC0">
        <w:rPr>
          <w:color w:val="00B050"/>
        </w:rPr>
        <w:t xml:space="preserve">12)Why angular uses </w:t>
      </w:r>
      <w:proofErr w:type="spellStart"/>
      <w:r w:rsidRPr="00370BC0">
        <w:rPr>
          <w:color w:val="00B050"/>
        </w:rPr>
        <w:t>url</w:t>
      </w:r>
      <w:proofErr w:type="spellEnd"/>
      <w:r w:rsidRPr="00370BC0">
        <w:rPr>
          <w:color w:val="00B050"/>
        </w:rPr>
        <w:t xml:space="preserve"> segment?</w:t>
      </w:r>
    </w:p>
    <w:p w14:paraId="6334C622" w14:textId="1F9242D5" w:rsidR="00CF5546" w:rsidRPr="00370BC0" w:rsidRDefault="00CF5546" w:rsidP="00370BC0">
      <w:r w:rsidRPr="00370BC0">
        <w:t xml:space="preserve">A </w:t>
      </w:r>
      <w:proofErr w:type="spellStart"/>
      <w:r w:rsidRPr="00370BC0">
        <w:t>UrlSegment</w:t>
      </w:r>
      <w:proofErr w:type="spellEnd"/>
      <w:r w:rsidRPr="00370BC0">
        <w:t xml:space="preserve"> is a part of a URL between the two slashes. It contains a path and the matrix parameters associated with the segment.</w:t>
      </w:r>
    </w:p>
    <w:p w14:paraId="491A98A1" w14:textId="271066A7" w:rsidR="00095102" w:rsidRPr="00370BC0" w:rsidRDefault="00095102" w:rsidP="00370BC0">
      <w:r w:rsidRPr="00370BC0">
        <w:t>Example:</w:t>
      </w:r>
    </w:p>
    <w:p w14:paraId="7AA1EE9A" w14:textId="77777777" w:rsidR="00CF5546" w:rsidRPr="00370BC0" w:rsidRDefault="00CF5546" w:rsidP="00370BC0"/>
    <w:p w14:paraId="7B8E2073" w14:textId="77777777" w:rsidR="00370BC0" w:rsidRDefault="00095102" w:rsidP="00370BC0">
      <w:pPr>
        <w:rPr>
          <w:color w:val="000000" w:themeColor="text1"/>
        </w:rPr>
      </w:pPr>
      <w:r w:rsidRPr="00370BC0">
        <w:rPr>
          <w:color w:val="000000" w:themeColor="text1"/>
        </w:rPr>
        <w:t xml:space="preserve">class </w:t>
      </w:r>
      <w:r w:rsidRPr="00370BC0">
        <w:rPr>
          <w:color w:val="000000" w:themeColor="text1"/>
        </w:rPr>
        <w:fldChar w:fldCharType="begin"/>
      </w:r>
      <w:r w:rsidRPr="00370BC0">
        <w:rPr>
          <w:color w:val="000000" w:themeColor="text1"/>
        </w:rPr>
        <w:instrText xml:space="preserve"> HYPERLINK "https://angular.io/api/router/UrlSegment" </w:instrText>
      </w:r>
      <w:r w:rsidRPr="00370BC0">
        <w:rPr>
          <w:color w:val="000000" w:themeColor="text1"/>
        </w:rPr>
        <w:fldChar w:fldCharType="separate"/>
      </w:r>
      <w:proofErr w:type="spellStart"/>
      <w:r w:rsidRPr="00370BC0">
        <w:rPr>
          <w:rStyle w:val="Hyperlink"/>
          <w:color w:val="000000" w:themeColor="text1"/>
        </w:rPr>
        <w:t>UrlSe</w:t>
      </w:r>
      <w:r w:rsidRPr="00370BC0">
        <w:rPr>
          <w:rStyle w:val="Hyperlink"/>
          <w:color w:val="000000" w:themeColor="text1"/>
        </w:rPr>
        <w:t>g</w:t>
      </w:r>
      <w:r w:rsidRPr="00370BC0">
        <w:rPr>
          <w:rStyle w:val="Hyperlink"/>
          <w:color w:val="000000" w:themeColor="text1"/>
        </w:rPr>
        <w:t>m</w:t>
      </w:r>
      <w:r w:rsidRPr="00370BC0">
        <w:rPr>
          <w:rStyle w:val="Hyperlink"/>
          <w:color w:val="000000" w:themeColor="text1"/>
        </w:rPr>
        <w:t>e</w:t>
      </w:r>
      <w:r w:rsidRPr="00370BC0">
        <w:rPr>
          <w:rStyle w:val="Hyperlink"/>
          <w:color w:val="000000" w:themeColor="text1"/>
        </w:rPr>
        <w:t>nt</w:t>
      </w:r>
      <w:proofErr w:type="spellEnd"/>
      <w:r w:rsidRPr="00370BC0">
        <w:rPr>
          <w:color w:val="000000" w:themeColor="text1"/>
        </w:rPr>
        <w:fldChar w:fldCharType="end"/>
      </w:r>
      <w:r w:rsidRPr="00370BC0">
        <w:rPr>
          <w:color w:val="000000" w:themeColor="text1"/>
        </w:rPr>
        <w:t xml:space="preserve"> </w:t>
      </w:r>
    </w:p>
    <w:p w14:paraId="19C87C57" w14:textId="4C65E1A4" w:rsidR="00095102" w:rsidRPr="00370BC0" w:rsidRDefault="00095102" w:rsidP="00370BC0">
      <w:pPr>
        <w:rPr>
          <w:color w:val="000000" w:themeColor="text1"/>
        </w:rPr>
      </w:pPr>
      <w:r w:rsidRPr="00370BC0">
        <w:rPr>
          <w:color w:val="000000" w:themeColor="text1"/>
        </w:rPr>
        <w:t>{</w:t>
      </w:r>
    </w:p>
    <w:p w14:paraId="3B56DDD6" w14:textId="77777777" w:rsidR="00095102" w:rsidRPr="00370BC0" w:rsidRDefault="00095102" w:rsidP="00370BC0">
      <w:pPr>
        <w:rPr>
          <w:color w:val="000000" w:themeColor="text1"/>
        </w:rPr>
      </w:pPr>
      <w:r w:rsidRPr="00370BC0">
        <w:rPr>
          <w:color w:val="000000" w:themeColor="text1"/>
        </w:rPr>
        <w:t xml:space="preserve">  </w:t>
      </w:r>
      <w:hyperlink r:id="rId7" w:anchor="constructor()" w:history="1">
        <w:proofErr w:type="gramStart"/>
        <w:r w:rsidRPr="00370BC0">
          <w:rPr>
            <w:rStyle w:val="Hyperlink"/>
            <w:color w:val="000000" w:themeColor="text1"/>
          </w:rPr>
          <w:t>constructor(</w:t>
        </w:r>
        <w:proofErr w:type="gramEnd"/>
        <w:r w:rsidRPr="00370BC0">
          <w:rPr>
            <w:rStyle w:val="Hyperlink"/>
            <w:color w:val="000000" w:themeColor="text1"/>
          </w:rPr>
          <w:t>path: string, parameters: { [name: string]: string; })</w:t>
        </w:r>
      </w:hyperlink>
    </w:p>
    <w:p w14:paraId="0E89387B" w14:textId="77777777" w:rsidR="00095102" w:rsidRPr="00370BC0" w:rsidRDefault="00095102" w:rsidP="00370BC0">
      <w:pPr>
        <w:rPr>
          <w:color w:val="000000" w:themeColor="text1"/>
        </w:rPr>
      </w:pPr>
      <w:r w:rsidRPr="00370BC0">
        <w:rPr>
          <w:color w:val="000000" w:themeColor="text1"/>
        </w:rPr>
        <w:t xml:space="preserve">  </w:t>
      </w:r>
      <w:hyperlink r:id="rId8" w:anchor="path" w:history="1">
        <w:r w:rsidRPr="00370BC0">
          <w:rPr>
            <w:rStyle w:val="Hyperlink"/>
            <w:color w:val="000000" w:themeColor="text1"/>
          </w:rPr>
          <w:t>path: string</w:t>
        </w:r>
      </w:hyperlink>
    </w:p>
    <w:p w14:paraId="41488313" w14:textId="77777777" w:rsidR="00095102" w:rsidRPr="00370BC0" w:rsidRDefault="00095102" w:rsidP="00370BC0">
      <w:pPr>
        <w:rPr>
          <w:color w:val="000000" w:themeColor="text1"/>
        </w:rPr>
      </w:pPr>
      <w:r w:rsidRPr="00370BC0">
        <w:rPr>
          <w:color w:val="000000" w:themeColor="text1"/>
        </w:rPr>
        <w:t xml:space="preserve">  </w:t>
      </w:r>
      <w:hyperlink r:id="rId9" w:anchor="parameters" w:history="1">
        <w:r w:rsidRPr="00370BC0">
          <w:rPr>
            <w:rStyle w:val="Hyperlink"/>
            <w:color w:val="000000" w:themeColor="text1"/>
          </w:rPr>
          <w:t>parameters: {...}</w:t>
        </w:r>
      </w:hyperlink>
    </w:p>
    <w:p w14:paraId="15D9592E" w14:textId="77777777" w:rsidR="00095102" w:rsidRPr="00370BC0" w:rsidRDefault="00095102" w:rsidP="00370BC0">
      <w:pPr>
        <w:rPr>
          <w:color w:val="000000" w:themeColor="text1"/>
        </w:rPr>
      </w:pPr>
      <w:r w:rsidRPr="00370BC0">
        <w:rPr>
          <w:color w:val="000000" w:themeColor="text1"/>
        </w:rPr>
        <w:t xml:space="preserve">  </w:t>
      </w:r>
      <w:hyperlink r:id="rId10" w:anchor="parameterMap" w:history="1">
        <w:proofErr w:type="spellStart"/>
        <w:r w:rsidRPr="00370BC0">
          <w:rPr>
            <w:rStyle w:val="Hyperlink"/>
            <w:color w:val="000000" w:themeColor="text1"/>
          </w:rPr>
          <w:t>parameterMap</w:t>
        </w:r>
        <w:proofErr w:type="spellEnd"/>
      </w:hyperlink>
    </w:p>
    <w:p w14:paraId="4E3EF50E" w14:textId="77777777" w:rsidR="00095102" w:rsidRPr="00370BC0" w:rsidRDefault="00095102" w:rsidP="00370BC0">
      <w:pPr>
        <w:rPr>
          <w:color w:val="000000" w:themeColor="text1"/>
        </w:rPr>
      </w:pPr>
      <w:r w:rsidRPr="00370BC0">
        <w:rPr>
          <w:color w:val="000000" w:themeColor="text1"/>
        </w:rPr>
        <w:t xml:space="preserve">  </w:t>
      </w:r>
      <w:hyperlink r:id="rId11" w:anchor="toString" w:history="1">
        <w:proofErr w:type="spellStart"/>
        <w:proofErr w:type="gramStart"/>
        <w:r w:rsidRPr="00370BC0">
          <w:rPr>
            <w:rStyle w:val="Hyperlink"/>
            <w:color w:val="000000" w:themeColor="text1"/>
          </w:rPr>
          <w:t>toString</w:t>
        </w:r>
        <w:proofErr w:type="spellEnd"/>
        <w:r w:rsidRPr="00370BC0">
          <w:rPr>
            <w:rStyle w:val="Hyperlink"/>
            <w:color w:val="000000" w:themeColor="text1"/>
          </w:rPr>
          <w:t>(</w:t>
        </w:r>
        <w:proofErr w:type="gramEnd"/>
        <w:r w:rsidRPr="00370BC0">
          <w:rPr>
            <w:rStyle w:val="Hyperlink"/>
            <w:color w:val="000000" w:themeColor="text1"/>
          </w:rPr>
          <w:t>): string</w:t>
        </w:r>
      </w:hyperlink>
    </w:p>
    <w:p w14:paraId="604BEE87" w14:textId="3B3EEA63" w:rsidR="00095102" w:rsidRPr="00370BC0" w:rsidRDefault="00095102" w:rsidP="00370BC0">
      <w:r w:rsidRPr="00370BC0">
        <w:t>}</w:t>
      </w:r>
    </w:p>
    <w:p w14:paraId="5D8B2D80" w14:textId="77777777" w:rsidR="00095102" w:rsidRPr="00370BC0" w:rsidRDefault="00095102" w:rsidP="00370BC0"/>
    <w:p w14:paraId="6FC261F2" w14:textId="77777777" w:rsidR="00095102" w:rsidRPr="00095102" w:rsidRDefault="00095102" w:rsidP="00095102">
      <w:pPr>
        <w:rPr>
          <w:rFonts w:ascii="Times New Roman" w:eastAsia="Times New Roman" w:hAnsi="Times New Roman" w:cs="Times New Roman"/>
        </w:rPr>
      </w:pPr>
    </w:p>
    <w:p w14:paraId="77B2AA02" w14:textId="77777777" w:rsidR="00095102" w:rsidRPr="00095102" w:rsidRDefault="00095102" w:rsidP="00095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360" w:right="360"/>
        <w:rPr>
          <w:rFonts w:ascii="Courier New" w:eastAsia="Times New Roman" w:hAnsi="Courier New" w:cs="Courier New"/>
          <w:sz w:val="20"/>
          <w:szCs w:val="20"/>
        </w:rPr>
      </w:pPr>
    </w:p>
    <w:p w14:paraId="5C0AA614" w14:textId="77777777" w:rsidR="00095102" w:rsidRPr="00095102" w:rsidRDefault="00095102" w:rsidP="00095102">
      <w:pPr>
        <w:rPr>
          <w:rFonts w:ascii="Times New Roman" w:eastAsia="Times New Roman" w:hAnsi="Times New Roman" w:cs="Times New Roman"/>
        </w:rPr>
      </w:pPr>
    </w:p>
    <w:p w14:paraId="53823707" w14:textId="17C500ED" w:rsidR="00CF5546" w:rsidRPr="00CF5546" w:rsidRDefault="00CF5546" w:rsidP="00CF5546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 w:cs="Times New Roman"/>
          <w:color w:val="00B050"/>
        </w:rPr>
      </w:pPr>
    </w:p>
    <w:p w14:paraId="0E336B79" w14:textId="77777777" w:rsidR="00CF5546" w:rsidRPr="00CF5546" w:rsidRDefault="00CF5546" w:rsidP="00CF5546">
      <w:pPr>
        <w:rPr>
          <w:rFonts w:ascii="Times New Roman" w:eastAsia="Times New Roman" w:hAnsi="Times New Roman" w:cs="Times New Roman"/>
        </w:rPr>
      </w:pPr>
    </w:p>
    <w:p w14:paraId="0F7B0D2C" w14:textId="77777777" w:rsidR="00CF5546" w:rsidRPr="00CF5546" w:rsidRDefault="00CF5546" w:rsidP="00CF5546">
      <w:pPr>
        <w:ind w:left="720"/>
        <w:rPr>
          <w:rFonts w:ascii="Times New Roman" w:eastAsia="Times New Roman" w:hAnsi="Times New Roman" w:cs="Times New Roman"/>
        </w:rPr>
      </w:pPr>
    </w:p>
    <w:p w14:paraId="55EEB8B3" w14:textId="77777777" w:rsidR="00CF5546" w:rsidRPr="00CF5546" w:rsidRDefault="00CF5546" w:rsidP="00CF5546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B050"/>
        </w:rPr>
      </w:pPr>
    </w:p>
    <w:p w14:paraId="22100DCC" w14:textId="77777777" w:rsidR="00CF5546" w:rsidRPr="00CF5546" w:rsidRDefault="00CF5546" w:rsidP="00CF5546">
      <w:pPr>
        <w:rPr>
          <w:rFonts w:ascii="Times New Roman" w:eastAsia="Times New Roman" w:hAnsi="Times New Roman" w:cs="Times New Roman"/>
        </w:rPr>
      </w:pPr>
    </w:p>
    <w:p w14:paraId="2C586B5A" w14:textId="77777777" w:rsidR="007016EE" w:rsidRPr="007016EE" w:rsidRDefault="007016EE" w:rsidP="007016EE">
      <w:pPr>
        <w:rPr>
          <w:rFonts w:ascii="Times New Roman" w:eastAsia="Times New Roman" w:hAnsi="Times New Roman" w:cs="Times New Roman"/>
        </w:rPr>
      </w:pPr>
    </w:p>
    <w:p w14:paraId="11B63A95" w14:textId="77777777" w:rsidR="007016EE" w:rsidRPr="00A650FC" w:rsidRDefault="007016EE" w:rsidP="007016EE">
      <w:pPr>
        <w:pStyle w:val="ListParagraph"/>
      </w:pPr>
    </w:p>
    <w:p w14:paraId="1D25A92B" w14:textId="77777777" w:rsidR="00A650FC" w:rsidRPr="00A650FC" w:rsidRDefault="00A650FC" w:rsidP="007016EE"/>
    <w:p w14:paraId="03070DC7" w14:textId="77777777" w:rsidR="00A650FC" w:rsidRPr="00A650FC" w:rsidRDefault="00A650FC" w:rsidP="007016EE">
      <w:pPr>
        <w:rPr>
          <w:rFonts w:ascii="Times New Roman" w:eastAsia="Times New Roman" w:hAnsi="Times New Roman" w:cs="Times New Roman"/>
        </w:rPr>
      </w:pPr>
    </w:p>
    <w:p w14:paraId="36ED3B9D" w14:textId="77777777" w:rsidR="003A120D" w:rsidRPr="003A120D" w:rsidRDefault="003A120D" w:rsidP="007016EE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00B050"/>
        </w:rPr>
      </w:pPr>
    </w:p>
    <w:p w14:paraId="32242246" w14:textId="77777777" w:rsidR="003A120D" w:rsidRPr="003A120D" w:rsidRDefault="003A120D" w:rsidP="007016EE">
      <w:pPr>
        <w:rPr>
          <w:rFonts w:ascii="Times New Roman" w:eastAsia="Times New Roman" w:hAnsi="Times New Roman" w:cs="Times New Roman"/>
        </w:rPr>
      </w:pPr>
    </w:p>
    <w:p w14:paraId="36D75FA6" w14:textId="77777777" w:rsidR="003A120D" w:rsidRPr="003A120D" w:rsidRDefault="003A120D" w:rsidP="007016EE">
      <w:pPr>
        <w:rPr>
          <w:rFonts w:ascii="Times New Roman" w:eastAsia="Times New Roman" w:hAnsi="Times New Roman" w:cs="Times New Roman"/>
        </w:rPr>
      </w:pPr>
    </w:p>
    <w:p w14:paraId="2F913380" w14:textId="647D6D35" w:rsidR="003A120D" w:rsidRPr="003A120D" w:rsidRDefault="003A120D" w:rsidP="007016EE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00B050"/>
        </w:rPr>
      </w:pPr>
    </w:p>
    <w:p w14:paraId="7E568AF3" w14:textId="77777777" w:rsidR="003A120D" w:rsidRPr="003A120D" w:rsidRDefault="003A120D" w:rsidP="007016EE">
      <w:pPr>
        <w:rPr>
          <w:rFonts w:ascii="Times New Roman" w:eastAsia="Times New Roman" w:hAnsi="Times New Roman" w:cs="Times New Roman"/>
        </w:rPr>
      </w:pPr>
    </w:p>
    <w:p w14:paraId="24B7B6E3" w14:textId="77777777" w:rsidR="003A120D" w:rsidRPr="003A120D" w:rsidRDefault="003A120D" w:rsidP="007016EE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00B050"/>
        </w:rPr>
      </w:pPr>
    </w:p>
    <w:p w14:paraId="684050DD" w14:textId="77777777" w:rsidR="003A120D" w:rsidRPr="003A120D" w:rsidRDefault="003A120D" w:rsidP="007016EE">
      <w:pPr>
        <w:rPr>
          <w:rFonts w:ascii="Times New Roman" w:eastAsia="Times New Roman" w:hAnsi="Times New Roman" w:cs="Times New Roman"/>
        </w:rPr>
      </w:pPr>
    </w:p>
    <w:p w14:paraId="216E213E" w14:textId="77777777" w:rsidR="003A120D" w:rsidRPr="0067582A" w:rsidRDefault="003A120D" w:rsidP="007016EE">
      <w:pPr>
        <w:rPr>
          <w:rFonts w:ascii="Times New Roman" w:eastAsia="Times New Roman" w:hAnsi="Times New Roman" w:cs="Times New Roman"/>
        </w:rPr>
      </w:pPr>
    </w:p>
    <w:p w14:paraId="476A1E70" w14:textId="77777777" w:rsidR="0067582A" w:rsidRPr="005D32C2" w:rsidRDefault="0067582A" w:rsidP="007016EE">
      <w:pPr>
        <w:ind w:right="48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14:paraId="7573DECD" w14:textId="77777777" w:rsidR="005D32C2" w:rsidRDefault="005D32C2" w:rsidP="007016EE">
      <w:bookmarkStart w:id="0" w:name="_GoBack"/>
      <w:bookmarkEnd w:id="0"/>
    </w:p>
    <w:sectPr w:rsidR="005D32C2" w:rsidSect="00A6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AAC5F" w14:textId="77777777" w:rsidR="009963F9" w:rsidRDefault="009963F9" w:rsidP="0067582A">
      <w:r>
        <w:separator/>
      </w:r>
    </w:p>
  </w:endnote>
  <w:endnote w:type="continuationSeparator" w:id="0">
    <w:p w14:paraId="34B33C52" w14:textId="77777777" w:rsidR="009963F9" w:rsidRDefault="009963F9" w:rsidP="00675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03FAD" w14:textId="77777777" w:rsidR="009963F9" w:rsidRDefault="009963F9" w:rsidP="0067582A">
      <w:r>
        <w:separator/>
      </w:r>
    </w:p>
  </w:footnote>
  <w:footnote w:type="continuationSeparator" w:id="0">
    <w:p w14:paraId="09EEFF39" w14:textId="77777777" w:rsidR="009963F9" w:rsidRDefault="009963F9" w:rsidP="00675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C8C"/>
    <w:multiLevelType w:val="multilevel"/>
    <w:tmpl w:val="9F4C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D4E8A"/>
    <w:multiLevelType w:val="multilevel"/>
    <w:tmpl w:val="9A78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006D2"/>
    <w:multiLevelType w:val="hybridMultilevel"/>
    <w:tmpl w:val="8ECE225A"/>
    <w:lvl w:ilvl="0" w:tplc="6576EF50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16AE7"/>
    <w:multiLevelType w:val="hybridMultilevel"/>
    <w:tmpl w:val="31F05294"/>
    <w:lvl w:ilvl="0" w:tplc="5BAE73DE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14B5"/>
    <w:multiLevelType w:val="hybridMultilevel"/>
    <w:tmpl w:val="1304EAD0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25AB5"/>
    <w:multiLevelType w:val="multilevel"/>
    <w:tmpl w:val="5ADC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67962"/>
    <w:multiLevelType w:val="multilevel"/>
    <w:tmpl w:val="21F6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74361"/>
    <w:multiLevelType w:val="multilevel"/>
    <w:tmpl w:val="660E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272B1"/>
    <w:multiLevelType w:val="multilevel"/>
    <w:tmpl w:val="99085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B0F20"/>
    <w:multiLevelType w:val="hybridMultilevel"/>
    <w:tmpl w:val="2ADCB86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079BB"/>
    <w:multiLevelType w:val="multilevel"/>
    <w:tmpl w:val="A60A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20C5F"/>
    <w:multiLevelType w:val="multilevel"/>
    <w:tmpl w:val="996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758DA"/>
    <w:multiLevelType w:val="multilevel"/>
    <w:tmpl w:val="E18A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73CEF"/>
    <w:multiLevelType w:val="multilevel"/>
    <w:tmpl w:val="B736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C5535"/>
    <w:multiLevelType w:val="multilevel"/>
    <w:tmpl w:val="5610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470B9F"/>
    <w:multiLevelType w:val="multilevel"/>
    <w:tmpl w:val="02C2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5F7224"/>
    <w:multiLevelType w:val="multilevel"/>
    <w:tmpl w:val="6032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0080F"/>
    <w:multiLevelType w:val="hybridMultilevel"/>
    <w:tmpl w:val="DCEE3F76"/>
    <w:lvl w:ilvl="0" w:tplc="98021FD6">
      <w:start w:val="1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027AF9"/>
    <w:multiLevelType w:val="multilevel"/>
    <w:tmpl w:val="ECB8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7A7E65"/>
    <w:multiLevelType w:val="multilevel"/>
    <w:tmpl w:val="6150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190532"/>
    <w:multiLevelType w:val="multilevel"/>
    <w:tmpl w:val="14DA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2B5560"/>
    <w:multiLevelType w:val="multilevel"/>
    <w:tmpl w:val="2198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492BCF"/>
    <w:multiLevelType w:val="hybridMultilevel"/>
    <w:tmpl w:val="378C413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9"/>
  </w:num>
  <w:num w:numId="4">
    <w:abstractNumId w:val="21"/>
  </w:num>
  <w:num w:numId="5">
    <w:abstractNumId w:val="10"/>
  </w:num>
  <w:num w:numId="6">
    <w:abstractNumId w:val="14"/>
  </w:num>
  <w:num w:numId="7">
    <w:abstractNumId w:val="1"/>
  </w:num>
  <w:num w:numId="8">
    <w:abstractNumId w:val="18"/>
  </w:num>
  <w:num w:numId="9">
    <w:abstractNumId w:val="16"/>
  </w:num>
  <w:num w:numId="10">
    <w:abstractNumId w:val="22"/>
  </w:num>
  <w:num w:numId="11">
    <w:abstractNumId w:val="9"/>
  </w:num>
  <w:num w:numId="12">
    <w:abstractNumId w:val="4"/>
  </w:num>
  <w:num w:numId="13">
    <w:abstractNumId w:val="12"/>
  </w:num>
  <w:num w:numId="14">
    <w:abstractNumId w:val="7"/>
  </w:num>
  <w:num w:numId="15">
    <w:abstractNumId w:val="15"/>
  </w:num>
  <w:num w:numId="16">
    <w:abstractNumId w:val="3"/>
  </w:num>
  <w:num w:numId="17">
    <w:abstractNumId w:val="2"/>
  </w:num>
  <w:num w:numId="18">
    <w:abstractNumId w:val="11"/>
  </w:num>
  <w:num w:numId="19">
    <w:abstractNumId w:val="20"/>
  </w:num>
  <w:num w:numId="20">
    <w:abstractNumId w:val="0"/>
  </w:num>
  <w:num w:numId="21">
    <w:abstractNumId w:val="17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C2"/>
    <w:rsid w:val="00095102"/>
    <w:rsid w:val="00370BC0"/>
    <w:rsid w:val="003A120D"/>
    <w:rsid w:val="005B0624"/>
    <w:rsid w:val="005D32C2"/>
    <w:rsid w:val="0067582A"/>
    <w:rsid w:val="007016EE"/>
    <w:rsid w:val="009963F9"/>
    <w:rsid w:val="00A650FC"/>
    <w:rsid w:val="00C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B3CA"/>
  <w15:chartTrackingRefBased/>
  <w15:docId w15:val="{93F9FC76-C4DF-F449-9738-3F7D9A95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82A"/>
  </w:style>
  <w:style w:type="paragraph" w:styleId="Footer">
    <w:name w:val="footer"/>
    <w:basedOn w:val="Normal"/>
    <w:link w:val="FooterChar"/>
    <w:uiPriority w:val="99"/>
    <w:unhideWhenUsed/>
    <w:rsid w:val="006758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82A"/>
  </w:style>
  <w:style w:type="paragraph" w:styleId="ListParagraph">
    <w:name w:val="List Paragraph"/>
    <w:basedOn w:val="Normal"/>
    <w:uiPriority w:val="34"/>
    <w:qFormat/>
    <w:rsid w:val="006758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758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12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t">
    <w:name w:val="alt"/>
    <w:basedOn w:val="Normal"/>
    <w:rsid w:val="00A650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ring">
    <w:name w:val="string"/>
    <w:basedOn w:val="DefaultParagraphFont"/>
    <w:rsid w:val="00A650FC"/>
  </w:style>
  <w:style w:type="character" w:styleId="Emphasis">
    <w:name w:val="Emphasis"/>
    <w:basedOn w:val="DefaultParagraphFont"/>
    <w:uiPriority w:val="20"/>
    <w:qFormat/>
    <w:rsid w:val="00CF554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10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95102"/>
  </w:style>
  <w:style w:type="character" w:customStyle="1" w:styleId="pln">
    <w:name w:val="pln"/>
    <w:basedOn w:val="DefaultParagraphFont"/>
    <w:rsid w:val="00095102"/>
  </w:style>
  <w:style w:type="character" w:customStyle="1" w:styleId="typ">
    <w:name w:val="typ"/>
    <w:basedOn w:val="DefaultParagraphFont"/>
    <w:rsid w:val="00095102"/>
  </w:style>
  <w:style w:type="character" w:customStyle="1" w:styleId="pun">
    <w:name w:val="pun"/>
    <w:basedOn w:val="DefaultParagraphFont"/>
    <w:rsid w:val="00095102"/>
  </w:style>
  <w:style w:type="character" w:styleId="Hyperlink">
    <w:name w:val="Hyperlink"/>
    <w:basedOn w:val="DefaultParagraphFont"/>
    <w:uiPriority w:val="99"/>
    <w:unhideWhenUsed/>
    <w:rsid w:val="000951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UrlSeg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api/router/UrlSeg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io/api/router/UrlSegme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ngular.io/api/router/UrlSeg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router/UrlSeg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2019-05-31T05:05:00Z</dcterms:created>
  <dcterms:modified xsi:type="dcterms:W3CDTF">2019-05-31T06:48:00Z</dcterms:modified>
</cp:coreProperties>
</file>