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8A89" w14:textId="77777777" w:rsidR="0058386D" w:rsidRDefault="0058386D" w:rsidP="0058386D">
      <w:pPr>
        <w:pStyle w:val="ListParagraph"/>
        <w:numPr>
          <w:ilvl w:val="0"/>
          <w:numId w:val="1"/>
        </w:numPr>
      </w:pPr>
      <w:r>
        <w:t xml:space="preserve">“Opening Gap” message must be shown as soon as the camera detects the lights and not after some seconds after detecting the </w:t>
      </w:r>
      <w:proofErr w:type="gramStart"/>
      <w:r>
        <w:t>vehicle.(</w:t>
      </w:r>
      <w:proofErr w:type="gramEnd"/>
      <w:r>
        <w:t>R)</w:t>
      </w:r>
    </w:p>
    <w:p w14:paraId="6B6A6A12" w14:textId="3BFABF2E" w:rsidR="0058386D" w:rsidRDefault="0058386D" w:rsidP="0058386D">
      <w:pPr>
        <w:pStyle w:val="ListParagraph"/>
        <w:numPr>
          <w:ilvl w:val="0"/>
          <w:numId w:val="1"/>
        </w:numPr>
      </w:pPr>
      <w:r>
        <w:t xml:space="preserve">“Happy Journey” message must be shown if there is no </w:t>
      </w:r>
      <w:proofErr w:type="gramStart"/>
      <w:r>
        <w:t>gap.(</w:t>
      </w:r>
      <w:proofErr w:type="gramEnd"/>
      <w:r>
        <w:t>R)</w:t>
      </w:r>
    </w:p>
    <w:sectPr w:rsidR="0058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B59"/>
    <w:multiLevelType w:val="hybridMultilevel"/>
    <w:tmpl w:val="F8464A6E"/>
    <w:lvl w:ilvl="0" w:tplc="F0FC8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6D"/>
    <w:rsid w:val="005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5B64"/>
  <w15:chartTrackingRefBased/>
  <w15:docId w15:val="{F754FD19-90B9-4E34-886E-D312A21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Manjunath</dc:creator>
  <cp:keywords/>
  <dc:description/>
  <cp:lastModifiedBy>Ramya Manjunath</cp:lastModifiedBy>
  <cp:revision>1</cp:revision>
  <dcterms:created xsi:type="dcterms:W3CDTF">2022-01-23T23:13:00Z</dcterms:created>
  <dcterms:modified xsi:type="dcterms:W3CDTF">2022-01-23T23:15:00Z</dcterms:modified>
</cp:coreProperties>
</file>