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83" w:rsidRPr="002F53E1" w:rsidRDefault="002F53E1" w:rsidP="002F53E1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48"/>
          <w:szCs w:val="48"/>
        </w:rPr>
        <w:t>No collisions</w:t>
      </w:r>
    </w:p>
    <w:p w:rsidR="00CB4083" w:rsidRPr="00CB4083" w:rsidRDefault="00CB4083" w:rsidP="00CB4083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B408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highlight w:val="lightGray"/>
        </w:rPr>
        <w:t>Talking Tractors:</w:t>
      </w:r>
      <w:r w:rsidRPr="00CB408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CB4083" w:rsidRPr="00CB4083" w:rsidRDefault="00CB4083" w:rsidP="00CB408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</w:pPr>
      <w:r w:rsidRPr="00CB4083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Protocols for Connected Vehicle Communication</w:t>
      </w:r>
    </w:p>
    <w:p w:rsidR="00CB4083" w:rsidRDefault="00CB4083" w:rsidP="00CB408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</w:pPr>
      <w:r w:rsidRPr="00CB4083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Communication in vehicles has primarily focused on the occupants by serving them consumable content from remote servers.</w:t>
      </w:r>
      <w:r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 xml:space="preserve"> </w:t>
      </w:r>
      <w:r w:rsidRPr="00CB4083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Communication in connected vehicles can be from the sender and receiver like Vehicle-to-Environment (V2E).</w:t>
      </w:r>
      <w:r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 xml:space="preserve"> </w:t>
      </w:r>
      <w:r w:rsidRPr="00CB4083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Vehicle to Environment (V2E) consists of communication between the connected tractors and its dynamically changing environment (which includes other vehicles, and bales).</w:t>
      </w:r>
    </w:p>
    <w:p w:rsidR="00CB4083" w:rsidRPr="00CB4083" w:rsidRDefault="00CB4083" w:rsidP="00CB408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</w:pPr>
    </w:p>
    <w:p w:rsidR="00CB4083" w:rsidRPr="00CB4083" w:rsidRDefault="00CB4083" w:rsidP="00CB4083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CB4083">
        <w:rPr>
          <w:rFonts w:asciiTheme="majorBidi" w:hAnsiTheme="majorBidi"/>
          <w:b/>
          <w:bCs/>
          <w:color w:val="000000" w:themeColor="text1"/>
          <w:sz w:val="28"/>
          <w:szCs w:val="28"/>
          <w:highlight w:val="lightGray"/>
        </w:rPr>
        <w:t>Connected vehicles and safety</w:t>
      </w:r>
    </w:p>
    <w:p w:rsidR="00CB4083" w:rsidRPr="00CB4083" w:rsidRDefault="00CB4083" w:rsidP="00CB4083">
      <w:p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B4083">
        <w:rPr>
          <w:rFonts w:asciiTheme="majorBidi" w:hAnsiTheme="majorBidi" w:cstheme="majorBidi"/>
          <w:color w:val="000000" w:themeColor="text1"/>
          <w:sz w:val="28"/>
          <w:szCs w:val="28"/>
        </w:rPr>
        <w:t>Self-driving tractors are an innovation of growing importance because of their purported ability to minimize accidents.</w:t>
      </w:r>
    </w:p>
    <w:p w:rsidR="00CB4083" w:rsidRPr="00CB4083" w:rsidRDefault="00CB4083" w:rsidP="00CB4083">
      <w:p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B4083">
        <w:rPr>
          <w:rFonts w:asciiTheme="majorBidi" w:hAnsiTheme="majorBidi" w:cstheme="majorBidi"/>
          <w:color w:val="000000" w:themeColor="text1"/>
          <w:sz w:val="28"/>
          <w:szCs w:val="28"/>
        </w:rPr>
        <w:t>An important classification of communication is needed here: Line-of-sight (LOS) and Non Line-of-Sight (NLOS) communications. Self-driving tractors tend to focus more on the LOS communications. Each self-driving vehicles prototype is equipped with a combination of cameras, radars, and LIDARs, all of which rely on LOS communication to comprehend the environment and make decisions that ensure a safe driving experience.</w:t>
      </w:r>
    </w:p>
    <w:p w:rsidR="00C4162E" w:rsidRPr="00CC595A" w:rsidRDefault="00CB4083" w:rsidP="00CC595A">
      <w:p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CB4083">
        <w:rPr>
          <w:rFonts w:asciiTheme="majorBidi" w:hAnsiTheme="majorBidi" w:cstheme="majorBidi"/>
          <w:color w:val="000000" w:themeColor="text1"/>
          <w:sz w:val="28"/>
          <w:szCs w:val="28"/>
        </w:rPr>
        <w:t>In spite of these, an object that suddenly appears in the v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iew of a self-driving tractors</w:t>
      </w:r>
      <w:r w:rsidRPr="00CB40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or a car approaching an unmanned intersection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“unseen” by a self-driving car</w:t>
      </w:r>
      <w:r w:rsidRPr="00CB40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can potentially lead to a collision. </w:t>
      </w:r>
      <w:r w:rsidRPr="00CB4083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For such situations, NLOS communication provides a necessary and a useful redundant layer of safety for the car. V2E falls in the class of NLOS communications that can potentially enhance the safety of self-driving cars. Therefore, for an autonomous car to augment its LOS safety capabilities, it becomes necessary for it to also have V2E communication capability.</w:t>
      </w:r>
      <w:bookmarkStart w:id="0" w:name="_GoBack"/>
      <w:bookmarkEnd w:id="0"/>
    </w:p>
    <w:p w:rsidR="00C4162E" w:rsidRPr="00CB4083" w:rsidRDefault="00C4162E" w:rsidP="002F53E1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C4162E" w:rsidRPr="00CB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83"/>
    <w:rsid w:val="002F53E1"/>
    <w:rsid w:val="00717672"/>
    <w:rsid w:val="00C4162E"/>
    <w:rsid w:val="00CB4083"/>
    <w:rsid w:val="00C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F82C"/>
  <w15:chartTrackingRefBased/>
  <w15:docId w15:val="{9FA1D280-FA44-44E3-9040-BC6AAB43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08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40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sibetalaee</dc:creator>
  <cp:keywords/>
  <dc:description/>
  <cp:lastModifiedBy>sibetalaee</cp:lastModifiedBy>
  <cp:revision>3</cp:revision>
  <dcterms:created xsi:type="dcterms:W3CDTF">2022-05-22T16:17:00Z</dcterms:created>
  <dcterms:modified xsi:type="dcterms:W3CDTF">2022-06-24T10:12:00Z</dcterms:modified>
</cp:coreProperties>
</file>