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F629A">
      <w:pPr>
        <w:tabs>
          <w:tab w:val="left" w:pos="2897"/>
          <w:tab w:val="left" w:pos="8837"/>
        </w:tabs>
        <w:spacing w:before="0"/>
        <w:jc w:val="both"/>
        <w:textAlignment w:val="baseline"/>
        <w:rPr>
          <w:rFonts w:ascii="Trebuchet MS" w:hAnsi="Trebuchet MS" w:cs="Trebuchet MS"/>
          <w:b/>
          <w:bCs/>
          <w:color w:val="000080"/>
          <w:kern w:val="1"/>
          <w:sz w:val="20"/>
          <w:szCs w:val="20"/>
          <w:lang w:val="en-GB"/>
        </w:rPr>
      </w:pPr>
      <w:r>
        <w:rPr>
          <w:rFonts w:ascii="Trebuchet MS" w:hAnsi="Trebuchet MS" w:cs="Trebuchet MS"/>
          <w:b/>
          <w:bCs/>
          <w:color w:val="000080"/>
          <w:kern w:val="1"/>
          <w:sz w:val="20"/>
          <w:szCs w:val="20"/>
          <w:lang w:val="en-GB"/>
        </w:rPr>
        <w:t>Vallikannu</w:t>
      </w:r>
      <w:r>
        <w:rPr>
          <w:rFonts w:ascii="Trebuchet MS" w:hAnsi="Trebuchet MS" w:cs="Trebuchet MS"/>
          <w:b/>
          <w:bCs/>
          <w:color w:val="000080"/>
          <w:kern w:val="1"/>
          <w:sz w:val="20"/>
          <w:szCs w:val="20"/>
          <w:lang w:val="en-GB"/>
        </w:rPr>
        <w:t xml:space="preserve"> L</w:t>
      </w:r>
      <w:r>
        <w:rPr>
          <w:rFonts w:ascii="Trebuchet MS" w:hAnsi="Trebuchet MS" w:cs="Trebuchet MS"/>
          <w:b/>
          <w:bCs/>
          <w:color w:val="000080"/>
          <w:kern w:val="1"/>
          <w:sz w:val="20"/>
          <w:szCs w:val="20"/>
          <w:lang w:val="en-GB"/>
        </w:rPr>
        <w:tab/>
      </w:r>
    </w:p>
    <w:p w:rsidR="00FF629A">
      <w:pPr>
        <w:spacing w:before="0" w:after="0"/>
        <w:jc w:val="both"/>
        <w:textAlignment w:val="baseline"/>
        <w:rPr>
          <w:rFonts w:ascii="Trebuchet MS" w:hAnsi="Trebuchet MS" w:cs="Trebuchet MS"/>
          <w:kern w:val="1"/>
          <w:sz w:val="20"/>
          <w:szCs w:val="20"/>
          <w:lang w:val="fr-FR"/>
        </w:rPr>
      </w:pPr>
      <w:r>
        <w:rPr>
          <w:rFonts w:ascii="Trebuchet MS" w:hAnsi="Trebuchet MS" w:cs="Trebuchet MS"/>
          <w:kern w:val="1"/>
          <w:sz w:val="20"/>
          <w:szCs w:val="20"/>
          <w:lang w:val="fr-FR"/>
        </w:rPr>
        <w:t>Email : vallikanu.sekar@gmail.com</w:t>
      </w:r>
    </w:p>
    <w:p w:rsidR="00FF629A">
      <w:pPr>
        <w:spacing w:before="0" w:after="0"/>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Phone: +91 7022833569</w:t>
      </w:r>
    </w:p>
    <w:p w:rsidR="00FF629A">
      <w:pPr>
        <w:pBdr>
          <w:top w:val="single" w:sz="8" w:space="1" w:color="000000"/>
        </w:pBdr>
        <w:spacing w:before="0" w:after="0"/>
        <w:jc w:val="both"/>
        <w:textAlignment w:val="baseline"/>
        <w:rPr>
          <w:rFonts w:ascii="Trebuchet MS" w:hAnsi="Trebuchet MS" w:cs="Trebuchet MS"/>
          <w:kern w:val="1"/>
          <w:sz w:val="20"/>
          <w:szCs w:val="20"/>
          <w:lang w:val="en-GB"/>
        </w:rPr>
      </w:pPr>
    </w:p>
    <w:p w:rsidR="00FF629A">
      <w:pPr>
        <w:tabs>
          <w:tab w:val="left" w:pos="2897"/>
          <w:tab w:val="left" w:pos="8837"/>
        </w:tabs>
        <w:spacing w:before="0"/>
        <w:jc w:val="both"/>
        <w:textAlignment w:val="baseline"/>
        <w:rPr>
          <w:rFonts w:ascii="Trebuchet MS" w:hAnsi="Trebuchet MS" w:cs="Trebuchet MS"/>
          <w:b/>
          <w:bCs/>
          <w:color w:val="000080"/>
          <w:kern w:val="1"/>
          <w:sz w:val="20"/>
          <w:szCs w:val="20"/>
          <w:lang w:val="en-GB"/>
        </w:rPr>
      </w:pPr>
      <w:r>
        <w:rPr>
          <w:rFonts w:ascii="Trebuchet MS" w:hAnsi="Trebuchet MS" w:cs="Trebuchet MS"/>
          <w:b/>
          <w:bCs/>
          <w:color w:val="000080"/>
          <w:kern w:val="1"/>
          <w:sz w:val="20"/>
          <w:szCs w:val="20"/>
          <w:lang w:val="en-GB"/>
        </w:rPr>
        <w:t>Experience Summary</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Around 1</w:t>
      </w:r>
      <w:r w:rsidR="007F5EE9">
        <w:rPr>
          <w:rFonts w:ascii="Trebuchet MS" w:hAnsi="Trebuchet MS" w:cs="Trebuchet MS"/>
          <w:kern w:val="1"/>
          <w:sz w:val="20"/>
          <w:szCs w:val="20"/>
        </w:rPr>
        <w:t>1.5</w:t>
      </w:r>
      <w:r>
        <w:rPr>
          <w:rFonts w:ascii="Trebuchet MS" w:hAnsi="Trebuchet MS" w:cs="Trebuchet MS"/>
          <w:kern w:val="1"/>
          <w:sz w:val="20"/>
          <w:szCs w:val="20"/>
        </w:rPr>
        <w:t xml:space="preserve"> Years of Experience in IT Industry</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Involved in end-end setup and administration of </w:t>
      </w:r>
      <w:r>
        <w:rPr>
          <w:rFonts w:ascii="Trebuchet MS" w:hAnsi="Trebuchet MS" w:cs="Trebuchet MS"/>
          <w:kern w:val="1"/>
          <w:sz w:val="20"/>
          <w:szCs w:val="20"/>
        </w:rPr>
        <w:t>Devops</w:t>
      </w:r>
      <w:r>
        <w:rPr>
          <w:rFonts w:ascii="Trebuchet MS" w:hAnsi="Trebuchet MS" w:cs="Trebuchet MS"/>
          <w:kern w:val="1"/>
          <w:sz w:val="20"/>
          <w:szCs w:val="20"/>
        </w:rPr>
        <w:t xml:space="preserve"> tools </w:t>
      </w:r>
      <w:r>
        <w:rPr>
          <w:rFonts w:ascii="Trebuchet MS" w:hAnsi="Trebuchet MS" w:cs="Trebuchet MS"/>
          <w:kern w:val="1"/>
          <w:sz w:val="20"/>
          <w:szCs w:val="20"/>
        </w:rPr>
        <w:t xml:space="preserve">-  </w:t>
      </w:r>
      <w:r w:rsidR="004E1DE1">
        <w:rPr>
          <w:rFonts w:ascii="Trebuchet MS" w:hAnsi="Trebuchet MS" w:cs="Trebuchet MS"/>
          <w:kern w:val="1"/>
          <w:sz w:val="20"/>
          <w:szCs w:val="20"/>
        </w:rPr>
        <w:t>docker</w:t>
      </w:r>
      <w:r w:rsidR="004E1DE1">
        <w:rPr>
          <w:rFonts w:ascii="Trebuchet MS" w:hAnsi="Trebuchet MS" w:cs="Trebuchet MS"/>
          <w:kern w:val="1"/>
          <w:sz w:val="20"/>
          <w:szCs w:val="20"/>
        </w:rPr>
        <w:t xml:space="preserve">, Azure, Kubernetes, </w:t>
      </w:r>
      <w:r>
        <w:rPr>
          <w:rFonts w:ascii="Trebuchet MS" w:hAnsi="Trebuchet MS" w:cs="Trebuchet MS"/>
          <w:kern w:val="1"/>
          <w:sz w:val="20"/>
          <w:szCs w:val="20"/>
        </w:rPr>
        <w:t>Aws, Chef and puppet</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Involved in Software </w:t>
      </w:r>
      <w:r>
        <w:rPr>
          <w:rFonts w:ascii="Trebuchet MS" w:hAnsi="Trebuchet MS" w:cs="Trebuchet MS"/>
          <w:kern w:val="1"/>
          <w:sz w:val="20"/>
          <w:szCs w:val="20"/>
        </w:rPr>
        <w:t>Configuration and Build/Release management (SCM) Activities</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Involved in Rational </w:t>
      </w:r>
      <w:r>
        <w:rPr>
          <w:rFonts w:ascii="Trebuchet MS" w:hAnsi="Trebuchet MS" w:cs="Trebuchet MS"/>
          <w:kern w:val="1"/>
          <w:sz w:val="20"/>
          <w:szCs w:val="20"/>
        </w:rPr>
        <w:t>Clearcase</w:t>
      </w:r>
      <w:r>
        <w:rPr>
          <w:rFonts w:ascii="Trebuchet MS" w:hAnsi="Trebuchet MS" w:cs="Trebuchet MS"/>
          <w:kern w:val="1"/>
          <w:sz w:val="20"/>
          <w:szCs w:val="20"/>
        </w:rPr>
        <w:t xml:space="preserve"> (Base &amp; UCM), </w:t>
      </w:r>
      <w:r>
        <w:rPr>
          <w:rFonts w:ascii="Trebuchet MS" w:hAnsi="Trebuchet MS" w:cs="Trebuchet MS"/>
          <w:kern w:val="1"/>
          <w:sz w:val="20"/>
          <w:szCs w:val="20"/>
        </w:rPr>
        <w:t>Clearquest</w:t>
      </w:r>
      <w:r>
        <w:rPr>
          <w:rFonts w:ascii="Trebuchet MS" w:hAnsi="Trebuchet MS" w:cs="Trebuchet MS"/>
          <w:kern w:val="1"/>
          <w:sz w:val="20"/>
          <w:szCs w:val="20"/>
        </w:rPr>
        <w:t xml:space="preserve"> including Multisite, Rational </w:t>
      </w:r>
      <w:r>
        <w:rPr>
          <w:rFonts w:ascii="Trebuchet MS" w:hAnsi="Trebuchet MS" w:cs="Trebuchet MS"/>
          <w:kern w:val="1"/>
          <w:sz w:val="20"/>
          <w:szCs w:val="20"/>
        </w:rPr>
        <w:t>Focalpoint</w:t>
      </w:r>
      <w:r>
        <w:rPr>
          <w:rFonts w:ascii="Trebuchet MS" w:hAnsi="Trebuchet MS" w:cs="Trebuchet MS"/>
          <w:kern w:val="1"/>
          <w:sz w:val="20"/>
          <w:szCs w:val="20"/>
        </w:rPr>
        <w:t xml:space="preserve">, </w:t>
      </w:r>
      <w:r>
        <w:rPr>
          <w:rFonts w:ascii="Trebuchet MS" w:hAnsi="Trebuchet MS" w:cs="Trebuchet MS"/>
          <w:kern w:val="1"/>
          <w:sz w:val="20"/>
          <w:szCs w:val="20"/>
        </w:rPr>
        <w:t>RequisitePro</w:t>
      </w:r>
      <w:r>
        <w:rPr>
          <w:rFonts w:ascii="Trebuchet MS" w:hAnsi="Trebuchet MS" w:cs="Trebuchet MS"/>
          <w:kern w:val="1"/>
          <w:sz w:val="20"/>
          <w:szCs w:val="20"/>
        </w:rPr>
        <w:t>, Subversion (SVN), CVS, Git, Mantis, Bitbucket, Jenkins and JIRA administration</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w:t>
      </w:r>
      <w:r>
        <w:rPr>
          <w:rFonts w:ascii="Trebuchet MS" w:hAnsi="Trebuchet MS" w:cs="Trebuchet MS"/>
          <w:kern w:val="1"/>
          <w:sz w:val="20"/>
          <w:szCs w:val="20"/>
        </w:rPr>
        <w:t xml:space="preserve">ved in Jazz Tools administration, setup and customizations (Rational Team concert, Requirements composer/Doors, Focal point and Quality Manager) and Collaborative Lifecycle </w:t>
      </w:r>
      <w:r w:rsidR="00936007">
        <w:rPr>
          <w:rFonts w:ascii="Trebuchet MS" w:hAnsi="Trebuchet MS" w:cs="Trebuchet MS"/>
          <w:kern w:val="1"/>
          <w:sz w:val="20"/>
          <w:szCs w:val="20"/>
        </w:rPr>
        <w:t>m</w:t>
      </w:r>
      <w:r>
        <w:rPr>
          <w:rFonts w:ascii="Trebuchet MS" w:hAnsi="Trebuchet MS" w:cs="Trebuchet MS"/>
          <w:kern w:val="1"/>
          <w:sz w:val="20"/>
          <w:szCs w:val="20"/>
        </w:rPr>
        <w:t>anagement involving these tools</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Involved in Build and Release management using Ant</w:t>
      </w:r>
      <w:r>
        <w:rPr>
          <w:rFonts w:ascii="Trebuchet MS" w:hAnsi="Trebuchet MS" w:cs="Trebuchet MS"/>
          <w:kern w:val="1"/>
          <w:sz w:val="20"/>
          <w:szCs w:val="20"/>
        </w:rPr>
        <w:t>, Maven and Jenkins</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Involved in CI/CD setup using Jenkins</w:t>
      </w:r>
      <w:r w:rsidR="00AA2782">
        <w:rPr>
          <w:rFonts w:ascii="Trebuchet MS" w:hAnsi="Trebuchet MS" w:cs="Trebuchet MS"/>
          <w:kern w:val="1"/>
          <w:sz w:val="20"/>
          <w:szCs w:val="20"/>
        </w:rPr>
        <w:t xml:space="preserve"> and VSTS</w:t>
      </w:r>
      <w:r>
        <w:rPr>
          <w:rFonts w:ascii="Trebuchet MS" w:hAnsi="Trebuchet MS" w:cs="Trebuchet MS"/>
          <w:kern w:val="1"/>
          <w:sz w:val="20"/>
          <w:szCs w:val="20"/>
        </w:rPr>
        <w:t>.</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Involved in end-end Jenkins administration, Jobs setup, job scheduling, troubleshooting, etc.</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Involved in Cognos Administration, Reporting and Dashboard development </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Involved in Reporting using Cog</w:t>
      </w:r>
      <w:r>
        <w:rPr>
          <w:rFonts w:ascii="Trebuchet MS" w:hAnsi="Trebuchet MS" w:cs="Trebuchet MS"/>
          <w:kern w:val="1"/>
          <w:sz w:val="20"/>
          <w:szCs w:val="20"/>
        </w:rPr>
        <w:t xml:space="preserve">nos, Rational Insight &amp; </w:t>
      </w:r>
      <w:r>
        <w:rPr>
          <w:rFonts w:ascii="Trebuchet MS" w:hAnsi="Trebuchet MS" w:cs="Trebuchet MS"/>
          <w:kern w:val="1"/>
          <w:sz w:val="20"/>
          <w:szCs w:val="20"/>
        </w:rPr>
        <w:t>Birt</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Involved in Cognos TM1 administration and setup</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Involved in Unix Scripting and administration Activities</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Involved in Perl scripting, PL/SQL Programming</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Involved in basic Windows/Unix/Linux &amp; DB2/Oracle/My SQL administration</w:t>
      </w:r>
    </w:p>
    <w:p w:rsidR="00FF629A">
      <w:pPr>
        <w:pStyle w:val="ListParagraph"/>
        <w:numPr>
          <w:ilvl w:val="0"/>
          <w:numId w:val="2"/>
        </w:numPr>
        <w:tabs>
          <w:tab w:val="left" w:pos="0"/>
        </w:tabs>
        <w:spacing w:before="100" w:beforeAutospacing="1" w:after="100" w:afterAutospacing="1" w:line="360"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Inv</w:t>
      </w:r>
      <w:r>
        <w:rPr>
          <w:rFonts w:ascii="Trebuchet MS" w:hAnsi="Trebuchet MS" w:cs="Trebuchet MS"/>
          <w:kern w:val="1"/>
          <w:sz w:val="20"/>
          <w:szCs w:val="20"/>
        </w:rPr>
        <w:t>olved in Application development using Java, J2EE</w:t>
      </w:r>
    </w:p>
    <w:p w:rsidR="00FF629A">
      <w:bookmarkStart w:id="0" w:name="_GoBack"/>
      <w:bookmarkEnd w:id="0"/>
    </w:p>
    <w:p w:rsidR="00FF629A">
      <w:pPr>
        <w:tabs>
          <w:tab w:val="left" w:pos="2897"/>
          <w:tab w:val="left" w:pos="8837"/>
        </w:tabs>
        <w:spacing w:before="0"/>
        <w:jc w:val="both"/>
        <w:textAlignment w:val="baseline"/>
        <w:rPr>
          <w:rFonts w:ascii="Trebuchet MS" w:hAnsi="Trebuchet MS" w:cs="Trebuchet MS"/>
          <w:kern w:val="1"/>
          <w:sz w:val="20"/>
          <w:szCs w:val="20"/>
          <w:lang w:val="en-GB"/>
        </w:rPr>
      </w:pPr>
      <w:r>
        <w:rPr>
          <w:rFonts w:ascii="Trebuchet MS" w:hAnsi="Trebuchet MS" w:cs="Trebuchet MS"/>
          <w:b/>
          <w:bCs/>
          <w:color w:val="000080"/>
          <w:kern w:val="1"/>
          <w:sz w:val="20"/>
          <w:szCs w:val="20"/>
          <w:lang w:val="en-GB"/>
        </w:rPr>
        <w:t>Qualifications</w:t>
      </w:r>
      <w:r>
        <w:rPr>
          <w:rFonts w:ascii="Trebuchet MS" w:hAnsi="Trebuchet MS" w:cs="Trebuchet MS"/>
          <w:kern w:val="1"/>
          <w:sz w:val="20"/>
          <w:szCs w:val="20"/>
          <w:lang w:val="en-GB"/>
        </w:rPr>
        <w:tab/>
      </w:r>
    </w:p>
    <w:tbl>
      <w:tblPr>
        <w:tblW w:w="0" w:type="auto"/>
        <w:tblInd w:w="-178" w:type="dxa"/>
        <w:tblLayout w:type="fixed"/>
        <w:tblCellMar>
          <w:left w:w="180" w:type="dxa"/>
          <w:right w:w="180" w:type="dxa"/>
        </w:tblCellMar>
        <w:tblLook w:val="0000"/>
      </w:tblPr>
      <w:tblGrid>
        <w:gridCol w:w="2587"/>
        <w:gridCol w:w="3698"/>
        <w:gridCol w:w="2958"/>
      </w:tblGrid>
      <w:tr>
        <w:tblPrEx>
          <w:tblW w:w="0" w:type="auto"/>
          <w:tblInd w:w="-178" w:type="dxa"/>
          <w:tblLayout w:type="fixed"/>
          <w:tblCellMar>
            <w:left w:w="180" w:type="dxa"/>
            <w:right w:w="180" w:type="dxa"/>
          </w:tblCellMar>
          <w:tblLook w:val="0000"/>
        </w:tblPrEx>
        <w:trPr>
          <w:trHeight w:val="572"/>
        </w:trPr>
        <w:tc>
          <w:tcPr>
            <w:tcW w:w="2587" w:type="dxa"/>
            <w:tcBorders>
              <w:top w:val="single" w:sz="4" w:space="0" w:color="FFFFFF"/>
              <w:left w:val="single" w:sz="4" w:space="0" w:color="FFFFFF"/>
              <w:bottom w:val="single" w:sz="4" w:space="0" w:color="FFFFFF"/>
              <w:right w:val="single" w:sz="6" w:space="0" w:color="FFFFFF"/>
            </w:tcBorders>
            <w:shd w:val="solid" w:color="BFBFBF" w:fill="BFBFBF"/>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Degree and Date</w:t>
            </w:r>
          </w:p>
        </w:tc>
        <w:tc>
          <w:tcPr>
            <w:tcW w:w="3698" w:type="dxa"/>
            <w:tcBorders>
              <w:top w:val="single" w:sz="4" w:space="0" w:color="FFFFFF"/>
              <w:left w:val="single" w:sz="6" w:space="0" w:color="FFFFFF"/>
              <w:bottom w:val="single" w:sz="4" w:space="0" w:color="FFFFFF"/>
              <w:right w:val="single" w:sz="6" w:space="0" w:color="FFFFFF"/>
            </w:tcBorders>
            <w:shd w:val="solid" w:color="BFBFBF" w:fill="BFBFBF"/>
          </w:tcPr>
          <w:p w:rsidR="00FF629A">
            <w:pPr>
              <w:tabs>
                <w:tab w:val="left" w:pos="2897"/>
                <w:tab w:val="left" w:pos="8837"/>
              </w:tabs>
              <w:rPr>
                <w:rFonts w:ascii="Trebuchet MS" w:hAnsi="Trebuchet MS" w:cs="Trebuchet MS"/>
                <w:kern w:val="0"/>
                <w:sz w:val="24"/>
                <w:szCs w:val="24"/>
                <w:lang w:val="en-GB"/>
              </w:rPr>
            </w:pPr>
            <w:r>
              <w:rPr>
                <w:rFonts w:ascii="Trebuchet MS" w:hAnsi="Trebuchet MS" w:cs="Trebuchet MS"/>
                <w:color w:val="000080"/>
                <w:sz w:val="20"/>
                <w:szCs w:val="20"/>
              </w:rPr>
              <w:t>Institute</w:t>
            </w:r>
          </w:p>
        </w:tc>
        <w:tc>
          <w:tcPr>
            <w:tcW w:w="2958" w:type="dxa"/>
            <w:tcBorders>
              <w:top w:val="single" w:sz="4" w:space="0" w:color="FFFFFF"/>
              <w:left w:val="single" w:sz="6" w:space="0" w:color="FFFFFF"/>
              <w:bottom w:val="single" w:sz="4" w:space="0" w:color="FFFFFF"/>
              <w:right w:val="single" w:sz="4" w:space="0" w:color="FFFFFF"/>
            </w:tcBorders>
            <w:shd w:val="solid" w:color="BFBFBF" w:fill="BFBFBF"/>
          </w:tcPr>
          <w:p w:rsidR="00FF629A">
            <w:pPr>
              <w:tabs>
                <w:tab w:val="left" w:pos="2897"/>
                <w:tab w:val="left" w:pos="8837"/>
              </w:tabs>
              <w:rPr>
                <w:rFonts w:ascii="Trebuchet MS" w:hAnsi="Trebuchet MS" w:cs="Trebuchet MS"/>
                <w:kern w:val="0"/>
                <w:sz w:val="24"/>
                <w:szCs w:val="24"/>
                <w:lang w:val="en-GB"/>
              </w:rPr>
            </w:pPr>
            <w:r>
              <w:rPr>
                <w:rFonts w:ascii="Trebuchet MS" w:hAnsi="Trebuchet MS" w:cs="Trebuchet MS"/>
                <w:color w:val="000080"/>
                <w:sz w:val="20"/>
                <w:szCs w:val="20"/>
              </w:rPr>
              <w:t>Major and Specialization</w:t>
            </w:r>
          </w:p>
        </w:tc>
      </w:tr>
      <w:tr>
        <w:tblPrEx>
          <w:tblW w:w="0" w:type="auto"/>
          <w:tblInd w:w="-178" w:type="dxa"/>
          <w:tblLayout w:type="fixed"/>
          <w:tblCellMar>
            <w:left w:w="180" w:type="dxa"/>
            <w:right w:w="180" w:type="dxa"/>
          </w:tblCellMar>
          <w:tblLook w:val="0000"/>
        </w:tblPrEx>
        <w:trPr>
          <w:trHeight w:val="836"/>
        </w:trPr>
        <w:tc>
          <w:tcPr>
            <w:tcW w:w="2587" w:type="dxa"/>
            <w:tcBorders>
              <w:top w:val="single" w:sz="4" w:space="0" w:color="FFFFFF"/>
              <w:left w:val="nil"/>
              <w:bottom w:val="nil"/>
              <w:right w:val="nil"/>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Bachelor of Engineering, 2003 – 2007</w:t>
            </w:r>
          </w:p>
        </w:tc>
        <w:tc>
          <w:tcPr>
            <w:tcW w:w="3698" w:type="dxa"/>
            <w:tcBorders>
              <w:top w:val="single" w:sz="4" w:space="0" w:color="FFFFFF"/>
              <w:left w:val="nil"/>
              <w:bottom w:val="nil"/>
              <w:right w:val="nil"/>
            </w:tcBorders>
          </w:tcPr>
          <w:p w:rsidR="00FF629A">
            <w:pPr>
              <w:spacing w:before="0" w:after="0"/>
              <w:rPr>
                <w:rFonts w:ascii="Trebuchet MS" w:hAnsi="Trebuchet MS" w:cs="Trebuchet MS"/>
                <w:kern w:val="0"/>
                <w:sz w:val="24"/>
                <w:szCs w:val="24"/>
                <w:lang w:val="en-GB"/>
              </w:rPr>
            </w:pPr>
            <w:r>
              <w:rPr>
                <w:rFonts w:ascii="Trebuchet MS" w:hAnsi="Trebuchet MS" w:cs="Trebuchet MS"/>
                <w:sz w:val="20"/>
                <w:szCs w:val="20"/>
              </w:rPr>
              <w:t>Government College of Technology, Coimbatore (Affiliated to Anna University, Chennai).</w:t>
            </w:r>
          </w:p>
        </w:tc>
        <w:tc>
          <w:tcPr>
            <w:tcW w:w="2958" w:type="dxa"/>
            <w:tcBorders>
              <w:top w:val="single" w:sz="4" w:space="0" w:color="FFFFFF"/>
              <w:left w:val="nil"/>
              <w:bottom w:val="nil"/>
              <w:right w:val="nil"/>
            </w:tcBorders>
          </w:tcPr>
          <w:p w:rsidR="00FF629A">
            <w:pPr>
              <w:spacing w:before="0" w:after="0"/>
              <w:rPr>
                <w:rFonts w:ascii="Trebuchet MS" w:hAnsi="Trebuchet MS" w:cs="Trebuchet MS"/>
                <w:kern w:val="0"/>
                <w:sz w:val="24"/>
                <w:szCs w:val="24"/>
                <w:lang w:val="en-GB"/>
              </w:rPr>
            </w:pPr>
            <w:r>
              <w:rPr>
                <w:rFonts w:ascii="Trebuchet MS" w:hAnsi="Trebuchet MS" w:cs="Trebuchet MS"/>
                <w:sz w:val="20"/>
                <w:szCs w:val="20"/>
              </w:rPr>
              <w:t xml:space="preserve">Electronics </w:t>
            </w:r>
            <w:r>
              <w:rPr>
                <w:rFonts w:ascii="Trebuchet MS" w:hAnsi="Trebuchet MS" w:cs="Trebuchet MS"/>
                <w:sz w:val="20"/>
                <w:szCs w:val="20"/>
              </w:rPr>
              <w:t>and Communication Engineering</w:t>
            </w:r>
          </w:p>
        </w:tc>
      </w:tr>
    </w:tbl>
    <w:p w:rsidR="00FF629A"/>
    <w:p w:rsidR="007F5EE9"/>
    <w:p w:rsidR="00FF629A">
      <w:pPr>
        <w:spacing w:before="0" w:after="0"/>
        <w:jc w:val="both"/>
        <w:textAlignment w:val="baseline"/>
        <w:rPr>
          <w:rFonts w:ascii="Arial" w:hAnsi="Arial" w:cs="Arial"/>
          <w:kern w:val="1"/>
          <w:lang w:val="en-GB"/>
        </w:rPr>
      </w:pPr>
      <w:r>
        <w:rPr>
          <w:rFonts w:ascii="Trebuchet MS" w:hAnsi="Trebuchet MS" w:cs="Trebuchet MS"/>
          <w:b/>
          <w:bCs/>
          <w:color w:val="000080"/>
          <w:kern w:val="1"/>
          <w:sz w:val="20"/>
          <w:szCs w:val="20"/>
          <w:lang w:val="en-GB"/>
        </w:rPr>
        <w:t>Career Profile</w:t>
      </w:r>
    </w:p>
    <w:p w:rsidR="00FF629A">
      <w:pPr>
        <w:spacing w:before="0" w:after="0"/>
        <w:jc w:val="both"/>
        <w:textAlignment w:val="baseline"/>
        <w:rPr>
          <w:rFonts w:ascii="Arial" w:hAnsi="Arial" w:cs="Arial"/>
          <w:kern w:val="1"/>
          <w:lang w:val="en-GB"/>
        </w:rPr>
      </w:pPr>
    </w:p>
    <w:tbl>
      <w:tblPr>
        <w:tblW w:w="9277" w:type="dxa"/>
        <w:tblInd w:w="-106" w:type="dxa"/>
        <w:tblLayout w:type="fixed"/>
        <w:tblLook w:val="0000"/>
      </w:tblPr>
      <w:tblGrid>
        <w:gridCol w:w="2687"/>
        <w:gridCol w:w="4480"/>
        <w:gridCol w:w="2110"/>
      </w:tblGrid>
      <w:tr>
        <w:tblPrEx>
          <w:tblW w:w="9277" w:type="dxa"/>
          <w:tblInd w:w="-106" w:type="dxa"/>
          <w:tblLayout w:type="fixed"/>
          <w:tblLook w:val="0000"/>
        </w:tblPrEx>
        <w:trPr>
          <w:cantSplit/>
          <w:trHeight w:val="152"/>
        </w:trPr>
        <w:tc>
          <w:tcPr>
            <w:tcW w:w="2687" w:type="dxa"/>
            <w:tcBorders>
              <w:top w:val="single" w:sz="4" w:space="0" w:color="C0C0C0"/>
              <w:bottom w:val="single" w:sz="4" w:space="0" w:color="C0C0C0"/>
              <w:right w:val="single" w:sz="4" w:space="0" w:color="C0C0C0"/>
            </w:tcBorders>
            <w:shd w:val="pct25" w:color="auto" w:fill="auto"/>
          </w:tcPr>
          <w:p w:rsidR="00FF629A">
            <w:pPr>
              <w:pStyle w:val="Standard"/>
              <w:tabs>
                <w:tab w:val="left" w:pos="2898"/>
                <w:tab w:val="left" w:pos="8838"/>
              </w:tabs>
              <w:snapToGrid w:val="0"/>
              <w:spacing w:after="120"/>
              <w:jc w:val="center"/>
              <w:rPr>
                <w:rFonts w:ascii="Trebuchet MS" w:hAnsi="Trebuchet MS" w:cs="Trebuchet MS"/>
                <w:color w:val="000080"/>
                <w:sz w:val="20"/>
                <w:szCs w:val="20"/>
              </w:rPr>
            </w:pPr>
            <w:r>
              <w:rPr>
                <w:rFonts w:ascii="Trebuchet MS" w:hAnsi="Trebuchet MS" w:cs="Trebuchet MS"/>
                <w:color w:val="000080"/>
                <w:sz w:val="20"/>
                <w:szCs w:val="20"/>
              </w:rPr>
              <w:t>Dates</w:t>
            </w:r>
          </w:p>
        </w:tc>
        <w:tc>
          <w:tcPr>
            <w:tcW w:w="4480" w:type="dxa"/>
            <w:tcBorders>
              <w:top w:val="single" w:sz="4" w:space="0" w:color="C0C0C0"/>
              <w:left w:val="single" w:sz="4" w:space="0" w:color="C0C0C0"/>
              <w:bottom w:val="single" w:sz="4" w:space="0" w:color="C0C0C0"/>
              <w:right w:val="single" w:sz="4" w:space="0" w:color="C0C0C0"/>
            </w:tcBorders>
            <w:shd w:val="pct25" w:color="auto" w:fill="auto"/>
            <w:tcMar>
              <w:left w:w="10" w:type="dxa"/>
              <w:right w:w="10" w:type="dxa"/>
            </w:tcMar>
          </w:tcPr>
          <w:p w:rsidR="00FF629A">
            <w:pPr>
              <w:pStyle w:val="Standard"/>
              <w:tabs>
                <w:tab w:val="left" w:pos="2898"/>
                <w:tab w:val="left" w:pos="8838"/>
              </w:tabs>
              <w:snapToGrid w:val="0"/>
              <w:spacing w:after="120"/>
              <w:jc w:val="center"/>
              <w:rPr>
                <w:rFonts w:ascii="Trebuchet MS" w:hAnsi="Trebuchet MS" w:cs="Trebuchet MS"/>
                <w:color w:val="000080"/>
                <w:sz w:val="20"/>
                <w:szCs w:val="20"/>
              </w:rPr>
            </w:pPr>
            <w:r>
              <w:rPr>
                <w:rFonts w:ascii="Trebuchet MS" w:hAnsi="Trebuchet MS" w:cs="Trebuchet MS"/>
                <w:color w:val="000080"/>
                <w:sz w:val="20"/>
                <w:szCs w:val="20"/>
              </w:rPr>
              <w:t>Organization</w:t>
            </w:r>
          </w:p>
        </w:tc>
        <w:tc>
          <w:tcPr>
            <w:tcW w:w="2110" w:type="dxa"/>
            <w:tcBorders>
              <w:top w:val="single" w:sz="4" w:space="0" w:color="C0C0C0"/>
              <w:left w:val="single" w:sz="4" w:space="0" w:color="C0C0C0"/>
              <w:bottom w:val="single" w:sz="4" w:space="0" w:color="C0C0C0"/>
              <w:right w:val="single" w:sz="4" w:space="0" w:color="C0C0C0"/>
            </w:tcBorders>
            <w:shd w:val="pct25" w:color="auto" w:fill="auto"/>
            <w:tcMar>
              <w:left w:w="10" w:type="dxa"/>
              <w:right w:w="10" w:type="dxa"/>
            </w:tcMar>
          </w:tcPr>
          <w:p w:rsidR="00FF629A">
            <w:pPr>
              <w:pStyle w:val="Standard"/>
              <w:tabs>
                <w:tab w:val="left" w:pos="2898"/>
                <w:tab w:val="left" w:pos="8838"/>
              </w:tabs>
              <w:snapToGrid w:val="0"/>
              <w:spacing w:after="120"/>
              <w:jc w:val="center"/>
              <w:rPr>
                <w:rFonts w:ascii="Trebuchet MS" w:hAnsi="Trebuchet MS" w:cs="Trebuchet MS"/>
                <w:color w:val="000080"/>
                <w:sz w:val="20"/>
                <w:szCs w:val="20"/>
              </w:rPr>
            </w:pPr>
            <w:r>
              <w:rPr>
                <w:rFonts w:ascii="Trebuchet MS" w:hAnsi="Trebuchet MS" w:cs="Trebuchet MS"/>
                <w:color w:val="000080"/>
                <w:sz w:val="20"/>
                <w:szCs w:val="20"/>
              </w:rPr>
              <w:t>Role</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June 2007 To August 2011</w:t>
            </w:r>
          </w:p>
        </w:tc>
        <w:tc>
          <w:tcPr>
            <w:tcW w:w="4480" w:type="dxa"/>
            <w:tcBorders>
              <w:top w:val="single" w:sz="4" w:space="0" w:color="C0C0C0"/>
              <w:left w:val="single" w:sz="4" w:space="0" w:color="C0C0C0"/>
              <w:bottom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TATA Consultancy Services</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Systems Engineer</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August 2011 To April 9, 2012</w:t>
            </w:r>
          </w:p>
        </w:tc>
        <w:tc>
          <w:tcPr>
            <w:tcW w:w="4480" w:type="dxa"/>
            <w:tcBorders>
              <w:top w:val="single" w:sz="4" w:space="0" w:color="C0C0C0"/>
              <w:left w:val="single" w:sz="4" w:space="0" w:color="C0C0C0"/>
              <w:bottom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IBM India Pvt Ltd.</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Senior Systems Engineer</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April 16,2012 To September 19, 2014</w:t>
            </w:r>
          </w:p>
        </w:tc>
        <w:tc>
          <w:tcPr>
            <w:tcW w:w="4480" w:type="dxa"/>
            <w:tcBorders>
              <w:top w:val="single" w:sz="4" w:space="0" w:color="C0C0C0"/>
              <w:left w:val="single" w:sz="4" w:space="0" w:color="C0C0C0"/>
              <w:bottom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 xml:space="preserve">HCL </w:t>
            </w:r>
            <w:r>
              <w:rPr>
                <w:rFonts w:ascii="Trebuchet MS" w:hAnsi="Trebuchet MS" w:cs="Trebuchet MS"/>
                <w:sz w:val="20"/>
                <w:szCs w:val="20"/>
                <w:lang w:val="en-US"/>
              </w:rPr>
              <w:t>Axon Malaysia</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Lead Engineer</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September 30,2014 To January 14,2015</w:t>
            </w:r>
          </w:p>
        </w:tc>
        <w:tc>
          <w:tcPr>
            <w:tcW w:w="4480" w:type="dxa"/>
            <w:tcBorders>
              <w:top w:val="single" w:sz="4" w:space="0" w:color="C0C0C0"/>
              <w:left w:val="single" w:sz="4" w:space="0" w:color="C0C0C0"/>
              <w:bottom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 xml:space="preserve">Synergy Log-In Systems </w:t>
            </w:r>
            <w:r>
              <w:rPr>
                <w:rFonts w:ascii="Trebuchet MS" w:hAnsi="Trebuchet MS" w:cs="Trebuchet MS"/>
                <w:sz w:val="20"/>
                <w:szCs w:val="20"/>
                <w:lang w:val="en-US"/>
              </w:rPr>
              <w:t>Sdn</w:t>
            </w:r>
            <w:r>
              <w:rPr>
                <w:rFonts w:ascii="Trebuchet MS" w:hAnsi="Trebuchet MS" w:cs="Trebuchet MS"/>
                <w:sz w:val="20"/>
                <w:szCs w:val="20"/>
                <w:lang w:val="en-US"/>
              </w:rPr>
              <w:t xml:space="preserve"> </w:t>
            </w:r>
            <w:r>
              <w:rPr>
                <w:rFonts w:ascii="Trebuchet MS" w:hAnsi="Trebuchet MS" w:cs="Trebuchet MS"/>
                <w:sz w:val="20"/>
                <w:szCs w:val="20"/>
                <w:lang w:val="en-US"/>
              </w:rPr>
              <w:t>Bhd</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Senior Software Consultant</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January 14, 2015 Till August 7, 2015.</w:t>
            </w:r>
          </w:p>
        </w:tc>
        <w:tc>
          <w:tcPr>
            <w:tcW w:w="4480" w:type="dxa"/>
            <w:tcBorders>
              <w:top w:val="single" w:sz="4" w:space="0" w:color="C0C0C0"/>
              <w:left w:val="single" w:sz="4" w:space="0" w:color="C0C0C0"/>
              <w:bottom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Pesil</w:t>
            </w:r>
            <w:r>
              <w:rPr>
                <w:rFonts w:ascii="Trebuchet MS" w:hAnsi="Trebuchet MS" w:cs="Trebuchet MS"/>
                <w:sz w:val="20"/>
                <w:szCs w:val="20"/>
                <w:lang w:val="en-US"/>
              </w:rPr>
              <w:t xml:space="preserve"> Technologies</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Senior Consultant</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August 17, 2015 Till February 10, 2017.</w:t>
            </w:r>
          </w:p>
        </w:tc>
        <w:tc>
          <w:tcPr>
            <w:tcW w:w="4480" w:type="dxa"/>
            <w:tcBorders>
              <w:top w:val="single" w:sz="4" w:space="0" w:color="C0C0C0"/>
              <w:left w:val="single" w:sz="4" w:space="0" w:color="C0C0C0"/>
              <w:bottom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Mitel</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 xml:space="preserve">Senior </w:t>
            </w:r>
            <w:r>
              <w:rPr>
                <w:rFonts w:ascii="Trebuchet MS" w:hAnsi="Trebuchet MS" w:cs="Trebuchet MS"/>
                <w:sz w:val="20"/>
                <w:szCs w:val="20"/>
                <w:lang w:val="en-US"/>
              </w:rPr>
              <w:t>Technical Lead</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February 16, 2017 Till November 30, 2017</w:t>
            </w:r>
          </w:p>
        </w:tc>
        <w:tc>
          <w:tcPr>
            <w:tcW w:w="4480" w:type="dxa"/>
            <w:tcBorders>
              <w:top w:val="single" w:sz="4" w:space="0" w:color="C0C0C0"/>
              <w:left w:val="single" w:sz="4" w:space="0" w:color="C0C0C0"/>
              <w:bottom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Capgemini Technology Services India Limited</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FF629A">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Manager</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7F5EE9">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15</w:t>
            </w:r>
            <w:r w:rsidRPr="007F5EE9">
              <w:rPr>
                <w:rFonts w:ascii="Trebuchet MS" w:hAnsi="Trebuchet MS" w:cs="Trebuchet MS"/>
                <w:sz w:val="20"/>
                <w:szCs w:val="20"/>
                <w:vertAlign w:val="superscript"/>
                <w:lang w:val="en-US"/>
              </w:rPr>
              <w:t>th</w:t>
            </w:r>
            <w:r>
              <w:rPr>
                <w:rFonts w:ascii="Trebuchet MS" w:hAnsi="Trebuchet MS" w:cs="Trebuchet MS"/>
                <w:sz w:val="20"/>
                <w:szCs w:val="20"/>
                <w:lang w:val="en-US"/>
              </w:rPr>
              <w:t xml:space="preserve"> </w:t>
            </w:r>
            <w:r>
              <w:rPr>
                <w:rFonts w:ascii="Trebuchet MS" w:hAnsi="Trebuchet MS" w:cs="Trebuchet MS"/>
                <w:sz w:val="20"/>
                <w:szCs w:val="20"/>
                <w:lang w:val="en-US"/>
              </w:rPr>
              <w:t>May,</w:t>
            </w:r>
            <w:r>
              <w:rPr>
                <w:rFonts w:ascii="Trebuchet MS" w:hAnsi="Trebuchet MS" w:cs="Trebuchet MS"/>
                <w:sz w:val="20"/>
                <w:szCs w:val="20"/>
                <w:lang w:val="en-US"/>
              </w:rPr>
              <w:t xml:space="preserve"> 2018 Till 22</w:t>
            </w:r>
            <w:r w:rsidRPr="007F5EE9">
              <w:rPr>
                <w:rFonts w:ascii="Trebuchet MS" w:hAnsi="Trebuchet MS" w:cs="Trebuchet MS"/>
                <w:sz w:val="20"/>
                <w:szCs w:val="20"/>
                <w:vertAlign w:val="superscript"/>
                <w:lang w:val="en-US"/>
              </w:rPr>
              <w:t>nd</w:t>
            </w:r>
            <w:r>
              <w:rPr>
                <w:rFonts w:ascii="Trebuchet MS" w:hAnsi="Trebuchet MS" w:cs="Trebuchet MS"/>
                <w:sz w:val="20"/>
                <w:szCs w:val="20"/>
                <w:lang w:val="en-US"/>
              </w:rPr>
              <w:t xml:space="preserve"> July, 2018</w:t>
            </w:r>
          </w:p>
        </w:tc>
        <w:tc>
          <w:tcPr>
            <w:tcW w:w="4480" w:type="dxa"/>
            <w:tcBorders>
              <w:top w:val="single" w:sz="4" w:space="0" w:color="C0C0C0"/>
              <w:left w:val="single" w:sz="4" w:space="0" w:color="C0C0C0"/>
              <w:bottom w:val="single" w:sz="4" w:space="0" w:color="C0C0C0"/>
            </w:tcBorders>
            <w:tcMar>
              <w:left w:w="10" w:type="dxa"/>
              <w:right w:w="10" w:type="dxa"/>
            </w:tcMar>
          </w:tcPr>
          <w:p w:rsidR="007F5EE9">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Dicetek</w:t>
            </w:r>
            <w:r>
              <w:rPr>
                <w:rFonts w:ascii="Trebuchet MS" w:hAnsi="Trebuchet MS" w:cs="Trebuchet MS"/>
                <w:sz w:val="20"/>
                <w:szCs w:val="20"/>
                <w:lang w:val="en-US"/>
              </w:rPr>
              <w:t xml:space="preserve"> LLC</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7F5EE9">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L2-Release management consultant</w:t>
            </w:r>
          </w:p>
        </w:tc>
      </w:tr>
      <w:tr>
        <w:tblPrEx>
          <w:tblW w:w="9277" w:type="dxa"/>
          <w:tblInd w:w="-106" w:type="dxa"/>
          <w:tblLayout w:type="fixed"/>
          <w:tblLook w:val="0000"/>
        </w:tblPrEx>
        <w:trPr>
          <w:cantSplit/>
          <w:trHeight w:val="433"/>
        </w:trPr>
        <w:tc>
          <w:tcPr>
            <w:tcW w:w="2687" w:type="dxa"/>
            <w:tcBorders>
              <w:top w:val="single" w:sz="4" w:space="0" w:color="C0C0C0"/>
              <w:left w:val="single" w:sz="4" w:space="0" w:color="C0C0C0"/>
              <w:bottom w:val="single" w:sz="4" w:space="0" w:color="C0C0C0"/>
            </w:tcBorders>
          </w:tcPr>
          <w:p w:rsidR="007F5EE9">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8</w:t>
            </w:r>
            <w:r w:rsidRPr="007F5EE9">
              <w:rPr>
                <w:rFonts w:ascii="Trebuchet MS" w:hAnsi="Trebuchet MS" w:cs="Trebuchet MS"/>
                <w:sz w:val="20"/>
                <w:szCs w:val="20"/>
                <w:vertAlign w:val="superscript"/>
                <w:lang w:val="en-US"/>
              </w:rPr>
              <w:t>th</w:t>
            </w:r>
            <w:r>
              <w:rPr>
                <w:rFonts w:ascii="Trebuchet MS" w:hAnsi="Trebuchet MS" w:cs="Trebuchet MS"/>
                <w:sz w:val="20"/>
                <w:szCs w:val="20"/>
                <w:lang w:val="en-US"/>
              </w:rPr>
              <w:t xml:space="preserve"> October 2018 </w:t>
            </w:r>
            <w:r>
              <w:rPr>
                <w:rFonts w:ascii="Trebuchet MS" w:hAnsi="Trebuchet MS" w:cs="Trebuchet MS"/>
                <w:sz w:val="20"/>
                <w:szCs w:val="20"/>
                <w:lang w:val="en-US"/>
              </w:rPr>
              <w:t>Till</w:t>
            </w:r>
            <w:r>
              <w:rPr>
                <w:rFonts w:ascii="Trebuchet MS" w:hAnsi="Trebuchet MS" w:cs="Trebuchet MS"/>
                <w:sz w:val="20"/>
                <w:szCs w:val="20"/>
                <w:lang w:val="en-US"/>
              </w:rPr>
              <w:t xml:space="preserve"> date</w:t>
            </w:r>
          </w:p>
        </w:tc>
        <w:tc>
          <w:tcPr>
            <w:tcW w:w="4480" w:type="dxa"/>
            <w:tcBorders>
              <w:top w:val="single" w:sz="4" w:space="0" w:color="C0C0C0"/>
              <w:left w:val="single" w:sz="4" w:space="0" w:color="C0C0C0"/>
              <w:bottom w:val="single" w:sz="4" w:space="0" w:color="C0C0C0"/>
            </w:tcBorders>
            <w:tcMar>
              <w:left w:w="10" w:type="dxa"/>
              <w:right w:w="10" w:type="dxa"/>
            </w:tcMar>
          </w:tcPr>
          <w:p w:rsidR="007F5EE9">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CloudIQ</w:t>
            </w:r>
            <w:r>
              <w:rPr>
                <w:rFonts w:ascii="Trebuchet MS" w:hAnsi="Trebuchet MS" w:cs="Trebuchet MS"/>
                <w:sz w:val="20"/>
                <w:szCs w:val="20"/>
                <w:lang w:val="en-US"/>
              </w:rPr>
              <w:t xml:space="preserve"> Technologies</w:t>
            </w:r>
          </w:p>
        </w:tc>
        <w:tc>
          <w:tcPr>
            <w:tcW w:w="2110" w:type="dxa"/>
            <w:tcBorders>
              <w:top w:val="single" w:sz="4" w:space="0" w:color="C0C0C0"/>
              <w:left w:val="single" w:sz="4" w:space="0" w:color="C0C0C0"/>
              <w:bottom w:val="single" w:sz="4" w:space="0" w:color="C0C0C0"/>
              <w:right w:val="single" w:sz="4" w:space="0" w:color="C0C0C0"/>
            </w:tcBorders>
            <w:tcMar>
              <w:left w:w="10" w:type="dxa"/>
              <w:right w:w="10" w:type="dxa"/>
            </w:tcMar>
          </w:tcPr>
          <w:p w:rsidR="007F5EE9">
            <w:pPr>
              <w:pStyle w:val="Standard"/>
              <w:snapToGrid w:val="0"/>
              <w:spacing w:before="0" w:after="0" w:line="312" w:lineRule="auto"/>
              <w:jc w:val="center"/>
              <w:rPr>
                <w:rFonts w:ascii="Trebuchet MS" w:hAnsi="Trebuchet MS" w:cs="Trebuchet MS"/>
                <w:sz w:val="20"/>
                <w:szCs w:val="20"/>
                <w:lang w:val="en-US"/>
              </w:rPr>
            </w:pPr>
            <w:r>
              <w:rPr>
                <w:rFonts w:ascii="Trebuchet MS" w:hAnsi="Trebuchet MS" w:cs="Trebuchet MS"/>
                <w:sz w:val="20"/>
                <w:szCs w:val="20"/>
                <w:lang w:val="en-US"/>
              </w:rPr>
              <w:t xml:space="preserve">Lead </w:t>
            </w:r>
            <w:r w:rsidR="00150117">
              <w:rPr>
                <w:rFonts w:ascii="Trebuchet MS" w:hAnsi="Trebuchet MS" w:cs="Trebuchet MS"/>
                <w:sz w:val="20"/>
                <w:szCs w:val="20"/>
                <w:lang w:val="en-US"/>
              </w:rPr>
              <w:t>D</w:t>
            </w:r>
            <w:r>
              <w:rPr>
                <w:rFonts w:ascii="Trebuchet MS" w:hAnsi="Trebuchet MS" w:cs="Trebuchet MS"/>
                <w:sz w:val="20"/>
                <w:szCs w:val="20"/>
                <w:lang w:val="en-US"/>
              </w:rPr>
              <w:t>esign engineer</w:t>
            </w:r>
          </w:p>
        </w:tc>
      </w:tr>
    </w:tbl>
    <w:p w:rsidR="00FF629A"/>
    <w:p w:rsidR="00FF629A">
      <w:pPr>
        <w:spacing w:before="0"/>
        <w:textAlignment w:val="baseline"/>
        <w:rPr>
          <w:rFonts w:ascii="Arial" w:hAnsi="Arial" w:cs="Arial"/>
          <w:b/>
          <w:bCs/>
          <w:color w:val="000080"/>
          <w:kern w:val="1"/>
          <w:sz w:val="20"/>
          <w:szCs w:val="20"/>
          <w:lang w:val="en-GB"/>
        </w:rPr>
      </w:pPr>
      <w:r>
        <w:rPr>
          <w:rFonts w:ascii="Arial" w:hAnsi="Arial" w:cs="Arial"/>
          <w:b/>
          <w:bCs/>
          <w:color w:val="000080"/>
          <w:kern w:val="1"/>
          <w:sz w:val="20"/>
          <w:szCs w:val="20"/>
          <w:lang w:val="en-GB"/>
        </w:rPr>
        <w:t xml:space="preserve">Professional Memberships / Certifications </w:t>
      </w:r>
      <w:r>
        <w:rPr>
          <w:rFonts w:ascii="Arial" w:hAnsi="Arial" w:cs="Arial"/>
          <w:b/>
          <w:bCs/>
          <w:color w:val="000080"/>
          <w:kern w:val="1"/>
          <w:sz w:val="20"/>
          <w:szCs w:val="20"/>
          <w:lang w:val="en-GB"/>
        </w:rPr>
        <w:tab/>
      </w:r>
    </w:p>
    <w:tbl>
      <w:tblPr>
        <w:tblW w:w="0" w:type="auto"/>
        <w:tblInd w:w="-178" w:type="dxa"/>
        <w:tblLayout w:type="fixed"/>
        <w:tblCellMar>
          <w:left w:w="180" w:type="dxa"/>
          <w:right w:w="180" w:type="dxa"/>
        </w:tblCellMar>
        <w:tblLook w:val="0000"/>
      </w:tblPr>
      <w:tblGrid>
        <w:gridCol w:w="5507"/>
        <w:gridCol w:w="3800"/>
      </w:tblGrid>
      <w:tr>
        <w:tblPrEx>
          <w:tblW w:w="0" w:type="auto"/>
          <w:tblInd w:w="-178" w:type="dxa"/>
          <w:tblLayout w:type="fixed"/>
          <w:tblCellMar>
            <w:left w:w="180" w:type="dxa"/>
            <w:right w:w="180" w:type="dxa"/>
          </w:tblCellMar>
          <w:tblLook w:val="0000"/>
        </w:tblPrEx>
        <w:trPr>
          <w:trHeight w:val="592"/>
        </w:trPr>
        <w:tc>
          <w:tcPr>
            <w:tcW w:w="5507" w:type="dxa"/>
            <w:tcBorders>
              <w:top w:val="single" w:sz="8" w:space="0" w:color="C0C0C0"/>
              <w:left w:val="single" w:sz="8" w:space="0" w:color="C0C0C0"/>
              <w:bottom w:val="single" w:sz="8" w:space="0" w:color="C0C0C0"/>
              <w:right w:val="nil"/>
            </w:tcBorders>
            <w:shd w:val="solid" w:color="BFBFBF" w:fill="BFBFBF"/>
          </w:tcPr>
          <w:p w:rsidR="00FF629A">
            <w:pPr>
              <w:tabs>
                <w:tab w:val="left" w:pos="2897"/>
                <w:tab w:val="left" w:pos="8837"/>
              </w:tabs>
              <w:spacing w:before="0"/>
              <w:textAlignment w:val="baseline"/>
              <w:rPr>
                <w:rFonts w:ascii="Arial" w:hAnsi="Arial" w:cs="Arial"/>
                <w:kern w:val="0"/>
                <w:sz w:val="24"/>
                <w:szCs w:val="24"/>
                <w:lang w:val="en-GB"/>
              </w:rPr>
            </w:pPr>
            <w:r>
              <w:rPr>
                <w:rFonts w:ascii="Trebuchet MS" w:hAnsi="Trebuchet MS" w:cs="Trebuchet MS"/>
                <w:color w:val="000080"/>
                <w:kern w:val="1"/>
                <w:sz w:val="20"/>
                <w:szCs w:val="20"/>
                <w:lang w:val="en-GB"/>
              </w:rPr>
              <w:t>Certification</w:t>
            </w:r>
          </w:p>
        </w:tc>
        <w:tc>
          <w:tcPr>
            <w:tcW w:w="3800" w:type="dxa"/>
            <w:tcBorders>
              <w:top w:val="single" w:sz="8" w:space="0" w:color="C0C0C0"/>
              <w:left w:val="single" w:sz="8" w:space="0" w:color="C0C0C0"/>
              <w:bottom w:val="single" w:sz="8" w:space="0" w:color="C0C0C0"/>
              <w:right w:val="single" w:sz="8" w:space="0" w:color="C0C0C0"/>
            </w:tcBorders>
            <w:shd w:val="solid" w:color="BFBFBF" w:fill="BFBFBF"/>
          </w:tcPr>
          <w:p w:rsidR="00FF629A">
            <w:pPr>
              <w:tabs>
                <w:tab w:val="left" w:pos="2897"/>
                <w:tab w:val="left" w:pos="8837"/>
              </w:tabs>
              <w:rPr>
                <w:rFonts w:ascii="Arial" w:hAnsi="Arial" w:cs="Arial"/>
                <w:kern w:val="0"/>
                <w:sz w:val="24"/>
                <w:szCs w:val="24"/>
                <w:lang w:val="en-GB"/>
              </w:rPr>
            </w:pPr>
            <w:r>
              <w:rPr>
                <w:rFonts w:ascii="Trebuchet MS" w:hAnsi="Trebuchet MS" w:cs="Trebuchet MS"/>
                <w:color w:val="000080"/>
                <w:sz w:val="20"/>
                <w:szCs w:val="20"/>
              </w:rPr>
              <w:t>Date Certified</w:t>
            </w:r>
          </w:p>
        </w:tc>
      </w:tr>
      <w:tr>
        <w:tblPrEx>
          <w:tblW w:w="0" w:type="auto"/>
          <w:tblInd w:w="-178" w:type="dxa"/>
          <w:tblLayout w:type="fixed"/>
          <w:tblCellMar>
            <w:left w:w="180" w:type="dxa"/>
            <w:right w:w="180" w:type="dxa"/>
          </w:tblCellMar>
          <w:tblLook w:val="0000"/>
        </w:tblPrEx>
        <w:trPr>
          <w:trHeight w:val="287"/>
        </w:trPr>
        <w:tc>
          <w:tcPr>
            <w:tcW w:w="5507" w:type="dxa"/>
            <w:tcBorders>
              <w:top w:val="single" w:sz="8" w:space="0" w:color="C0C0C0"/>
              <w:left w:val="single" w:sz="8" w:space="0" w:color="C0C0C0"/>
              <w:bottom w:val="single" w:sz="8" w:space="0" w:color="C0C0C0"/>
              <w:right w:val="nil"/>
            </w:tcBorders>
          </w:tcPr>
          <w:p w:rsidR="00FF629A">
            <w:pPr>
              <w:spacing w:before="0" w:after="0"/>
              <w:textAlignment w:val="baseline"/>
              <w:rPr>
                <w:rFonts w:ascii="Arial" w:hAnsi="Arial" w:cs="Arial"/>
                <w:kern w:val="0"/>
                <w:sz w:val="24"/>
                <w:szCs w:val="24"/>
                <w:lang w:val="en-GB"/>
              </w:rPr>
            </w:pPr>
            <w:r>
              <w:rPr>
                <w:rFonts w:ascii="Trebuchet MS" w:hAnsi="Trebuchet MS" w:cs="Trebuchet MS"/>
                <w:kern w:val="1"/>
                <w:sz w:val="20"/>
                <w:szCs w:val="20"/>
                <w:lang w:val="en-GB"/>
              </w:rPr>
              <w:t xml:space="preserve">000-631 (IBM - Rational </w:t>
            </w:r>
            <w:r>
              <w:rPr>
                <w:rFonts w:ascii="Trebuchet MS" w:hAnsi="Trebuchet MS" w:cs="Trebuchet MS"/>
                <w:kern w:val="1"/>
                <w:sz w:val="20"/>
                <w:szCs w:val="20"/>
                <w:lang w:val="en-GB"/>
              </w:rPr>
              <w:t>Clearcase</w:t>
            </w:r>
            <w:r>
              <w:rPr>
                <w:rFonts w:ascii="Trebuchet MS" w:hAnsi="Trebuchet MS" w:cs="Trebuchet MS"/>
                <w:kern w:val="1"/>
                <w:sz w:val="20"/>
                <w:szCs w:val="20"/>
                <w:lang w:val="en-GB"/>
              </w:rPr>
              <w:t xml:space="preserve"> for Unix)</w:t>
            </w:r>
          </w:p>
        </w:tc>
        <w:tc>
          <w:tcPr>
            <w:tcW w:w="3800" w:type="dxa"/>
            <w:tcBorders>
              <w:top w:val="single" w:sz="8" w:space="0" w:color="C0C0C0"/>
              <w:left w:val="single" w:sz="8" w:space="0" w:color="C0C0C0"/>
              <w:bottom w:val="single" w:sz="8" w:space="0" w:color="C0C0C0"/>
              <w:right w:val="single" w:sz="8" w:space="0" w:color="C0C0C0"/>
            </w:tcBorders>
          </w:tcPr>
          <w:p w:rsidR="00FF629A">
            <w:pPr>
              <w:spacing w:before="0" w:after="0"/>
              <w:rPr>
                <w:rFonts w:ascii="Arial" w:hAnsi="Arial" w:cs="Arial"/>
                <w:kern w:val="0"/>
                <w:sz w:val="24"/>
                <w:szCs w:val="24"/>
                <w:lang w:val="en-GB"/>
              </w:rPr>
            </w:pPr>
            <w:r>
              <w:rPr>
                <w:rFonts w:ascii="Trebuchet MS" w:hAnsi="Trebuchet MS" w:cs="Trebuchet MS"/>
                <w:sz w:val="20"/>
                <w:szCs w:val="20"/>
              </w:rPr>
              <w:t>23-Dec-2008</w:t>
            </w:r>
          </w:p>
        </w:tc>
      </w:tr>
      <w:tr>
        <w:tblPrEx>
          <w:tblW w:w="0" w:type="auto"/>
          <w:tblInd w:w="-178" w:type="dxa"/>
          <w:tblLayout w:type="fixed"/>
          <w:tblCellMar>
            <w:left w:w="180" w:type="dxa"/>
            <w:right w:w="180" w:type="dxa"/>
          </w:tblCellMar>
          <w:tblLook w:val="0000"/>
        </w:tblPrEx>
        <w:trPr>
          <w:trHeight w:val="287"/>
        </w:trPr>
        <w:tc>
          <w:tcPr>
            <w:tcW w:w="5507" w:type="dxa"/>
            <w:tcBorders>
              <w:top w:val="single" w:sz="8" w:space="0" w:color="C0C0C0"/>
              <w:left w:val="single" w:sz="8" w:space="0" w:color="C0C0C0"/>
              <w:bottom w:val="single" w:sz="8" w:space="0" w:color="C0C0C0"/>
              <w:right w:val="nil"/>
            </w:tcBorders>
          </w:tcPr>
          <w:p w:rsidR="00FF629A">
            <w:pPr>
              <w:spacing w:before="0" w:after="0"/>
              <w:textAlignment w:val="baseline"/>
              <w:rPr>
                <w:rFonts w:ascii="Arial" w:hAnsi="Arial" w:cs="Arial"/>
                <w:kern w:val="0"/>
                <w:sz w:val="24"/>
                <w:szCs w:val="24"/>
                <w:lang w:val="en-GB"/>
              </w:rPr>
            </w:pPr>
            <w:r>
              <w:rPr>
                <w:rFonts w:ascii="Trebuchet MS" w:hAnsi="Trebuchet MS" w:cs="Trebuchet MS"/>
                <w:kern w:val="1"/>
                <w:sz w:val="20"/>
                <w:szCs w:val="20"/>
                <w:lang w:val="en-GB"/>
              </w:rPr>
              <w:t>EX0-101 (ITIL</w:t>
            </w:r>
            <w:r>
              <w:rPr>
                <w:rFonts w:ascii="Trebuchet MS" w:hAnsi="Trebuchet MS" w:cs="Trebuchet MS"/>
                <w:kern w:val="1"/>
                <w:sz w:val="20"/>
                <w:szCs w:val="20"/>
                <w:lang w:val="en-GB"/>
              </w:rPr>
              <w:t xml:space="preserve"> Foundation V3 Certification)</w:t>
            </w:r>
          </w:p>
        </w:tc>
        <w:tc>
          <w:tcPr>
            <w:tcW w:w="3800" w:type="dxa"/>
            <w:tcBorders>
              <w:top w:val="single" w:sz="8" w:space="0" w:color="C0C0C0"/>
              <w:left w:val="single" w:sz="8" w:space="0" w:color="C0C0C0"/>
              <w:bottom w:val="single" w:sz="8" w:space="0" w:color="C0C0C0"/>
              <w:right w:val="single" w:sz="8" w:space="0" w:color="C0C0C0"/>
            </w:tcBorders>
          </w:tcPr>
          <w:p w:rsidR="00FF629A">
            <w:pPr>
              <w:spacing w:before="0" w:after="0"/>
              <w:rPr>
                <w:rFonts w:ascii="Arial" w:hAnsi="Arial" w:cs="Arial"/>
                <w:kern w:val="0"/>
                <w:sz w:val="24"/>
                <w:szCs w:val="24"/>
                <w:lang w:val="en-GB"/>
              </w:rPr>
            </w:pPr>
            <w:r>
              <w:rPr>
                <w:rFonts w:ascii="Trebuchet MS" w:hAnsi="Trebuchet MS" w:cs="Trebuchet MS"/>
              </w:rPr>
              <w:t>19-Nov-2008</w:t>
            </w:r>
          </w:p>
        </w:tc>
      </w:tr>
      <w:tr>
        <w:tblPrEx>
          <w:tblW w:w="0" w:type="auto"/>
          <w:tblInd w:w="-178" w:type="dxa"/>
          <w:tblLayout w:type="fixed"/>
          <w:tblCellMar>
            <w:left w:w="180" w:type="dxa"/>
            <w:right w:w="180" w:type="dxa"/>
          </w:tblCellMar>
          <w:tblLook w:val="0000"/>
        </w:tblPrEx>
        <w:trPr>
          <w:trHeight w:val="287"/>
        </w:trPr>
        <w:tc>
          <w:tcPr>
            <w:tcW w:w="5507" w:type="dxa"/>
            <w:tcBorders>
              <w:top w:val="single" w:sz="8" w:space="0" w:color="C0C0C0"/>
              <w:left w:val="single" w:sz="8" w:space="0" w:color="C0C0C0"/>
              <w:bottom w:val="single" w:sz="8" w:space="0" w:color="C0C0C0"/>
              <w:right w:val="nil"/>
            </w:tcBorders>
          </w:tcPr>
          <w:p w:rsidR="00FF629A">
            <w:pPr>
              <w:spacing w:before="0" w:after="0"/>
              <w:textAlignment w:val="baseline"/>
              <w:rPr>
                <w:rFonts w:ascii="Arial" w:hAnsi="Arial" w:cs="Arial"/>
                <w:kern w:val="0"/>
                <w:sz w:val="24"/>
                <w:szCs w:val="24"/>
                <w:lang w:val="en-GB"/>
              </w:rPr>
            </w:pPr>
            <w:r>
              <w:rPr>
                <w:rFonts w:ascii="Trebuchet MS" w:hAnsi="Trebuchet MS" w:cs="Trebuchet MS"/>
                <w:kern w:val="1"/>
                <w:sz w:val="20"/>
                <w:szCs w:val="20"/>
                <w:lang w:val="en-GB"/>
              </w:rPr>
              <w:t>310-014,310-015 (Sun Certified System Administrator for Solaris9)</w:t>
            </w:r>
          </w:p>
        </w:tc>
        <w:tc>
          <w:tcPr>
            <w:tcW w:w="3800" w:type="dxa"/>
            <w:tcBorders>
              <w:top w:val="single" w:sz="8" w:space="0" w:color="C0C0C0"/>
              <w:left w:val="single" w:sz="8" w:space="0" w:color="C0C0C0"/>
              <w:bottom w:val="single" w:sz="8" w:space="0" w:color="C0C0C0"/>
              <w:right w:val="single" w:sz="8" w:space="0" w:color="C0C0C0"/>
            </w:tcBorders>
          </w:tcPr>
          <w:p w:rsidR="00FF629A">
            <w:pPr>
              <w:spacing w:before="0" w:after="0"/>
              <w:rPr>
                <w:rFonts w:ascii="Arial" w:hAnsi="Arial" w:cs="Arial"/>
                <w:kern w:val="0"/>
                <w:sz w:val="24"/>
                <w:szCs w:val="24"/>
                <w:lang w:val="en-GB"/>
              </w:rPr>
            </w:pPr>
            <w:r>
              <w:rPr>
                <w:rFonts w:ascii="Trebuchet MS" w:hAnsi="Trebuchet MS" w:cs="Trebuchet MS"/>
              </w:rPr>
              <w:t>17-Mar-2008</w:t>
            </w:r>
          </w:p>
        </w:tc>
      </w:tr>
      <w:tr>
        <w:tblPrEx>
          <w:tblW w:w="0" w:type="auto"/>
          <w:tblInd w:w="-178" w:type="dxa"/>
          <w:tblLayout w:type="fixed"/>
          <w:tblCellMar>
            <w:left w:w="180" w:type="dxa"/>
            <w:right w:w="180" w:type="dxa"/>
          </w:tblCellMar>
          <w:tblLook w:val="0000"/>
        </w:tblPrEx>
        <w:trPr>
          <w:trHeight w:val="287"/>
        </w:trPr>
        <w:tc>
          <w:tcPr>
            <w:tcW w:w="5507" w:type="dxa"/>
            <w:tcBorders>
              <w:top w:val="single" w:sz="8" w:space="0" w:color="C0C0C0"/>
              <w:left w:val="single" w:sz="8" w:space="0" w:color="C0C0C0"/>
              <w:bottom w:val="single" w:sz="8" w:space="0" w:color="C0C0C0"/>
              <w:right w:val="nil"/>
            </w:tcBorders>
          </w:tcPr>
          <w:p w:rsidR="00FF629A">
            <w:pPr>
              <w:spacing w:before="0" w:after="0"/>
              <w:textAlignment w:val="baseline"/>
              <w:rPr>
                <w:rFonts w:ascii="Arial" w:hAnsi="Arial" w:cs="Arial"/>
                <w:kern w:val="0"/>
                <w:sz w:val="24"/>
                <w:szCs w:val="24"/>
                <w:lang w:val="en-GB"/>
              </w:rPr>
            </w:pPr>
            <w:r>
              <w:rPr>
                <w:rFonts w:ascii="Trebuchet MS" w:hAnsi="Trebuchet MS" w:cs="Trebuchet MS"/>
                <w:kern w:val="1"/>
                <w:sz w:val="20"/>
                <w:szCs w:val="20"/>
                <w:lang w:val="en-GB"/>
              </w:rPr>
              <w:t xml:space="preserve">000-132 (Rational </w:t>
            </w:r>
            <w:r>
              <w:rPr>
                <w:rFonts w:ascii="Trebuchet MS" w:hAnsi="Trebuchet MS" w:cs="Trebuchet MS"/>
                <w:kern w:val="1"/>
                <w:sz w:val="20"/>
                <w:szCs w:val="20"/>
                <w:lang w:val="en-GB"/>
              </w:rPr>
              <w:t>Clearquest</w:t>
            </w:r>
            <w:r>
              <w:rPr>
                <w:rFonts w:ascii="Trebuchet MS" w:hAnsi="Trebuchet MS" w:cs="Trebuchet MS"/>
                <w:kern w:val="1"/>
                <w:sz w:val="20"/>
                <w:szCs w:val="20"/>
                <w:lang w:val="en-GB"/>
              </w:rPr>
              <w:t xml:space="preserve"> V7.1 – Administrator)</w:t>
            </w:r>
          </w:p>
        </w:tc>
        <w:tc>
          <w:tcPr>
            <w:tcW w:w="3800" w:type="dxa"/>
            <w:tcBorders>
              <w:top w:val="single" w:sz="8" w:space="0" w:color="C0C0C0"/>
              <w:left w:val="single" w:sz="8" w:space="0" w:color="C0C0C0"/>
              <w:bottom w:val="single" w:sz="8" w:space="0" w:color="C0C0C0"/>
              <w:right w:val="single" w:sz="8" w:space="0" w:color="C0C0C0"/>
            </w:tcBorders>
          </w:tcPr>
          <w:p w:rsidR="00FF629A">
            <w:pPr>
              <w:spacing w:before="0" w:after="0"/>
              <w:rPr>
                <w:rFonts w:ascii="Arial" w:hAnsi="Arial" w:cs="Arial"/>
                <w:kern w:val="0"/>
                <w:sz w:val="24"/>
                <w:szCs w:val="24"/>
                <w:lang w:val="en-GB"/>
              </w:rPr>
            </w:pPr>
            <w:r>
              <w:rPr>
                <w:rFonts w:ascii="Trebuchet MS" w:hAnsi="Trebuchet MS" w:cs="Trebuchet MS"/>
              </w:rPr>
              <w:t>16-Dec-2011</w:t>
            </w:r>
          </w:p>
        </w:tc>
      </w:tr>
      <w:tr>
        <w:tblPrEx>
          <w:tblW w:w="0" w:type="auto"/>
          <w:tblInd w:w="-178" w:type="dxa"/>
          <w:tblLayout w:type="fixed"/>
          <w:tblCellMar>
            <w:left w:w="180" w:type="dxa"/>
            <w:right w:w="180" w:type="dxa"/>
          </w:tblCellMar>
          <w:tblLook w:val="0000"/>
        </w:tblPrEx>
        <w:trPr>
          <w:trHeight w:val="287"/>
        </w:trPr>
        <w:tc>
          <w:tcPr>
            <w:tcW w:w="5507" w:type="dxa"/>
            <w:tcBorders>
              <w:top w:val="single" w:sz="8" w:space="0" w:color="C0C0C0"/>
              <w:left w:val="single" w:sz="8" w:space="0" w:color="C0C0C0"/>
              <w:bottom w:val="single" w:sz="8" w:space="0" w:color="C0C0C0"/>
              <w:right w:val="nil"/>
            </w:tcBorders>
          </w:tcPr>
          <w:p w:rsidR="00FF629A">
            <w:pPr>
              <w:spacing w:before="0" w:after="0"/>
              <w:textAlignment w:val="baseline"/>
              <w:rPr>
                <w:rFonts w:ascii="Arial" w:hAnsi="Arial" w:cs="Arial"/>
                <w:kern w:val="0"/>
                <w:sz w:val="24"/>
                <w:szCs w:val="24"/>
                <w:lang w:val="en-GB"/>
              </w:rPr>
            </w:pPr>
            <w:r>
              <w:rPr>
                <w:rFonts w:ascii="Trebuchet MS" w:hAnsi="Trebuchet MS" w:cs="Trebuchet MS"/>
                <w:kern w:val="1"/>
                <w:sz w:val="20"/>
                <w:szCs w:val="20"/>
                <w:lang w:val="en-GB"/>
              </w:rPr>
              <w:t>000-053 (Rational Team Concert V3 Specialist)</w:t>
            </w:r>
          </w:p>
        </w:tc>
        <w:tc>
          <w:tcPr>
            <w:tcW w:w="3800" w:type="dxa"/>
            <w:tcBorders>
              <w:top w:val="single" w:sz="8" w:space="0" w:color="C0C0C0"/>
              <w:left w:val="single" w:sz="8" w:space="0" w:color="C0C0C0"/>
              <w:bottom w:val="single" w:sz="8" w:space="0" w:color="C0C0C0"/>
              <w:right w:val="single" w:sz="8" w:space="0" w:color="C0C0C0"/>
            </w:tcBorders>
          </w:tcPr>
          <w:p w:rsidR="00FF629A">
            <w:pPr>
              <w:spacing w:before="0" w:after="0"/>
              <w:rPr>
                <w:rFonts w:ascii="Arial" w:hAnsi="Arial" w:cs="Arial"/>
                <w:kern w:val="0"/>
                <w:sz w:val="24"/>
                <w:szCs w:val="24"/>
                <w:lang w:val="en-GB"/>
              </w:rPr>
            </w:pPr>
            <w:r>
              <w:rPr>
                <w:rFonts w:ascii="Trebuchet MS" w:hAnsi="Trebuchet MS" w:cs="Trebuchet MS"/>
              </w:rPr>
              <w:t>13-March-2012</w:t>
            </w:r>
          </w:p>
        </w:tc>
      </w:tr>
    </w:tbl>
    <w:p w:rsidR="00FF629A"/>
    <w:p w:rsidR="00FF629A">
      <w:pPr>
        <w:tabs>
          <w:tab w:val="left" w:pos="2897"/>
          <w:tab w:val="left" w:pos="8837"/>
        </w:tabs>
        <w:spacing w:before="0"/>
        <w:jc w:val="both"/>
        <w:textAlignment w:val="baseline"/>
        <w:rPr>
          <w:rFonts w:ascii="Trebuchet MS" w:hAnsi="Trebuchet MS" w:cs="Trebuchet MS"/>
          <w:b/>
          <w:bCs/>
          <w:color w:val="000080"/>
          <w:kern w:val="1"/>
          <w:sz w:val="20"/>
          <w:szCs w:val="20"/>
          <w:lang w:val="en-GB"/>
        </w:rPr>
      </w:pPr>
      <w:r>
        <w:rPr>
          <w:rFonts w:ascii="Trebuchet MS" w:hAnsi="Trebuchet MS" w:cs="Trebuchet MS"/>
          <w:b/>
          <w:bCs/>
          <w:color w:val="000080"/>
          <w:kern w:val="1"/>
          <w:sz w:val="20"/>
          <w:szCs w:val="20"/>
          <w:lang w:val="en-GB"/>
        </w:rPr>
        <w:t>Assignments</w:t>
      </w:r>
    </w:p>
    <w:tbl>
      <w:tblPr>
        <w:tblStyle w:val="TableGrid"/>
        <w:tblW w:w="9394"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2346"/>
        <w:gridCol w:w="7048"/>
      </w:tblGrid>
      <w:tr>
        <w:tblPrEx>
          <w:tblW w:w="9394"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Ex>
        <w:trPr>
          <w:trHeight w:val="495"/>
        </w:trPr>
        <w:tc>
          <w:tcPr>
            <w:tcW w:w="2346"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704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color w:val="000000"/>
                <w:kern w:val="1"/>
                <w:sz w:val="20"/>
                <w:szCs w:val="20"/>
              </w:rPr>
              <w:t>Environment Build and Management Services (EBMS)</w:t>
            </w:r>
          </w:p>
        </w:tc>
      </w:tr>
      <w:tr>
        <w:tblPrEx>
          <w:tblW w:w="9394" w:type="dxa"/>
          <w:tblLook w:val="04A0"/>
        </w:tblPrEx>
        <w:trPr>
          <w:trHeight w:val="495"/>
        </w:trPr>
        <w:tc>
          <w:tcPr>
            <w:tcW w:w="2346"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704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color w:val="000000"/>
                <w:kern w:val="1"/>
                <w:sz w:val="20"/>
                <w:szCs w:val="20"/>
              </w:rPr>
              <w:t>Tata Consultancy Services</w:t>
            </w:r>
          </w:p>
        </w:tc>
      </w:tr>
      <w:tr>
        <w:tblPrEx>
          <w:tblW w:w="9394" w:type="dxa"/>
          <w:tblLook w:val="04A0"/>
        </w:tblPrEx>
        <w:trPr>
          <w:trHeight w:val="495"/>
        </w:trPr>
        <w:tc>
          <w:tcPr>
            <w:tcW w:w="2346"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Client</w:t>
            </w:r>
          </w:p>
        </w:tc>
        <w:tc>
          <w:tcPr>
            <w:tcW w:w="704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Xoserve</w:t>
            </w:r>
            <w:r>
              <w:rPr>
                <w:rFonts w:ascii="Trebuchet MS" w:hAnsi="Trebuchet MS" w:cs="Trebuchet MS"/>
                <w:kern w:val="1"/>
                <w:sz w:val="20"/>
                <w:szCs w:val="20"/>
                <w:lang w:val="en-GB"/>
              </w:rPr>
              <w:t>,</w:t>
            </w:r>
            <w:r>
              <w:rPr>
                <w:rFonts w:ascii="Arial" w:hAnsi="Arial" w:cs="Arial"/>
                <w:kern w:val="1"/>
                <w:lang w:val="en-GB"/>
              </w:rPr>
              <w:t xml:space="preserve"> </w:t>
            </w:r>
            <w:r>
              <w:rPr>
                <w:rFonts w:ascii="Trebuchet MS" w:hAnsi="Trebuchet MS" w:cs="Trebuchet MS"/>
                <w:kern w:val="1"/>
                <w:sz w:val="20"/>
                <w:szCs w:val="20"/>
                <w:lang w:val="en-GB"/>
              </w:rPr>
              <w:t>Solihull, UK</w:t>
            </w:r>
          </w:p>
        </w:tc>
      </w:tr>
      <w:tr>
        <w:tblPrEx>
          <w:tblW w:w="9394" w:type="dxa"/>
          <w:tblLook w:val="04A0"/>
        </w:tblPrEx>
        <w:trPr>
          <w:trHeight w:val="511"/>
        </w:trPr>
        <w:tc>
          <w:tcPr>
            <w:tcW w:w="2346"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704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June 2007 – October 2010</w:t>
            </w:r>
          </w:p>
        </w:tc>
      </w:tr>
      <w:tr>
        <w:tblPrEx>
          <w:tblW w:w="9394" w:type="dxa"/>
          <w:tblLook w:val="04A0"/>
        </w:tblPrEx>
        <w:trPr>
          <w:trHeight w:val="495"/>
        </w:trPr>
        <w:tc>
          <w:tcPr>
            <w:tcW w:w="2346"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704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Bangalore till July 2009, Birmingham (1 year Onsite) till Oct 2010</w:t>
            </w:r>
          </w:p>
        </w:tc>
      </w:tr>
      <w:tr>
        <w:tblPrEx>
          <w:tblW w:w="9394" w:type="dxa"/>
          <w:tblLook w:val="04A0"/>
        </w:tblPrEx>
        <w:trPr>
          <w:trHeight w:val="2207"/>
        </w:trPr>
        <w:tc>
          <w:tcPr>
            <w:tcW w:w="2346" w:type="dxa"/>
          </w:tcPr>
          <w:p w:rsidR="00FF629A">
            <w:pPr>
              <w:tabs>
                <w:tab w:val="left" w:pos="2897"/>
                <w:tab w:val="left" w:pos="8837"/>
              </w:tabs>
              <w:spacing w:before="0"/>
              <w:textAlignment w:val="baseline"/>
              <w:rPr>
                <w:rFonts w:ascii="Trebuchet MS" w:hAnsi="Trebuchet MS" w:cs="Trebuchet MS"/>
                <w:color w:val="000080"/>
                <w:kern w:val="1"/>
                <w:sz w:val="20"/>
                <w:szCs w:val="20"/>
                <w:lang w:val="en-GB"/>
              </w:rPr>
            </w:pPr>
            <w:r>
              <w:rPr>
                <w:rFonts w:ascii="Trebuchet MS" w:hAnsi="Trebuchet MS" w:cs="Trebuchet MS"/>
                <w:color w:val="000080"/>
                <w:kern w:val="1"/>
                <w:sz w:val="20"/>
                <w:szCs w:val="20"/>
                <w:lang w:val="en-GB"/>
              </w:rPr>
              <w:t>Description</w:t>
            </w:r>
          </w:p>
        </w:tc>
        <w:tc>
          <w:tcPr>
            <w:tcW w:w="7048" w:type="dxa"/>
          </w:tcPr>
          <w:p w:rsidR="00FF629A">
            <w:pPr>
              <w:spacing w:before="0" w:after="0" w:line="360" w:lineRule="auto"/>
              <w:textAlignment w:val="baseline"/>
              <w:rPr>
                <w:rFonts w:ascii="Trebuchet MS" w:hAnsi="Trebuchet MS" w:cs="Trebuchet MS"/>
                <w:kern w:val="1"/>
                <w:sz w:val="20"/>
                <w:szCs w:val="20"/>
                <w:lang w:val="en-GB"/>
              </w:rPr>
            </w:pPr>
            <w:r>
              <w:rPr>
                <w:rFonts w:ascii="Trebuchet MS" w:hAnsi="Trebuchet MS" w:cs="Trebuchet MS"/>
                <w:kern w:val="1"/>
                <w:sz w:val="20"/>
                <w:szCs w:val="20"/>
              </w:rPr>
              <w:t>The objective of EBMS is to provide services related to the delivery and support of environments, i.e. a complete end-to-end service managing hand-offs, related processes/interfaces and escalation of issues. The scope of work includes environme</w:t>
            </w:r>
            <w:r>
              <w:rPr>
                <w:rFonts w:ascii="Trebuchet MS" w:hAnsi="Trebuchet MS" w:cs="Trebuchet MS"/>
                <w:kern w:val="1"/>
                <w:sz w:val="20"/>
                <w:szCs w:val="20"/>
              </w:rPr>
              <w:t xml:space="preserve">nt builds, ongoing environment management, administrative activities, reporting progress and maintaining a full audit trail of changes. EBMS also provides RUP Support for </w:t>
            </w:r>
            <w:r>
              <w:rPr>
                <w:rFonts w:ascii="Trebuchet MS" w:hAnsi="Trebuchet MS" w:cs="Trebuchet MS"/>
                <w:kern w:val="1"/>
                <w:sz w:val="20"/>
                <w:szCs w:val="20"/>
              </w:rPr>
              <w:t>xoserve</w:t>
            </w:r>
            <w:r>
              <w:rPr>
                <w:rFonts w:ascii="Trebuchet MS" w:hAnsi="Trebuchet MS" w:cs="Trebuchet MS"/>
                <w:kern w:val="1"/>
                <w:sz w:val="20"/>
                <w:szCs w:val="20"/>
              </w:rPr>
              <w:t>.</w:t>
            </w:r>
          </w:p>
        </w:tc>
      </w:tr>
    </w:tbl>
    <w:p w:rsidR="00FF629A">
      <w:r>
        <w:br w:type="page"/>
      </w:r>
    </w:p>
    <w:tbl>
      <w:tblPr>
        <w:tblStyle w:val="TableGrid"/>
        <w:tblW w:w="9721"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3248"/>
        <w:gridCol w:w="20"/>
        <w:gridCol w:w="6390"/>
        <w:gridCol w:w="63"/>
      </w:tblGrid>
      <w:tr>
        <w:tblPrEx>
          <w:tblW w:w="9721"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Ex>
        <w:trPr>
          <w:gridAfter w:val="1"/>
          <w:wAfter w:w="63" w:type="dxa"/>
          <w:trHeight w:val="10711"/>
        </w:trPr>
        <w:tc>
          <w:tcPr>
            <w:tcW w:w="3248"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Roles and Responsibilities</w:t>
            </w:r>
          </w:p>
        </w:tc>
        <w:tc>
          <w:tcPr>
            <w:tcW w:w="6410" w:type="dxa"/>
            <w:gridSpan w:val="2"/>
          </w:tcPr>
          <w:p w:rsidR="00FF629A">
            <w:p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As a Code and Model Manager, I was involved in</w:t>
            </w:r>
            <w:r>
              <w:rPr>
                <w:rFonts w:ascii="Trebuchet MS" w:hAnsi="Trebuchet MS" w:cs="Trebuchet MS"/>
                <w:kern w:val="1"/>
                <w:sz w:val="20"/>
                <w:szCs w:val="20"/>
                <w:lang w:val="en-GB"/>
              </w:rPr>
              <w:t xml:space="preserve"> the following activities:</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 xml:space="preserve">Gemini - Code Build and Deployment (Rational </w:t>
            </w:r>
            <w:r>
              <w:rPr>
                <w:rFonts w:ascii="Trebuchet MS" w:hAnsi="Trebuchet MS" w:cs="Trebuchet MS"/>
                <w:kern w:val="1"/>
                <w:sz w:val="20"/>
                <w:szCs w:val="20"/>
                <w:lang w:val="en-GB"/>
              </w:rPr>
              <w:t>Clearcase</w:t>
            </w:r>
            <w:r>
              <w:rPr>
                <w:rFonts w:ascii="Trebuchet MS" w:hAnsi="Trebuchet MS" w:cs="Trebuchet MS"/>
                <w:kern w:val="1"/>
                <w:sz w:val="20"/>
                <w:szCs w:val="20"/>
                <w:lang w:val="en-GB"/>
              </w:rPr>
              <w:t>, RTC)</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Oracle forms Compilation, Generation and subsequent Deployment of all types of executable to the Testing Environments.</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Provide the developer/tester with the correct ver</w:t>
            </w:r>
            <w:r>
              <w:rPr>
                <w:rFonts w:ascii="Trebuchet MS" w:hAnsi="Trebuchet MS" w:cs="Trebuchet MS"/>
                <w:kern w:val="1"/>
                <w:sz w:val="20"/>
                <w:szCs w:val="20"/>
                <w:lang w:val="en-GB"/>
              </w:rPr>
              <w:t>sion of the executable (as in the repository)</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Performing Environment Refresh (Building the Environment) every time a new project comes up or as requested by the Development Team.</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Production Deployment and Back out (GCAR Activities)</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AllFusion:Gen</w:t>
            </w:r>
            <w:r>
              <w:rPr>
                <w:rFonts w:ascii="Trebuchet MS" w:hAnsi="Trebuchet MS" w:cs="Trebuchet MS"/>
                <w:kern w:val="1"/>
                <w:sz w:val="20"/>
                <w:szCs w:val="20"/>
                <w:lang w:val="en-GB"/>
              </w:rPr>
              <w:t xml:space="preserve"> Tools - </w:t>
            </w:r>
            <w:r>
              <w:rPr>
                <w:rFonts w:ascii="Trebuchet MS" w:hAnsi="Trebuchet MS" w:cs="Trebuchet MS"/>
                <w:kern w:val="1"/>
                <w:sz w:val="20"/>
                <w:szCs w:val="20"/>
                <w:lang w:val="en-GB"/>
              </w:rPr>
              <w:t>Administration</w:t>
            </w:r>
          </w:p>
          <w:p w:rsidR="00FF629A">
            <w:pPr>
              <w:pStyle w:val="ListParagraph"/>
              <w:numPr>
                <w:ilvl w:val="0"/>
                <w:numId w:val="1"/>
              </w:numPr>
              <w:spacing w:before="100" w:beforeAutospacing="1" w:after="100" w:afterAutospacing="1" w:line="311" w:lineRule="auto"/>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Review, Process Co-ordination, Approval and Implementation of Database Structure/File Structure/Record Structure Change Requests (DSCR/FSCR/RSCR).</w:t>
            </w:r>
          </w:p>
          <w:p w:rsidR="00FF629A">
            <w:pPr>
              <w:pStyle w:val="ListParagraph"/>
              <w:numPr>
                <w:ilvl w:val="0"/>
                <w:numId w:val="1"/>
              </w:numPr>
              <w:spacing w:before="100" w:beforeAutospacing="1" w:after="100" w:afterAutospacing="1" w:line="311" w:lineRule="auto"/>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Cognos Administration</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 xml:space="preserve">Unix Shell Scripting, Reporting using Cognos, </w:t>
            </w:r>
            <w:r>
              <w:rPr>
                <w:rFonts w:ascii="Trebuchet MS" w:hAnsi="Trebuchet MS" w:cs="Trebuchet MS"/>
                <w:kern w:val="1"/>
                <w:sz w:val="20"/>
                <w:szCs w:val="20"/>
                <w:lang w:val="en-GB"/>
              </w:rPr>
              <w:t>Birt</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 xml:space="preserve">Server administration – Unix/Windows and Oracle DB Programming – SQL/PL/SQL </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 xml:space="preserve">Build/Release management using </w:t>
            </w:r>
            <w:r>
              <w:rPr>
                <w:rFonts w:ascii="Trebuchet MS" w:hAnsi="Trebuchet MS" w:cs="Trebuchet MS"/>
                <w:kern w:val="1"/>
                <w:sz w:val="20"/>
                <w:szCs w:val="20"/>
                <w:lang w:val="en-GB"/>
              </w:rPr>
              <w:t>BuildForge</w:t>
            </w:r>
            <w:r>
              <w:rPr>
                <w:rFonts w:ascii="Trebuchet MS" w:hAnsi="Trebuchet MS" w:cs="Trebuchet MS"/>
                <w:kern w:val="1"/>
                <w:sz w:val="20"/>
                <w:szCs w:val="20"/>
                <w:lang w:val="en-GB"/>
              </w:rPr>
              <w:t xml:space="preserve">, Ant, Maven, Jenkins, Oracle </w:t>
            </w:r>
            <w:r>
              <w:rPr>
                <w:rFonts w:ascii="Trebuchet MS" w:hAnsi="Trebuchet MS" w:cs="Trebuchet MS"/>
                <w:kern w:val="1"/>
                <w:sz w:val="20"/>
                <w:szCs w:val="20"/>
                <w:lang w:val="en-GB"/>
              </w:rPr>
              <w:t>Weblogic</w:t>
            </w:r>
            <w:r>
              <w:rPr>
                <w:rFonts w:ascii="Trebuchet MS" w:hAnsi="Trebuchet MS" w:cs="Trebuchet MS"/>
                <w:kern w:val="1"/>
                <w:sz w:val="20"/>
                <w:szCs w:val="20"/>
                <w:lang w:val="en-GB"/>
              </w:rPr>
              <w:t xml:space="preserve"> 11g and Business objects XI 3.1 (Code Build/Deployments) </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File System Maintenance</w:t>
            </w:r>
          </w:p>
          <w:p w:rsidR="00FF629A">
            <w:pPr>
              <w:pStyle w:val="ListParagraph"/>
              <w:numPr>
                <w:ilvl w:val="0"/>
                <w:numId w:val="1"/>
              </w:num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lang w:val="en-GB"/>
              </w:rPr>
              <w:t>24/7 Stand-by and</w:t>
            </w:r>
            <w:r>
              <w:rPr>
                <w:rFonts w:ascii="Trebuchet MS" w:hAnsi="Trebuchet MS" w:cs="Trebuchet MS"/>
                <w:kern w:val="1"/>
                <w:sz w:val="20"/>
                <w:szCs w:val="20"/>
                <w:lang w:val="en-GB"/>
              </w:rPr>
              <w:t xml:space="preserve"> call out for production support</w:t>
            </w:r>
          </w:p>
          <w:p w:rsidR="00FF629A">
            <w:pPr>
              <w:spacing w:before="100" w:beforeAutospacing="1" w:after="100" w:afterAutospacing="1"/>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As a RUP Administrator, I manage the Rational Tools like </w:t>
            </w:r>
            <w:r>
              <w:rPr>
                <w:rFonts w:ascii="Trebuchet MS" w:hAnsi="Trebuchet MS" w:cs="Trebuchet MS"/>
                <w:kern w:val="1"/>
                <w:sz w:val="20"/>
                <w:szCs w:val="20"/>
              </w:rPr>
              <w:t>Clearcase</w:t>
            </w:r>
            <w:r>
              <w:rPr>
                <w:rFonts w:ascii="Trebuchet MS" w:hAnsi="Trebuchet MS" w:cs="Trebuchet MS"/>
                <w:kern w:val="1"/>
                <w:sz w:val="20"/>
                <w:szCs w:val="20"/>
              </w:rPr>
              <w:t xml:space="preserve"> Multisite, </w:t>
            </w:r>
            <w:r>
              <w:rPr>
                <w:rFonts w:ascii="Trebuchet MS" w:hAnsi="Trebuchet MS" w:cs="Trebuchet MS"/>
                <w:kern w:val="1"/>
                <w:sz w:val="20"/>
                <w:szCs w:val="20"/>
              </w:rPr>
              <w:t>Clearquest</w:t>
            </w:r>
            <w:r>
              <w:rPr>
                <w:rFonts w:ascii="Trebuchet MS" w:hAnsi="Trebuchet MS" w:cs="Trebuchet MS"/>
                <w:kern w:val="1"/>
                <w:sz w:val="20"/>
                <w:szCs w:val="20"/>
              </w:rPr>
              <w:t xml:space="preserve">, Team Concert, CLM Tools, Focal point, </w:t>
            </w:r>
            <w:r>
              <w:rPr>
                <w:rFonts w:ascii="Trebuchet MS" w:hAnsi="Trebuchet MS" w:cs="Trebuchet MS"/>
                <w:kern w:val="1"/>
                <w:sz w:val="20"/>
                <w:szCs w:val="20"/>
              </w:rPr>
              <w:t>BuildForge</w:t>
            </w:r>
            <w:r>
              <w:rPr>
                <w:rFonts w:ascii="Trebuchet MS" w:hAnsi="Trebuchet MS" w:cs="Trebuchet MS"/>
                <w:kern w:val="1"/>
                <w:sz w:val="20"/>
                <w:szCs w:val="20"/>
              </w:rPr>
              <w:t xml:space="preserve"> and </w:t>
            </w:r>
            <w:r>
              <w:rPr>
                <w:rFonts w:ascii="Trebuchet MS" w:hAnsi="Trebuchet MS" w:cs="Trebuchet MS"/>
                <w:kern w:val="1"/>
                <w:sz w:val="20"/>
                <w:szCs w:val="20"/>
              </w:rPr>
              <w:t>RequisitePro</w:t>
            </w:r>
            <w:r>
              <w:rPr>
                <w:rFonts w:ascii="Trebuchet MS" w:hAnsi="Trebuchet MS" w:cs="Trebuchet MS"/>
                <w:kern w:val="1"/>
                <w:sz w:val="20"/>
                <w:szCs w:val="20"/>
              </w:rPr>
              <w:t xml:space="preserve"> for </w:t>
            </w:r>
            <w:r>
              <w:rPr>
                <w:rFonts w:ascii="Trebuchet MS" w:hAnsi="Trebuchet MS" w:cs="Trebuchet MS"/>
                <w:kern w:val="1"/>
                <w:sz w:val="20"/>
                <w:szCs w:val="20"/>
              </w:rPr>
              <w:t>xoserve</w:t>
            </w:r>
            <w:r>
              <w:rPr>
                <w:rFonts w:ascii="Trebuchet MS" w:hAnsi="Trebuchet MS" w:cs="Trebuchet MS"/>
                <w:kern w:val="1"/>
                <w:sz w:val="20"/>
                <w:szCs w:val="20"/>
              </w:rPr>
              <w:t>. I have provided SVN, CVS, Jira, Jenkins and Mantis adm</w:t>
            </w:r>
            <w:r>
              <w:rPr>
                <w:rFonts w:ascii="Trebuchet MS" w:hAnsi="Trebuchet MS" w:cs="Trebuchet MS"/>
                <w:kern w:val="1"/>
                <w:sz w:val="20"/>
                <w:szCs w:val="20"/>
              </w:rPr>
              <w:t xml:space="preserve">inistration support for the </w:t>
            </w:r>
            <w:r>
              <w:rPr>
                <w:rFonts w:ascii="Trebuchet MS" w:hAnsi="Trebuchet MS" w:cs="Trebuchet MS"/>
                <w:kern w:val="1"/>
                <w:sz w:val="20"/>
                <w:szCs w:val="20"/>
              </w:rPr>
              <w:t>xoserve</w:t>
            </w:r>
            <w:r>
              <w:rPr>
                <w:rFonts w:ascii="Trebuchet MS" w:hAnsi="Trebuchet MS" w:cs="Trebuchet MS"/>
                <w:kern w:val="1"/>
                <w:sz w:val="20"/>
                <w:szCs w:val="20"/>
              </w:rPr>
              <w:t xml:space="preserve"> projects at offshore. I have been involved in designing the strategic configuration/change management setup for </w:t>
            </w:r>
            <w:r>
              <w:rPr>
                <w:rFonts w:ascii="Trebuchet MS" w:hAnsi="Trebuchet MS" w:cs="Trebuchet MS"/>
                <w:kern w:val="1"/>
                <w:sz w:val="20"/>
                <w:szCs w:val="20"/>
              </w:rPr>
              <w:t>xoserve</w:t>
            </w:r>
            <w:r>
              <w:rPr>
                <w:rFonts w:ascii="Trebuchet MS" w:hAnsi="Trebuchet MS" w:cs="Trebuchet MS"/>
                <w:kern w:val="1"/>
                <w:sz w:val="20"/>
                <w:szCs w:val="20"/>
              </w:rPr>
              <w:t xml:space="preserve"> projects. Also involved in web applications, plugin development and customizations using Java, J2EE </w:t>
            </w:r>
            <w:r>
              <w:rPr>
                <w:rFonts w:ascii="Trebuchet MS" w:hAnsi="Trebuchet MS" w:cs="Trebuchet MS"/>
                <w:kern w:val="1"/>
                <w:sz w:val="20"/>
                <w:szCs w:val="20"/>
              </w:rPr>
              <w:t>and php.</w:t>
            </w:r>
          </w:p>
        </w:tc>
      </w:tr>
      <w:tr>
        <w:tblPrEx>
          <w:tblW w:w="9721" w:type="dxa"/>
          <w:tblLook w:val="04A0"/>
        </w:tblPrEx>
        <w:trPr>
          <w:trHeight w:val="1757"/>
        </w:trPr>
        <w:tc>
          <w:tcPr>
            <w:tcW w:w="3268" w:type="dxa"/>
            <w:gridSpan w:val="2"/>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Environment</w:t>
            </w:r>
          </w:p>
        </w:tc>
        <w:tc>
          <w:tcPr>
            <w:tcW w:w="6453" w:type="dxa"/>
            <w:gridSpan w:val="2"/>
          </w:tcPr>
          <w:p w:rsidR="00FF629A">
            <w:pPr>
              <w:spacing w:before="0" w:after="0" w:line="360" w:lineRule="auto"/>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Oracle 8i/9i/10g, HP UNIX 11i, Solaris 9, Windows server 2003, </w:t>
            </w:r>
            <w:r>
              <w:rPr>
                <w:rFonts w:ascii="Trebuchet MS" w:hAnsi="Trebuchet MS" w:cs="Trebuchet MS"/>
                <w:kern w:val="1"/>
                <w:sz w:val="20"/>
                <w:szCs w:val="20"/>
              </w:rPr>
              <w:t>Clearcase</w:t>
            </w:r>
            <w:r>
              <w:rPr>
                <w:rFonts w:ascii="Trebuchet MS" w:hAnsi="Trebuchet MS" w:cs="Trebuchet MS"/>
                <w:kern w:val="1"/>
                <w:sz w:val="20"/>
                <w:szCs w:val="20"/>
              </w:rPr>
              <w:t xml:space="preserve"> Multisite/</w:t>
            </w:r>
            <w:r>
              <w:rPr>
                <w:rFonts w:ascii="Trebuchet MS" w:hAnsi="Trebuchet MS" w:cs="Trebuchet MS"/>
                <w:kern w:val="1"/>
                <w:sz w:val="20"/>
                <w:szCs w:val="20"/>
              </w:rPr>
              <w:t>Clearquest</w:t>
            </w:r>
            <w:r>
              <w:rPr>
                <w:rFonts w:ascii="Trebuchet MS" w:hAnsi="Trebuchet MS" w:cs="Trebuchet MS"/>
                <w:kern w:val="1"/>
                <w:sz w:val="20"/>
                <w:szCs w:val="20"/>
              </w:rPr>
              <w:t xml:space="preserve"> 2003.06.15/7.1, Team Concert 3.0, CLM, </w:t>
            </w:r>
            <w:r>
              <w:rPr>
                <w:rFonts w:ascii="Trebuchet MS" w:hAnsi="Trebuchet MS" w:cs="Trebuchet MS"/>
                <w:kern w:val="1"/>
                <w:sz w:val="20"/>
                <w:szCs w:val="20"/>
              </w:rPr>
              <w:t>RequisitePro</w:t>
            </w:r>
            <w:r>
              <w:rPr>
                <w:rFonts w:ascii="Trebuchet MS" w:hAnsi="Trebuchet MS" w:cs="Trebuchet MS"/>
                <w:kern w:val="1"/>
                <w:sz w:val="20"/>
                <w:szCs w:val="20"/>
              </w:rPr>
              <w:t xml:space="preserve"> 7.1, SVN, CVS, Mantis, php, Java, Jira, Oracle </w:t>
            </w:r>
            <w:r>
              <w:rPr>
                <w:rFonts w:ascii="Trebuchet MS" w:hAnsi="Trebuchet MS" w:cs="Trebuchet MS"/>
                <w:kern w:val="1"/>
                <w:sz w:val="20"/>
                <w:szCs w:val="20"/>
              </w:rPr>
              <w:t>weblogic</w:t>
            </w:r>
            <w:r>
              <w:rPr>
                <w:rFonts w:ascii="Trebuchet MS" w:hAnsi="Trebuchet MS" w:cs="Trebuchet MS"/>
                <w:kern w:val="1"/>
                <w:sz w:val="20"/>
                <w:szCs w:val="20"/>
              </w:rPr>
              <w:t xml:space="preserve"> 11g, Business Objects XI 3.1, </w:t>
            </w:r>
            <w:r>
              <w:rPr>
                <w:rFonts w:ascii="Trebuchet MS" w:hAnsi="Trebuchet MS" w:cs="Trebuchet MS"/>
                <w:kern w:val="1"/>
                <w:sz w:val="20"/>
                <w:szCs w:val="20"/>
              </w:rPr>
              <w:t>BuildForge</w:t>
            </w:r>
            <w:r>
              <w:rPr>
                <w:rFonts w:ascii="Trebuchet MS" w:hAnsi="Trebuchet MS" w:cs="Trebuchet MS"/>
                <w:kern w:val="1"/>
                <w:sz w:val="20"/>
                <w:szCs w:val="20"/>
              </w:rPr>
              <w:t xml:space="preserve">, Focal Point, Ant, Maven, Jenkins, Perl, Cognos TM1, </w:t>
            </w:r>
            <w:r>
              <w:rPr>
                <w:rFonts w:ascii="Trebuchet MS" w:hAnsi="Trebuchet MS" w:cs="Trebuchet MS"/>
                <w:kern w:val="1"/>
                <w:sz w:val="20"/>
                <w:szCs w:val="20"/>
              </w:rPr>
              <w:t>Birt</w:t>
            </w:r>
          </w:p>
        </w:tc>
      </w:tr>
    </w:tbl>
    <w:p w:rsidR="00FF629A">
      <w:pPr>
        <w:tabs>
          <w:tab w:val="left" w:pos="2897"/>
          <w:tab w:val="left" w:pos="8837"/>
        </w:tabs>
        <w:spacing w:before="0"/>
        <w:jc w:val="both"/>
        <w:textAlignment w:val="baseline"/>
        <w:rPr>
          <w:rFonts w:ascii="Trebuchet MS" w:hAnsi="Trebuchet MS" w:cs="Trebuchet MS"/>
          <w:b/>
          <w:bCs/>
          <w:color w:val="000080"/>
          <w:kern w:val="1"/>
          <w:sz w:val="20"/>
          <w:szCs w:val="20"/>
          <w:lang w:val="en-GB"/>
        </w:rPr>
      </w:pPr>
    </w:p>
    <w:tbl>
      <w:tblPr>
        <w:tblW w:w="9995" w:type="dxa"/>
        <w:tblInd w:w="-10" w:type="dxa"/>
        <w:tblCellMar>
          <w:left w:w="180" w:type="dxa"/>
          <w:right w:w="180" w:type="dxa"/>
        </w:tblCellMar>
        <w:tblLook w:val="0000"/>
      </w:tblPr>
      <w:tblGrid>
        <w:gridCol w:w="1907"/>
        <w:gridCol w:w="8088"/>
      </w:tblGrid>
      <w:tr>
        <w:tblPrEx>
          <w:tblW w:w="9995" w:type="dxa"/>
          <w:tblInd w:w="-10" w:type="dxa"/>
          <w:tblCellMar>
            <w:left w:w="180" w:type="dxa"/>
            <w:right w:w="180" w:type="dxa"/>
          </w:tblCellMar>
          <w:tblLook w:val="0000"/>
        </w:tblPrEx>
        <w:trPr>
          <w:trHeight w:val="275"/>
        </w:trPr>
        <w:tc>
          <w:tcPr>
            <w:tcW w:w="0" w:type="auto"/>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pl-PL"/>
              </w:rPr>
            </w:pPr>
            <w:r>
              <w:rPr>
                <w:rFonts w:ascii="Trebuchet MS" w:hAnsi="Trebuchet MS" w:cs="Trebuchet MS"/>
                <w:color w:val="000080"/>
                <w:kern w:val="1"/>
                <w:sz w:val="20"/>
                <w:szCs w:val="20"/>
                <w:lang w:val="en-GB"/>
              </w:rPr>
              <w:t>Project</w:t>
            </w:r>
          </w:p>
        </w:tc>
        <w:tc>
          <w:tcPr>
            <w:tcW w:w="0" w:type="auto"/>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pl-PL"/>
              </w:rPr>
            </w:pPr>
            <w:r>
              <w:rPr>
                <w:rFonts w:ascii="Trebuchet MS" w:hAnsi="Trebuchet MS" w:cs="Trebuchet MS"/>
                <w:kern w:val="1"/>
                <w:sz w:val="20"/>
                <w:szCs w:val="20"/>
              </w:rPr>
              <w:t>PwC-IT-Transition</w:t>
            </w:r>
          </w:p>
        </w:tc>
      </w:tr>
      <w:tr>
        <w:tblPrEx>
          <w:tblW w:w="9995" w:type="dxa"/>
          <w:tblInd w:w="-10" w:type="dxa"/>
          <w:tblCellMar>
            <w:left w:w="180" w:type="dxa"/>
            <w:right w:w="180" w:type="dxa"/>
          </w:tblCellMar>
          <w:tblLook w:val="0000"/>
        </w:tblPrEx>
        <w:trPr>
          <w:trHeight w:val="259"/>
        </w:trPr>
        <w:tc>
          <w:tcPr>
            <w:tcW w:w="0" w:type="auto"/>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pl-PL"/>
              </w:rPr>
            </w:pPr>
            <w:r>
              <w:rPr>
                <w:rFonts w:ascii="Trebuchet MS" w:hAnsi="Trebuchet MS" w:cs="Trebuchet MS"/>
                <w:color w:val="000080"/>
                <w:kern w:val="1"/>
                <w:sz w:val="20"/>
                <w:szCs w:val="20"/>
                <w:lang w:val="en-GB"/>
              </w:rPr>
              <w:t>Organization</w:t>
            </w:r>
          </w:p>
        </w:tc>
        <w:tc>
          <w:tcPr>
            <w:tcW w:w="0" w:type="auto"/>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pl-PL"/>
              </w:rPr>
            </w:pPr>
            <w:r>
              <w:rPr>
                <w:rFonts w:ascii="Trebuchet MS" w:hAnsi="Trebuchet MS" w:cs="Trebuchet MS"/>
                <w:color w:val="000000"/>
                <w:kern w:val="1"/>
                <w:sz w:val="20"/>
                <w:szCs w:val="20"/>
              </w:rPr>
              <w:t>Tata Consultancy Services</w:t>
            </w:r>
          </w:p>
        </w:tc>
      </w:tr>
      <w:tr>
        <w:tblPrEx>
          <w:tblW w:w="9995" w:type="dxa"/>
          <w:tblInd w:w="-10" w:type="dxa"/>
          <w:tblCellMar>
            <w:left w:w="180" w:type="dxa"/>
            <w:right w:w="180" w:type="dxa"/>
          </w:tblCellMar>
          <w:tblLook w:val="0000"/>
        </w:tblPrEx>
        <w:trPr>
          <w:trHeight w:val="275"/>
        </w:trPr>
        <w:tc>
          <w:tcPr>
            <w:tcW w:w="0" w:type="auto"/>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pl-PL"/>
              </w:rPr>
            </w:pPr>
            <w:r>
              <w:rPr>
                <w:rFonts w:ascii="Trebuchet MS" w:hAnsi="Trebuchet MS" w:cs="Trebuchet MS"/>
                <w:color w:val="000080"/>
                <w:kern w:val="1"/>
                <w:sz w:val="20"/>
                <w:szCs w:val="20"/>
                <w:lang w:val="en-GB"/>
              </w:rPr>
              <w:t>Client</w:t>
            </w:r>
          </w:p>
        </w:tc>
        <w:tc>
          <w:tcPr>
            <w:tcW w:w="0" w:type="auto"/>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pl-PL"/>
              </w:rPr>
            </w:pPr>
            <w:r>
              <w:rPr>
                <w:rFonts w:ascii="Trebuchet MS" w:hAnsi="Trebuchet MS" w:cs="Trebuchet MS"/>
                <w:kern w:val="1"/>
                <w:sz w:val="20"/>
                <w:szCs w:val="20"/>
              </w:rPr>
              <w:t>PriceWaterCoopers</w:t>
            </w:r>
            <w:r>
              <w:rPr>
                <w:rFonts w:ascii="Trebuchet MS" w:hAnsi="Trebuchet MS" w:cs="Trebuchet MS"/>
                <w:kern w:val="1"/>
                <w:sz w:val="20"/>
                <w:szCs w:val="20"/>
              </w:rPr>
              <w:t>, London, UK</w:t>
            </w:r>
          </w:p>
        </w:tc>
      </w:tr>
      <w:tr>
        <w:tblPrEx>
          <w:tblW w:w="9995" w:type="dxa"/>
          <w:tblInd w:w="-10" w:type="dxa"/>
          <w:tblCellMar>
            <w:left w:w="180" w:type="dxa"/>
            <w:right w:w="180" w:type="dxa"/>
          </w:tblCellMar>
          <w:tblLook w:val="0000"/>
        </w:tblPrEx>
        <w:trPr>
          <w:trHeight w:val="275"/>
        </w:trPr>
        <w:tc>
          <w:tcPr>
            <w:tcW w:w="0" w:type="auto"/>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pl-PL"/>
              </w:rPr>
            </w:pPr>
            <w:r>
              <w:rPr>
                <w:rFonts w:ascii="Trebuchet MS" w:hAnsi="Trebuchet MS" w:cs="Trebuchet MS"/>
                <w:color w:val="000080"/>
                <w:kern w:val="1"/>
                <w:sz w:val="20"/>
                <w:szCs w:val="20"/>
                <w:lang w:val="en-GB"/>
              </w:rPr>
              <w:t>Period</w:t>
            </w:r>
          </w:p>
        </w:tc>
        <w:tc>
          <w:tcPr>
            <w:tcW w:w="0" w:type="auto"/>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pl-PL"/>
              </w:rPr>
            </w:pPr>
            <w:r>
              <w:rPr>
                <w:rFonts w:ascii="Trebuchet MS" w:hAnsi="Trebuchet MS" w:cs="Trebuchet MS"/>
                <w:kern w:val="1"/>
                <w:sz w:val="20"/>
                <w:szCs w:val="20"/>
              </w:rPr>
              <w:t xml:space="preserve">October 2010 </w:t>
            </w:r>
            <w:r>
              <w:rPr>
                <w:rFonts w:ascii="Trebuchet MS" w:hAnsi="Trebuchet MS" w:cs="Trebuchet MS"/>
                <w:kern w:val="1"/>
                <w:sz w:val="20"/>
                <w:szCs w:val="20"/>
                <w:lang w:val="en-GB"/>
              </w:rPr>
              <w:t>–</w:t>
            </w:r>
            <w:r>
              <w:rPr>
                <w:rFonts w:ascii="Trebuchet MS" w:hAnsi="Trebuchet MS" w:cs="Trebuchet MS"/>
                <w:kern w:val="1"/>
                <w:sz w:val="20"/>
                <w:szCs w:val="20"/>
              </w:rPr>
              <w:t xml:space="preserve"> August 2011</w:t>
            </w:r>
          </w:p>
        </w:tc>
      </w:tr>
      <w:tr>
        <w:tblPrEx>
          <w:tblW w:w="9995" w:type="dxa"/>
          <w:tblInd w:w="-10" w:type="dxa"/>
          <w:tblCellMar>
            <w:left w:w="180" w:type="dxa"/>
            <w:right w:w="180" w:type="dxa"/>
          </w:tblCellMar>
          <w:tblLook w:val="0000"/>
        </w:tblPrEx>
        <w:trPr>
          <w:trHeight w:val="457"/>
        </w:trPr>
        <w:tc>
          <w:tcPr>
            <w:tcW w:w="0" w:type="auto"/>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pl-PL"/>
              </w:rPr>
            </w:pPr>
            <w:r>
              <w:rPr>
                <w:rFonts w:ascii="Trebuchet MS" w:hAnsi="Trebuchet MS" w:cs="Trebuchet MS"/>
                <w:color w:val="000080"/>
                <w:kern w:val="1"/>
                <w:sz w:val="20"/>
                <w:szCs w:val="20"/>
                <w:lang w:val="en-GB"/>
              </w:rPr>
              <w:t>Work Location</w:t>
            </w:r>
          </w:p>
        </w:tc>
        <w:tc>
          <w:tcPr>
            <w:tcW w:w="0" w:type="auto"/>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pl-PL"/>
              </w:rPr>
            </w:pPr>
            <w:r>
              <w:rPr>
                <w:rFonts w:ascii="Trebuchet MS" w:hAnsi="Trebuchet MS" w:cs="Trebuchet MS"/>
                <w:kern w:val="1"/>
                <w:sz w:val="20"/>
                <w:szCs w:val="20"/>
                <w:lang w:val="en-GB"/>
              </w:rPr>
              <w:t xml:space="preserve">London (6 months Onsite) till </w:t>
            </w:r>
            <w:r>
              <w:rPr>
                <w:rFonts w:ascii="Trebuchet MS" w:hAnsi="Trebuchet MS" w:cs="Trebuchet MS"/>
                <w:kern w:val="1"/>
                <w:sz w:val="20"/>
                <w:szCs w:val="20"/>
                <w:lang w:val="en-GB"/>
              </w:rPr>
              <w:t>April 2011, Bangalore from April to August 2011</w:t>
            </w:r>
          </w:p>
        </w:tc>
      </w:tr>
      <w:tr>
        <w:tblPrEx>
          <w:tblW w:w="9995" w:type="dxa"/>
          <w:tblInd w:w="-10" w:type="dxa"/>
          <w:tblCellMar>
            <w:left w:w="180" w:type="dxa"/>
            <w:right w:w="180" w:type="dxa"/>
          </w:tblCellMar>
          <w:tblLook w:val="0000"/>
        </w:tblPrEx>
        <w:trPr>
          <w:trHeight w:val="4375"/>
        </w:trPr>
        <w:tc>
          <w:tcPr>
            <w:tcW w:w="0" w:type="auto"/>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pl-PL"/>
              </w:rPr>
            </w:pPr>
            <w:r>
              <w:rPr>
                <w:rFonts w:ascii="Trebuchet MS" w:hAnsi="Trebuchet MS" w:cs="Trebuchet MS"/>
                <w:color w:val="000080"/>
                <w:kern w:val="1"/>
                <w:sz w:val="20"/>
                <w:szCs w:val="20"/>
                <w:lang w:val="en-GB"/>
              </w:rPr>
              <w:t>Description</w:t>
            </w:r>
          </w:p>
        </w:tc>
        <w:tc>
          <w:tcPr>
            <w:tcW w:w="0" w:type="auto"/>
            <w:tcBorders>
              <w:top w:val="single" w:sz="8" w:space="0" w:color="C0C0C0"/>
              <w:left w:val="single" w:sz="8" w:space="0" w:color="C0C0C0"/>
              <w:bottom w:val="single" w:sz="8" w:space="0" w:color="C0C0C0"/>
              <w:right w:val="single" w:sz="8" w:space="0" w:color="C0C0C0"/>
            </w:tcBorders>
          </w:tcPr>
          <w:p w:rsidR="00FF629A">
            <w:pPr>
              <w:spacing w:before="0" w:after="0" w:line="360" w:lineRule="auto"/>
              <w:textAlignment w:val="baseline"/>
              <w:rPr>
                <w:rFonts w:ascii="Trebuchet MS" w:hAnsi="Trebuchet MS" w:cs="Trebuchet MS"/>
                <w:kern w:val="1"/>
                <w:sz w:val="20"/>
                <w:szCs w:val="20"/>
              </w:rPr>
            </w:pPr>
            <w:r>
              <w:rPr>
                <w:rFonts w:ascii="Trebuchet MS" w:hAnsi="Trebuchet MS" w:cs="Trebuchet MS"/>
                <w:kern w:val="1"/>
                <w:sz w:val="20"/>
                <w:szCs w:val="20"/>
              </w:rPr>
              <w:t xml:space="preserve">The Objective of PwC-IT-Transition project is to provide Backoffice IT Support for PwC. TCS was awarded the contract in August </w:t>
            </w:r>
            <w:r>
              <w:rPr>
                <w:rFonts w:ascii="Trebuchet MS" w:hAnsi="Trebuchet MS" w:cs="Trebuchet MS"/>
                <w:kern w:val="1"/>
                <w:sz w:val="20"/>
                <w:szCs w:val="20"/>
              </w:rPr>
              <w:t>2010. TCS. The project aims at providing Application Development and Maintenance &amp; Support for PwC. Maintenance &amp; Support team is classified into System Enablement Group (SEG) and Managed Desktop Services (MDS). SEG team provides platform and release manag</w:t>
            </w:r>
            <w:r>
              <w:rPr>
                <w:rFonts w:ascii="Trebuchet MS" w:hAnsi="Trebuchet MS" w:cs="Trebuchet MS"/>
                <w:kern w:val="1"/>
                <w:sz w:val="20"/>
                <w:szCs w:val="20"/>
              </w:rPr>
              <w:t>ement services to project teams with two operating groups</w:t>
            </w:r>
          </w:p>
          <w:p w:rsidR="00FF629A">
            <w:pPr>
              <w:pStyle w:val="ListParagraph"/>
              <w:numPr>
                <w:ilvl w:val="0"/>
                <w:numId w:val="1"/>
              </w:numPr>
              <w:tabs>
                <w:tab w:val="left" w:pos="0"/>
                <w:tab w:val="left" w:pos="720"/>
              </w:tabs>
              <w:textAlignment w:val="baseline"/>
              <w:rPr>
                <w:rFonts w:ascii="Trebuchet MS" w:hAnsi="Trebuchet MS" w:cs="Trebuchet MS"/>
                <w:kern w:val="1"/>
                <w:sz w:val="20"/>
                <w:szCs w:val="20"/>
              </w:rPr>
            </w:pPr>
            <w:r>
              <w:rPr>
                <w:rFonts w:ascii="Trebuchet MS" w:hAnsi="Trebuchet MS" w:cs="Trebuchet MS"/>
                <w:kern w:val="1"/>
                <w:sz w:val="20"/>
                <w:szCs w:val="20"/>
              </w:rPr>
              <w:t>SEG Platform Design</w:t>
            </w:r>
          </w:p>
          <w:p w:rsidR="00FF629A">
            <w:pPr>
              <w:pStyle w:val="ListParagraph"/>
              <w:numPr>
                <w:ilvl w:val="0"/>
                <w:numId w:val="1"/>
              </w:numPr>
              <w:tabs>
                <w:tab w:val="left" w:pos="0"/>
                <w:tab w:val="left" w:pos="720"/>
              </w:tabs>
              <w:textAlignment w:val="baseline"/>
              <w:rPr>
                <w:rFonts w:ascii="Trebuchet MS" w:hAnsi="Trebuchet MS" w:cs="Trebuchet MS"/>
                <w:kern w:val="1"/>
                <w:sz w:val="20"/>
                <w:szCs w:val="20"/>
              </w:rPr>
            </w:pPr>
            <w:r>
              <w:rPr>
                <w:rFonts w:ascii="Trebuchet MS" w:hAnsi="Trebuchet MS" w:cs="Trebuchet MS"/>
                <w:kern w:val="1"/>
                <w:sz w:val="20"/>
                <w:szCs w:val="20"/>
              </w:rPr>
              <w:t>SEG Release Management</w:t>
            </w:r>
          </w:p>
          <w:p w:rsidR="00FF629A">
            <w:pPr>
              <w:textAlignment w:val="baseline"/>
              <w:rPr>
                <w:rFonts w:ascii="Trebuchet MS" w:hAnsi="Trebuchet MS" w:cs="Trebuchet MS"/>
                <w:kern w:val="0"/>
                <w:sz w:val="24"/>
                <w:szCs w:val="24"/>
                <w:lang w:val="pl-PL"/>
              </w:rPr>
            </w:pPr>
            <w:r>
              <w:rPr>
                <w:rFonts w:ascii="Trebuchet MS" w:hAnsi="Trebuchet MS" w:cs="Trebuchet MS"/>
                <w:kern w:val="1"/>
                <w:sz w:val="20"/>
                <w:szCs w:val="20"/>
              </w:rPr>
              <w:t>MDS team manages the desktop support requirements. Application development and support teams develop and support the existing and the new applications.</w:t>
            </w:r>
          </w:p>
        </w:tc>
      </w:tr>
      <w:tr>
        <w:tblPrEx>
          <w:tblW w:w="9995" w:type="dxa"/>
          <w:tblInd w:w="-10" w:type="dxa"/>
          <w:tblCellMar>
            <w:left w:w="180" w:type="dxa"/>
            <w:right w:w="180" w:type="dxa"/>
          </w:tblCellMar>
          <w:tblLook w:val="0000"/>
        </w:tblPrEx>
        <w:trPr>
          <w:trHeight w:val="4134"/>
        </w:trPr>
        <w:tc>
          <w:tcPr>
            <w:tcW w:w="0" w:type="auto"/>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pl-PL"/>
              </w:rPr>
            </w:pPr>
            <w:r>
              <w:rPr>
                <w:rFonts w:ascii="Trebuchet MS" w:hAnsi="Trebuchet MS" w:cs="Trebuchet MS"/>
                <w:color w:val="000080"/>
                <w:kern w:val="1"/>
                <w:sz w:val="20"/>
                <w:szCs w:val="20"/>
                <w:lang w:val="en-GB"/>
              </w:rPr>
              <w:t>Ro</w:t>
            </w:r>
            <w:r>
              <w:rPr>
                <w:rFonts w:ascii="Trebuchet MS" w:hAnsi="Trebuchet MS" w:cs="Trebuchet MS"/>
                <w:color w:val="000080"/>
                <w:kern w:val="1"/>
                <w:sz w:val="20"/>
                <w:szCs w:val="20"/>
                <w:lang w:val="en-GB"/>
              </w:rPr>
              <w:t>les and Responsibilities</w:t>
            </w:r>
          </w:p>
        </w:tc>
        <w:tc>
          <w:tcPr>
            <w:tcW w:w="0" w:type="auto"/>
            <w:tcBorders>
              <w:top w:val="single" w:sz="8" w:space="0" w:color="C0C0C0"/>
              <w:left w:val="single" w:sz="8" w:space="0" w:color="C0C0C0"/>
              <w:bottom w:val="single" w:sz="8" w:space="0" w:color="C0C0C0"/>
              <w:right w:val="single" w:sz="8" w:space="0" w:color="C0C0C0"/>
            </w:tcBorders>
          </w:tcPr>
          <w:p w:rsidR="00FF629A">
            <w:pPr>
              <w:spacing w:before="100" w:beforeAutospacing="1" w:after="100" w:afterAutospacing="1"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As a Technical/Release consultant, I was involved in the following activities:</w:t>
            </w:r>
          </w:p>
          <w:p w:rsidR="00FF629A">
            <w:pPr>
              <w:pStyle w:val="ListParagraph"/>
              <w:numPr>
                <w:ilvl w:val="0"/>
                <w:numId w:val="1"/>
              </w:numPr>
              <w:tabs>
                <w:tab w:val="left" w:pos="0"/>
              </w:tabs>
              <w:autoSpaceDE w:val="0"/>
              <w:spacing w:before="100" w:beforeAutospacing="1" w:after="100" w:afterAutospacing="1" w:line="288" w:lineRule="auto"/>
              <w:textAlignment w:val="baseline"/>
              <w:rPr>
                <w:rFonts w:ascii="Trebuchet MS" w:hAnsi="Trebuchet MS" w:cs="Trebuchet MS"/>
                <w:kern w:val="1"/>
                <w:sz w:val="20"/>
                <w:szCs w:val="20"/>
              </w:rPr>
            </w:pPr>
            <w:r>
              <w:rPr>
                <w:rFonts w:ascii="Trebuchet MS" w:hAnsi="Trebuchet MS" w:cs="Trebuchet MS"/>
                <w:kern w:val="1"/>
                <w:sz w:val="20"/>
                <w:szCs w:val="20"/>
              </w:rPr>
              <w:t>Physical Infrastructure Design for any new application hosted on Windows Platform</w:t>
            </w:r>
          </w:p>
          <w:p w:rsidR="00FF629A">
            <w:pPr>
              <w:pStyle w:val="ListParagraph"/>
              <w:numPr>
                <w:ilvl w:val="0"/>
                <w:numId w:val="1"/>
              </w:numPr>
              <w:tabs>
                <w:tab w:val="left" w:pos="0"/>
              </w:tabs>
              <w:autoSpaceDE w:val="0"/>
              <w:spacing w:before="100" w:beforeAutospacing="1" w:after="100" w:afterAutospacing="1" w:line="288" w:lineRule="auto"/>
              <w:textAlignment w:val="baseline"/>
              <w:rPr>
                <w:rFonts w:ascii="Trebuchet MS" w:hAnsi="Trebuchet MS" w:cs="Trebuchet MS"/>
                <w:kern w:val="1"/>
                <w:sz w:val="20"/>
                <w:szCs w:val="20"/>
              </w:rPr>
            </w:pPr>
            <w:r>
              <w:rPr>
                <w:rFonts w:ascii="Trebuchet MS" w:hAnsi="Trebuchet MS" w:cs="Trebuchet MS"/>
                <w:kern w:val="1"/>
                <w:sz w:val="20"/>
                <w:szCs w:val="20"/>
              </w:rPr>
              <w:t>Change in design of any existing IIS infrastructure such as upgrade of</w:t>
            </w:r>
            <w:r>
              <w:rPr>
                <w:rFonts w:ascii="Trebuchet MS" w:hAnsi="Trebuchet MS" w:cs="Trebuchet MS"/>
                <w:kern w:val="1"/>
                <w:sz w:val="20"/>
                <w:szCs w:val="20"/>
              </w:rPr>
              <w:t xml:space="preserve"> IIS servers from old version to new version.</w:t>
            </w:r>
          </w:p>
          <w:p w:rsidR="00FF629A">
            <w:pPr>
              <w:pStyle w:val="ListParagraph"/>
              <w:numPr>
                <w:ilvl w:val="0"/>
                <w:numId w:val="1"/>
              </w:numPr>
              <w:tabs>
                <w:tab w:val="left" w:pos="0"/>
              </w:tabs>
              <w:autoSpaceDE w:val="0"/>
              <w:spacing w:before="100" w:beforeAutospacing="1" w:after="100" w:afterAutospacing="1" w:line="288" w:lineRule="auto"/>
              <w:textAlignment w:val="baseline"/>
              <w:rPr>
                <w:rFonts w:ascii="Trebuchet MS" w:hAnsi="Trebuchet MS" w:cs="Trebuchet MS"/>
                <w:kern w:val="1"/>
                <w:sz w:val="20"/>
                <w:szCs w:val="20"/>
              </w:rPr>
            </w:pPr>
            <w:r>
              <w:rPr>
                <w:rFonts w:ascii="Trebuchet MS" w:hAnsi="Trebuchet MS" w:cs="Trebuchet MS"/>
                <w:kern w:val="1"/>
                <w:sz w:val="20"/>
                <w:szCs w:val="20"/>
              </w:rPr>
              <w:t>Review of Infrastructure design produced by Fujitsu</w:t>
            </w:r>
          </w:p>
          <w:p w:rsidR="00FF629A">
            <w:pPr>
              <w:pStyle w:val="ListParagraph"/>
              <w:numPr>
                <w:ilvl w:val="0"/>
                <w:numId w:val="1"/>
              </w:numPr>
              <w:tabs>
                <w:tab w:val="left" w:pos="0"/>
              </w:tabs>
              <w:autoSpaceDE w:val="0"/>
              <w:spacing w:before="100" w:beforeAutospacing="1" w:after="100" w:afterAutospacing="1" w:line="288" w:lineRule="auto"/>
              <w:textAlignment w:val="baseline"/>
              <w:rPr>
                <w:rFonts w:ascii="Trebuchet MS" w:hAnsi="Trebuchet MS" w:cs="Trebuchet MS"/>
                <w:kern w:val="1"/>
                <w:sz w:val="20"/>
                <w:szCs w:val="20"/>
              </w:rPr>
            </w:pPr>
            <w:r>
              <w:rPr>
                <w:rFonts w:ascii="Trebuchet MS" w:hAnsi="Trebuchet MS" w:cs="Trebuchet MS"/>
                <w:kern w:val="1"/>
                <w:sz w:val="20"/>
                <w:szCs w:val="20"/>
              </w:rPr>
              <w:t>Document the list of risks in the solution</w:t>
            </w:r>
          </w:p>
          <w:p w:rsidR="00FF629A">
            <w:pPr>
              <w:pStyle w:val="ListParagraph"/>
              <w:numPr>
                <w:ilvl w:val="0"/>
                <w:numId w:val="1"/>
              </w:numPr>
              <w:tabs>
                <w:tab w:val="left" w:pos="0"/>
              </w:tabs>
              <w:autoSpaceDE w:val="0"/>
              <w:spacing w:before="100" w:beforeAutospacing="1" w:after="100" w:afterAutospacing="1" w:line="288" w:lineRule="auto"/>
              <w:textAlignment w:val="baseline"/>
              <w:rPr>
                <w:rFonts w:ascii="Trebuchet MS" w:hAnsi="Trebuchet MS" w:cs="Trebuchet MS"/>
                <w:kern w:val="1"/>
                <w:sz w:val="20"/>
                <w:szCs w:val="20"/>
              </w:rPr>
            </w:pPr>
            <w:r>
              <w:rPr>
                <w:rFonts w:ascii="Trebuchet MS" w:hAnsi="Trebuchet MS" w:cs="Trebuchet MS"/>
                <w:kern w:val="1"/>
                <w:sz w:val="20"/>
                <w:szCs w:val="20"/>
              </w:rPr>
              <w:t>Build of infrastructure includes</w:t>
            </w:r>
          </w:p>
          <w:p w:rsidR="00FF629A">
            <w:pPr>
              <w:autoSpaceDE w:val="0"/>
              <w:spacing w:before="100" w:beforeAutospacing="1" w:after="100" w:afterAutospacing="1" w:line="288" w:lineRule="auto"/>
              <w:ind w:left="567"/>
              <w:textAlignment w:val="baseline"/>
              <w:rPr>
                <w:rFonts w:ascii="Trebuchet MS" w:hAnsi="Trebuchet MS" w:cs="Trebuchet MS"/>
                <w:kern w:val="1"/>
                <w:sz w:val="20"/>
                <w:szCs w:val="20"/>
              </w:rPr>
            </w:pPr>
            <w:r>
              <w:rPr>
                <w:rFonts w:ascii="Trebuchet MS" w:hAnsi="Trebuchet MS" w:cs="Trebuchet MS"/>
                <w:kern w:val="1"/>
                <w:sz w:val="20"/>
                <w:szCs w:val="20"/>
              </w:rPr>
              <w:t>a.</w:t>
            </w:r>
            <w:r>
              <w:rPr>
                <w:rFonts w:ascii="Trebuchet MS" w:hAnsi="Trebuchet MS" w:cs="Trebuchet MS"/>
                <w:kern w:val="1"/>
                <w:sz w:val="20"/>
                <w:szCs w:val="20"/>
              </w:rPr>
              <w:tab/>
              <w:t>Installation of IIS and any third-party tools (with the help of the vendor)</w:t>
            </w:r>
          </w:p>
          <w:p w:rsidR="00FF629A">
            <w:pPr>
              <w:spacing w:before="100" w:beforeAutospacing="1" w:after="100" w:afterAutospacing="1"/>
              <w:textAlignment w:val="baseline"/>
              <w:rPr>
                <w:rFonts w:ascii="Trebuchet MS" w:hAnsi="Trebuchet MS" w:cs="Trebuchet MS"/>
                <w:kern w:val="0"/>
                <w:sz w:val="24"/>
                <w:szCs w:val="24"/>
                <w:lang w:val="pl-PL"/>
              </w:rPr>
            </w:pPr>
            <w:r>
              <w:rPr>
                <w:rFonts w:ascii="Trebuchet MS" w:hAnsi="Trebuchet MS" w:cs="Trebuchet MS"/>
                <w:kern w:val="1"/>
                <w:sz w:val="20"/>
                <w:szCs w:val="20"/>
              </w:rPr>
              <w:t xml:space="preserve">   </w:t>
            </w:r>
            <w:r>
              <w:rPr>
                <w:rFonts w:ascii="Trebuchet MS" w:hAnsi="Trebuchet MS" w:cs="Trebuchet MS"/>
                <w:kern w:val="1"/>
                <w:sz w:val="20"/>
                <w:szCs w:val="20"/>
              </w:rPr>
              <w:t xml:space="preserve">      b.</w:t>
            </w:r>
            <w:r>
              <w:rPr>
                <w:rFonts w:ascii="Trebuchet MS" w:hAnsi="Trebuchet MS" w:cs="Trebuchet MS"/>
                <w:kern w:val="1"/>
                <w:sz w:val="20"/>
                <w:szCs w:val="20"/>
              </w:rPr>
              <w:tab/>
              <w:t>Scripts to automate the installation and deployment process of the application</w:t>
            </w:r>
          </w:p>
        </w:tc>
      </w:tr>
      <w:tr>
        <w:tblPrEx>
          <w:tblW w:w="9995" w:type="dxa"/>
          <w:tblInd w:w="-10" w:type="dxa"/>
          <w:tblCellMar>
            <w:left w:w="180" w:type="dxa"/>
            <w:right w:w="180" w:type="dxa"/>
          </w:tblCellMar>
          <w:tblLook w:val="0000"/>
        </w:tblPrEx>
        <w:trPr>
          <w:trHeight w:val="275"/>
        </w:trPr>
        <w:tc>
          <w:tcPr>
            <w:tcW w:w="0" w:type="auto"/>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pl-PL"/>
              </w:rPr>
            </w:pPr>
            <w:r>
              <w:rPr>
                <w:rFonts w:ascii="Trebuchet MS" w:hAnsi="Trebuchet MS" w:cs="Trebuchet MS"/>
                <w:color w:val="000080"/>
                <w:kern w:val="1"/>
                <w:sz w:val="20"/>
                <w:szCs w:val="20"/>
                <w:lang w:val="en-GB"/>
              </w:rPr>
              <w:t>Environment</w:t>
            </w:r>
          </w:p>
        </w:tc>
        <w:tc>
          <w:tcPr>
            <w:tcW w:w="0" w:type="auto"/>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pl-PL"/>
              </w:rPr>
            </w:pPr>
            <w:r>
              <w:rPr>
                <w:rFonts w:ascii="Trebuchet MS" w:hAnsi="Trebuchet MS" w:cs="Trebuchet MS"/>
                <w:kern w:val="1"/>
                <w:sz w:val="20"/>
                <w:szCs w:val="20"/>
              </w:rPr>
              <w:t>Windows 2000/2003, IIS 6.8, .Net, DB2 V9, HP UX 11i</w:t>
            </w:r>
          </w:p>
        </w:tc>
      </w:tr>
    </w:tbl>
    <w:p w:rsidR="00FF629A"/>
    <w:p w:rsidR="00FF629A"/>
    <w:tbl>
      <w:tblPr>
        <w:tblW w:w="9961" w:type="dxa"/>
        <w:tblInd w:w="-178" w:type="dxa"/>
        <w:tblLayout w:type="fixed"/>
        <w:tblCellMar>
          <w:left w:w="180" w:type="dxa"/>
          <w:right w:w="180" w:type="dxa"/>
        </w:tblCellMar>
        <w:tblLook w:val="0000"/>
      </w:tblPr>
      <w:tblGrid>
        <w:gridCol w:w="3628"/>
        <w:gridCol w:w="6333"/>
      </w:tblGrid>
      <w:tr>
        <w:tblPrEx>
          <w:tblW w:w="9961" w:type="dxa"/>
          <w:tblInd w:w="-178" w:type="dxa"/>
          <w:tblLayout w:type="fixed"/>
          <w:tblCellMar>
            <w:left w:w="180" w:type="dxa"/>
            <w:right w:w="180" w:type="dxa"/>
          </w:tblCellMar>
          <w:tblLook w:val="0000"/>
        </w:tblPrEx>
        <w:trPr>
          <w:trHeight w:val="353"/>
        </w:trPr>
        <w:tc>
          <w:tcPr>
            <w:tcW w:w="362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633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IGA Rational Enablement</w:t>
            </w:r>
          </w:p>
        </w:tc>
      </w:tr>
      <w:tr>
        <w:tblPrEx>
          <w:tblW w:w="9961" w:type="dxa"/>
          <w:tblInd w:w="-178" w:type="dxa"/>
          <w:tblLayout w:type="fixed"/>
          <w:tblCellMar>
            <w:left w:w="180" w:type="dxa"/>
            <w:right w:w="180" w:type="dxa"/>
          </w:tblCellMar>
          <w:tblLook w:val="0000"/>
        </w:tblPrEx>
        <w:trPr>
          <w:trHeight w:val="333"/>
        </w:trPr>
        <w:tc>
          <w:tcPr>
            <w:tcW w:w="3628" w:type="dxa"/>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6333" w:type="dxa"/>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color w:val="000000"/>
                <w:kern w:val="1"/>
                <w:sz w:val="20"/>
                <w:szCs w:val="20"/>
              </w:rPr>
              <w:t>IBM India Private Limited</w:t>
            </w:r>
          </w:p>
        </w:tc>
      </w:tr>
      <w:tr>
        <w:tblPrEx>
          <w:tblW w:w="9961" w:type="dxa"/>
          <w:tblInd w:w="-178" w:type="dxa"/>
          <w:tblLayout w:type="fixed"/>
          <w:tblCellMar>
            <w:left w:w="180" w:type="dxa"/>
            <w:right w:w="180" w:type="dxa"/>
          </w:tblCellMar>
          <w:tblLook w:val="0000"/>
        </w:tblPrEx>
        <w:trPr>
          <w:trHeight w:val="353"/>
        </w:trPr>
        <w:tc>
          <w:tcPr>
            <w:tcW w:w="362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Client</w:t>
            </w:r>
          </w:p>
        </w:tc>
        <w:tc>
          <w:tcPr>
            <w:tcW w:w="633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IBM Accounts and CIO</w:t>
            </w:r>
            <w:r>
              <w:rPr>
                <w:rFonts w:ascii="Trebuchet MS" w:hAnsi="Trebuchet MS" w:cs="Trebuchet MS"/>
                <w:kern w:val="1"/>
                <w:sz w:val="20"/>
                <w:szCs w:val="20"/>
              </w:rPr>
              <w:t xml:space="preserve"> Group</w:t>
            </w:r>
          </w:p>
        </w:tc>
      </w:tr>
      <w:tr>
        <w:tblPrEx>
          <w:tblW w:w="9961" w:type="dxa"/>
          <w:tblInd w:w="-178" w:type="dxa"/>
          <w:tblLayout w:type="fixed"/>
          <w:tblCellMar>
            <w:left w:w="180" w:type="dxa"/>
            <w:right w:w="180" w:type="dxa"/>
          </w:tblCellMar>
          <w:tblLook w:val="0000"/>
        </w:tblPrEx>
        <w:trPr>
          <w:trHeight w:val="353"/>
        </w:trPr>
        <w:tc>
          <w:tcPr>
            <w:tcW w:w="362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633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 August 2011 </w:t>
            </w:r>
            <w:r>
              <w:rPr>
                <w:rFonts w:ascii="Trebuchet MS" w:hAnsi="Trebuchet MS" w:cs="Trebuchet MS"/>
                <w:kern w:val="1"/>
                <w:sz w:val="20"/>
                <w:szCs w:val="20"/>
                <w:lang w:val="en-GB"/>
              </w:rPr>
              <w:t>–</w:t>
            </w:r>
            <w:r>
              <w:rPr>
                <w:rFonts w:ascii="Trebuchet MS" w:hAnsi="Trebuchet MS" w:cs="Trebuchet MS"/>
                <w:kern w:val="1"/>
                <w:sz w:val="20"/>
                <w:szCs w:val="20"/>
              </w:rPr>
              <w:t xml:space="preserve"> April 9, 2012</w:t>
            </w:r>
          </w:p>
        </w:tc>
      </w:tr>
      <w:tr>
        <w:tblPrEx>
          <w:tblW w:w="9961" w:type="dxa"/>
          <w:tblInd w:w="-178" w:type="dxa"/>
          <w:tblLayout w:type="fixed"/>
          <w:tblCellMar>
            <w:left w:w="180" w:type="dxa"/>
            <w:right w:w="180" w:type="dxa"/>
          </w:tblCellMar>
          <w:tblLook w:val="0000"/>
        </w:tblPrEx>
        <w:trPr>
          <w:trHeight w:val="333"/>
        </w:trPr>
        <w:tc>
          <w:tcPr>
            <w:tcW w:w="3628" w:type="dxa"/>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6333" w:type="dxa"/>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Bangalore</w:t>
            </w:r>
          </w:p>
        </w:tc>
      </w:tr>
      <w:tr>
        <w:tblPrEx>
          <w:tblW w:w="9961" w:type="dxa"/>
          <w:tblInd w:w="-178" w:type="dxa"/>
          <w:tblLayout w:type="fixed"/>
          <w:tblCellMar>
            <w:left w:w="180" w:type="dxa"/>
            <w:right w:w="180" w:type="dxa"/>
          </w:tblCellMar>
          <w:tblLook w:val="0000"/>
        </w:tblPrEx>
        <w:trPr>
          <w:trHeight w:val="1113"/>
        </w:trPr>
        <w:tc>
          <w:tcPr>
            <w:tcW w:w="362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Description</w:t>
            </w:r>
          </w:p>
        </w:tc>
        <w:tc>
          <w:tcPr>
            <w:tcW w:w="633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IGA Rational enablement team provides Rational tools support for various IBM account projects and the CIO group. The team comprises of Rational Tool SMEs who provide consultancy and support on the different tools in the environment. </w:t>
            </w:r>
          </w:p>
        </w:tc>
      </w:tr>
      <w:tr>
        <w:tblPrEx>
          <w:tblW w:w="9961" w:type="dxa"/>
          <w:tblInd w:w="-178" w:type="dxa"/>
          <w:tblLayout w:type="fixed"/>
          <w:tblCellMar>
            <w:left w:w="180" w:type="dxa"/>
            <w:right w:w="180" w:type="dxa"/>
          </w:tblCellMar>
          <w:tblLook w:val="0000"/>
        </w:tblPrEx>
        <w:trPr>
          <w:trHeight w:val="2888"/>
        </w:trPr>
        <w:tc>
          <w:tcPr>
            <w:tcW w:w="362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Roles and Responsibil</w:t>
            </w:r>
            <w:r>
              <w:rPr>
                <w:rFonts w:ascii="Trebuchet MS" w:hAnsi="Trebuchet MS" w:cs="Trebuchet MS"/>
                <w:color w:val="000080"/>
                <w:kern w:val="1"/>
                <w:sz w:val="20"/>
                <w:szCs w:val="20"/>
                <w:lang w:val="en-GB"/>
              </w:rPr>
              <w:t>ities</w:t>
            </w:r>
          </w:p>
        </w:tc>
        <w:tc>
          <w:tcPr>
            <w:tcW w:w="6333"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As a Rational Tools consultant, I am mainly involved in the areas of Software Configuration management, Build and Release, Change management, Product &amp; Portfolio Management and Requirements management administrating and supporting the various tools l</w:t>
            </w:r>
            <w:r>
              <w:rPr>
                <w:rFonts w:ascii="Trebuchet MS" w:hAnsi="Trebuchet MS" w:cs="Trebuchet MS"/>
                <w:kern w:val="1"/>
                <w:sz w:val="20"/>
                <w:szCs w:val="20"/>
              </w:rPr>
              <w:t xml:space="preserve">ike Rational </w:t>
            </w:r>
            <w:r>
              <w:rPr>
                <w:rFonts w:ascii="Trebuchet MS" w:hAnsi="Trebuchet MS" w:cs="Trebuchet MS"/>
                <w:kern w:val="1"/>
                <w:sz w:val="20"/>
                <w:szCs w:val="20"/>
              </w:rPr>
              <w:t>Clearcase</w:t>
            </w:r>
            <w:r>
              <w:rPr>
                <w:rFonts w:ascii="Trebuchet MS" w:hAnsi="Trebuchet MS" w:cs="Trebuchet MS"/>
                <w:kern w:val="1"/>
                <w:sz w:val="20"/>
                <w:szCs w:val="20"/>
              </w:rPr>
              <w:t xml:space="preserve">, </w:t>
            </w:r>
            <w:r>
              <w:rPr>
                <w:rFonts w:ascii="Trebuchet MS" w:hAnsi="Trebuchet MS" w:cs="Trebuchet MS"/>
                <w:kern w:val="1"/>
                <w:sz w:val="20"/>
                <w:szCs w:val="20"/>
              </w:rPr>
              <w:t>Clearquest</w:t>
            </w:r>
            <w:r>
              <w:rPr>
                <w:rFonts w:ascii="Trebuchet MS" w:hAnsi="Trebuchet MS" w:cs="Trebuchet MS"/>
                <w:kern w:val="1"/>
                <w:sz w:val="20"/>
                <w:szCs w:val="20"/>
              </w:rPr>
              <w:t>, Requisite Pro and Jazz Tools (Rational Team Concert, Rational Quality Manager and Rational Requirements Composer), Rational Focal Point, Jira, Jenkins. Also involved in Collaborative Lifecycle Management (CLM) on jazz pl</w:t>
            </w:r>
            <w:r>
              <w:rPr>
                <w:rFonts w:ascii="Trebuchet MS" w:hAnsi="Trebuchet MS" w:cs="Trebuchet MS"/>
                <w:kern w:val="1"/>
                <w:sz w:val="20"/>
                <w:szCs w:val="20"/>
              </w:rPr>
              <w:t>atform, Cognos TM1 setup and administration, Cognos/</w:t>
            </w:r>
            <w:r>
              <w:rPr>
                <w:rFonts w:ascii="Trebuchet MS" w:hAnsi="Trebuchet MS" w:cs="Trebuchet MS"/>
                <w:kern w:val="1"/>
                <w:sz w:val="20"/>
                <w:szCs w:val="20"/>
              </w:rPr>
              <w:t>Birt</w:t>
            </w:r>
            <w:r>
              <w:rPr>
                <w:rFonts w:ascii="Trebuchet MS" w:hAnsi="Trebuchet MS" w:cs="Trebuchet MS"/>
                <w:kern w:val="1"/>
                <w:sz w:val="20"/>
                <w:szCs w:val="20"/>
              </w:rPr>
              <w:t xml:space="preserve"> reporting for Management statistics/dashboards and various analytic reports &amp; Build/Release using Ant, Maven and Jenkins. Also involved in web applications, plugin development and customizations usin</w:t>
            </w:r>
            <w:r>
              <w:rPr>
                <w:rFonts w:ascii="Trebuchet MS" w:hAnsi="Trebuchet MS" w:cs="Trebuchet MS"/>
                <w:kern w:val="1"/>
                <w:sz w:val="20"/>
                <w:szCs w:val="20"/>
              </w:rPr>
              <w:t>g Java, J2EE.</w:t>
            </w:r>
          </w:p>
        </w:tc>
      </w:tr>
      <w:tr>
        <w:tblPrEx>
          <w:tblW w:w="9961" w:type="dxa"/>
          <w:tblInd w:w="-178" w:type="dxa"/>
          <w:tblLayout w:type="fixed"/>
          <w:tblCellMar>
            <w:left w:w="180" w:type="dxa"/>
            <w:right w:w="180" w:type="dxa"/>
          </w:tblCellMar>
          <w:tblLook w:val="0000"/>
        </w:tblPrEx>
        <w:trPr>
          <w:trHeight w:val="1365"/>
        </w:trPr>
        <w:tc>
          <w:tcPr>
            <w:tcW w:w="362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Environment</w:t>
            </w:r>
          </w:p>
        </w:tc>
        <w:tc>
          <w:tcPr>
            <w:tcW w:w="633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Windows 2003, DB2 V9, HP UX 11i, Requisite pro v7.1, </w:t>
            </w:r>
            <w:r>
              <w:rPr>
                <w:rFonts w:ascii="Trebuchet MS" w:hAnsi="Trebuchet MS" w:cs="Trebuchet MS"/>
                <w:kern w:val="1"/>
                <w:sz w:val="20"/>
                <w:szCs w:val="20"/>
              </w:rPr>
              <w:t>Clearcase</w:t>
            </w:r>
            <w:r>
              <w:rPr>
                <w:rFonts w:ascii="Trebuchet MS" w:hAnsi="Trebuchet MS" w:cs="Trebuchet MS"/>
                <w:kern w:val="1"/>
                <w:sz w:val="20"/>
                <w:szCs w:val="20"/>
              </w:rPr>
              <w:t xml:space="preserve"> v7.1, </w:t>
            </w:r>
            <w:r>
              <w:rPr>
                <w:rFonts w:ascii="Trebuchet MS" w:hAnsi="Trebuchet MS" w:cs="Trebuchet MS"/>
                <w:kern w:val="1"/>
                <w:sz w:val="20"/>
                <w:szCs w:val="20"/>
              </w:rPr>
              <w:t>Clearquest</w:t>
            </w:r>
            <w:r>
              <w:rPr>
                <w:rFonts w:ascii="Trebuchet MS" w:hAnsi="Trebuchet MS" w:cs="Trebuchet MS"/>
                <w:kern w:val="1"/>
                <w:sz w:val="20"/>
                <w:szCs w:val="20"/>
              </w:rPr>
              <w:t xml:space="preserve"> v7.1.2.4, Rational Team concert v3.0.1, Rational Quality Manager v3.0.1, Rational Requirements Composer v3.0.1</w:t>
            </w:r>
            <w:r>
              <w:rPr>
                <w:rFonts w:ascii="Trebuchet MS" w:hAnsi="Trebuchet MS" w:cs="Trebuchet MS"/>
                <w:kern w:val="1"/>
                <w:sz w:val="20"/>
                <w:szCs w:val="20"/>
              </w:rPr>
              <w:t xml:space="preserve">, Rational Doors, Perl, Rational Performance Tester v8.2, Rational Insight 1.1, Rational Focal point, Rational Software architect v8.2, Cognos TM1, Cognos V10, </w:t>
            </w:r>
            <w:r>
              <w:rPr>
                <w:rFonts w:ascii="Trebuchet MS" w:hAnsi="Trebuchet MS" w:cs="Trebuchet MS"/>
                <w:kern w:val="1"/>
                <w:sz w:val="20"/>
                <w:szCs w:val="20"/>
              </w:rPr>
              <w:t>Birt</w:t>
            </w:r>
            <w:r>
              <w:rPr>
                <w:rFonts w:ascii="Trebuchet MS" w:hAnsi="Trebuchet MS" w:cs="Trebuchet MS"/>
                <w:kern w:val="1"/>
                <w:sz w:val="20"/>
                <w:szCs w:val="20"/>
              </w:rPr>
              <w:t>, Ant, Maven, Jenkins, Jira, Java, Perl</w:t>
            </w:r>
          </w:p>
        </w:tc>
      </w:tr>
    </w:tbl>
    <w:p w:rsidR="00FF629A"/>
    <w:tbl>
      <w:tblPr>
        <w:tblStyle w:val="TableGrid"/>
        <w:tblW w:w="982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3505"/>
        <w:gridCol w:w="6323"/>
      </w:tblGrid>
      <w:tr>
        <w:tblPrEx>
          <w:tblW w:w="982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Ex>
        <w:trPr>
          <w:trHeight w:val="462"/>
        </w:trPr>
        <w:tc>
          <w:tcPr>
            <w:tcW w:w="3505"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6323"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IT Transformation </w:t>
            </w:r>
            <w:r>
              <w:rPr>
                <w:rFonts w:ascii="Trebuchet MS" w:hAnsi="Trebuchet MS" w:cs="Trebuchet MS"/>
                <w:kern w:val="1"/>
                <w:sz w:val="20"/>
                <w:szCs w:val="20"/>
              </w:rPr>
              <w:t>Programme</w:t>
            </w:r>
            <w:r>
              <w:rPr>
                <w:rFonts w:ascii="Trebuchet MS" w:hAnsi="Trebuchet MS" w:cs="Trebuchet MS"/>
                <w:kern w:val="1"/>
                <w:sz w:val="20"/>
                <w:szCs w:val="20"/>
              </w:rPr>
              <w:t xml:space="preserve"> (ITTP)</w:t>
            </w:r>
          </w:p>
        </w:tc>
      </w:tr>
      <w:tr>
        <w:tblPrEx>
          <w:tblW w:w="9828" w:type="dxa"/>
          <w:tblLook w:val="04A0"/>
        </w:tblPrEx>
        <w:trPr>
          <w:trHeight w:val="462"/>
        </w:trPr>
        <w:tc>
          <w:tcPr>
            <w:tcW w:w="3505"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6323"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color w:val="000000"/>
                <w:kern w:val="1"/>
                <w:sz w:val="20"/>
                <w:szCs w:val="20"/>
              </w:rPr>
              <w:t>HCL Axon Malaysia</w:t>
            </w:r>
          </w:p>
        </w:tc>
      </w:tr>
      <w:tr>
        <w:tblPrEx>
          <w:tblW w:w="9828" w:type="dxa"/>
          <w:tblLook w:val="04A0"/>
        </w:tblPrEx>
        <w:trPr>
          <w:trHeight w:val="462"/>
        </w:trPr>
        <w:tc>
          <w:tcPr>
            <w:tcW w:w="3505"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Client</w:t>
            </w:r>
          </w:p>
        </w:tc>
        <w:tc>
          <w:tcPr>
            <w:tcW w:w="6323"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Maybank</w:t>
            </w:r>
          </w:p>
        </w:tc>
      </w:tr>
      <w:tr>
        <w:tblPrEx>
          <w:tblW w:w="9828" w:type="dxa"/>
          <w:tblLook w:val="04A0"/>
        </w:tblPrEx>
        <w:trPr>
          <w:trHeight w:val="477"/>
        </w:trPr>
        <w:tc>
          <w:tcPr>
            <w:tcW w:w="3505"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6323"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 April 16,2012 till September 19,2014</w:t>
            </w:r>
          </w:p>
        </w:tc>
      </w:tr>
      <w:tr>
        <w:tblPrEx>
          <w:tblW w:w="9828" w:type="dxa"/>
          <w:tblLook w:val="04A0"/>
        </w:tblPrEx>
        <w:trPr>
          <w:trHeight w:val="447"/>
        </w:trPr>
        <w:tc>
          <w:tcPr>
            <w:tcW w:w="3505"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6323"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Kuala Lumpur, Malaysia</w:t>
            </w:r>
          </w:p>
        </w:tc>
      </w:tr>
    </w:tbl>
    <w:p w:rsidR="00FF629A">
      <w:r>
        <w:br w:type="page"/>
      </w:r>
    </w:p>
    <w:tbl>
      <w:tblPr>
        <w:tblStyle w:val="TableGrid"/>
        <w:tblW w:w="0" w:type="auto"/>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tblPr>
      <w:tblGrid>
        <w:gridCol w:w="3505"/>
        <w:gridCol w:w="5845"/>
      </w:tblGrid>
      <w:tr>
        <w:tblPrEx>
          <w:tblW w:w="0" w:type="auto"/>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tblPrEx>
        <w:tc>
          <w:tcPr>
            <w:tcW w:w="3505"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Description</w:t>
            </w:r>
          </w:p>
        </w:tc>
        <w:tc>
          <w:tcPr>
            <w:tcW w:w="5845" w:type="dxa"/>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IT Transformation </w:t>
            </w:r>
            <w:r>
              <w:rPr>
                <w:rFonts w:ascii="Trebuchet MS" w:hAnsi="Trebuchet MS" w:cs="Trebuchet MS"/>
                <w:kern w:val="1"/>
                <w:sz w:val="20"/>
                <w:szCs w:val="20"/>
              </w:rPr>
              <w:t>Programme</w:t>
            </w:r>
            <w:r>
              <w:rPr>
                <w:rFonts w:ascii="Trebuchet MS" w:hAnsi="Trebuchet MS" w:cs="Trebuchet MS"/>
                <w:kern w:val="1"/>
                <w:sz w:val="20"/>
                <w:szCs w:val="20"/>
              </w:rPr>
              <w:t xml:space="preserve"> (ITTP) is the technology enabler for Maybank to achieve its strategic aspirations </w:t>
            </w:r>
            <w:r>
              <w:rPr>
                <w:rFonts w:ascii="Trebuchet MS" w:hAnsi="Trebuchet MS" w:cs="Trebuchet MS"/>
                <w:kern w:val="1"/>
                <w:sz w:val="20"/>
                <w:szCs w:val="20"/>
              </w:rPr>
              <w:t xml:space="preserve">by providing an IT platform for it to achieve sustainable leading capability. The new platform encompasses system, process and control changes that support regional business transformation. Spanning five years, the </w:t>
            </w:r>
            <w:r>
              <w:rPr>
                <w:rFonts w:ascii="Trebuchet MS" w:hAnsi="Trebuchet MS" w:cs="Trebuchet MS"/>
                <w:kern w:val="1"/>
                <w:sz w:val="20"/>
                <w:szCs w:val="20"/>
              </w:rPr>
              <w:t>programme</w:t>
            </w:r>
            <w:r>
              <w:rPr>
                <w:rFonts w:ascii="Trebuchet MS" w:hAnsi="Trebuchet MS" w:cs="Trebuchet MS"/>
                <w:kern w:val="1"/>
                <w:sz w:val="20"/>
                <w:szCs w:val="20"/>
              </w:rPr>
              <w:t xml:space="preserve"> provides tactical business solu</w:t>
            </w:r>
            <w:r>
              <w:rPr>
                <w:rFonts w:ascii="Trebuchet MS" w:hAnsi="Trebuchet MS" w:cs="Trebuchet MS"/>
                <w:kern w:val="1"/>
                <w:sz w:val="20"/>
                <w:szCs w:val="20"/>
              </w:rPr>
              <w:t>tions which align with the longer-term strategic business system replacements that will facilitate business differentiation and business flexibility.</w:t>
            </w:r>
          </w:p>
        </w:tc>
      </w:tr>
      <w:tr>
        <w:tblPrEx>
          <w:tblW w:w="0" w:type="auto"/>
          <w:tblLook w:val="04A0"/>
        </w:tblPrEx>
        <w:tc>
          <w:tcPr>
            <w:tcW w:w="3505"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Roles and Responsibilities</w:t>
            </w:r>
          </w:p>
        </w:tc>
        <w:tc>
          <w:tcPr>
            <w:tcW w:w="5845" w:type="dxa"/>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As a Rational Tools consultant, I am mainly involved in the areas of Software </w:t>
            </w:r>
            <w:r>
              <w:rPr>
                <w:rFonts w:ascii="Trebuchet MS" w:hAnsi="Trebuchet MS" w:cs="Trebuchet MS"/>
                <w:kern w:val="1"/>
                <w:sz w:val="20"/>
                <w:szCs w:val="20"/>
              </w:rPr>
              <w:t>Change &amp; Configuration management, Requirements management, Product &amp; Portfolio Management, administrating and supporting the various tools like Rational Team Concert, Rational requirements composer, Rational focal point, Rational Insight, Git, and Jenkins</w:t>
            </w:r>
            <w:r>
              <w:rPr>
                <w:rFonts w:ascii="Trebuchet MS" w:hAnsi="Trebuchet MS" w:cs="Trebuchet MS"/>
                <w:kern w:val="1"/>
                <w:sz w:val="20"/>
                <w:szCs w:val="20"/>
              </w:rPr>
              <w:t>. I also involved in management dashboard reporting using Rational Insight</w:t>
            </w:r>
          </w:p>
          <w:p w:rsidR="00FF629A">
            <w:pPr>
              <w:spacing w:before="100" w:beforeAutospacing="1" w:after="100" w:afterAutospacing="1" w:line="311" w:lineRule="auto"/>
              <w:jc w:val="both"/>
              <w:textAlignment w:val="baseline"/>
              <w:rPr>
                <w:rFonts w:ascii="Trebuchet MS" w:hAnsi="Trebuchet MS" w:cs="Trebuchet MS"/>
                <w:kern w:val="1"/>
                <w:sz w:val="20"/>
                <w:szCs w:val="20"/>
                <w:lang w:val="en-GB"/>
              </w:rPr>
            </w:pPr>
            <w:r>
              <w:rPr>
                <w:rFonts w:ascii="Trebuchet MS" w:hAnsi="Trebuchet MS" w:cs="Trebuchet MS"/>
                <w:kern w:val="1"/>
                <w:sz w:val="20"/>
                <w:szCs w:val="20"/>
              </w:rPr>
              <w:t xml:space="preserve">Also involved in basic </w:t>
            </w:r>
            <w:r>
              <w:rPr>
                <w:rFonts w:ascii="Trebuchet MS" w:hAnsi="Trebuchet MS" w:cs="Trebuchet MS"/>
                <w:kern w:val="1"/>
                <w:sz w:val="20"/>
                <w:szCs w:val="20"/>
                <w:lang w:val="en-GB"/>
              </w:rPr>
              <w:t>Server administration and PL/SQL Programming.</w:t>
            </w:r>
          </w:p>
          <w:p w:rsidR="00FF629A">
            <w:pPr>
              <w:spacing w:before="100" w:beforeAutospacing="1" w:after="100" w:afterAutospacing="1"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Involved in an application development project end-end using Java programming, Oracle.</w:t>
            </w:r>
            <w:r>
              <w:rPr>
                <w:rFonts w:ascii="Trebuchet MS" w:hAnsi="Trebuchet MS" w:cs="Trebuchet MS"/>
                <w:kern w:val="0"/>
                <w:sz w:val="24"/>
                <w:szCs w:val="24"/>
                <w:lang w:val="en-GB"/>
              </w:rPr>
              <w:t xml:space="preserve"> </w:t>
            </w:r>
          </w:p>
        </w:tc>
      </w:tr>
      <w:tr>
        <w:tblPrEx>
          <w:tblW w:w="0" w:type="auto"/>
          <w:tblLook w:val="04A0"/>
        </w:tblPrEx>
        <w:tc>
          <w:tcPr>
            <w:tcW w:w="3505"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Environment</w:t>
            </w:r>
          </w:p>
        </w:tc>
        <w:tc>
          <w:tcPr>
            <w:tcW w:w="5845" w:type="dxa"/>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Windows 200</w:t>
            </w:r>
            <w:r>
              <w:rPr>
                <w:rFonts w:ascii="Trebuchet MS" w:hAnsi="Trebuchet MS" w:cs="Trebuchet MS"/>
                <w:kern w:val="1"/>
                <w:sz w:val="20"/>
                <w:szCs w:val="20"/>
              </w:rPr>
              <w:t xml:space="preserve">8 R2, DB2 V9.7, Rational </w:t>
            </w:r>
            <w:r>
              <w:rPr>
                <w:rFonts w:ascii="Trebuchet MS" w:hAnsi="Trebuchet MS" w:cs="Trebuchet MS"/>
                <w:kern w:val="1"/>
                <w:sz w:val="20"/>
                <w:szCs w:val="20"/>
              </w:rPr>
              <w:t>Clearcase</w:t>
            </w:r>
            <w:r>
              <w:rPr>
                <w:rFonts w:ascii="Trebuchet MS" w:hAnsi="Trebuchet MS" w:cs="Trebuchet MS"/>
                <w:kern w:val="1"/>
                <w:sz w:val="20"/>
                <w:szCs w:val="20"/>
              </w:rPr>
              <w:t xml:space="preserve"> v8.0.1, Rational </w:t>
            </w:r>
            <w:r>
              <w:rPr>
                <w:rFonts w:ascii="Trebuchet MS" w:hAnsi="Trebuchet MS" w:cs="Trebuchet MS"/>
                <w:kern w:val="1"/>
                <w:sz w:val="20"/>
                <w:szCs w:val="20"/>
              </w:rPr>
              <w:t>Clearquest</w:t>
            </w:r>
            <w:r>
              <w:rPr>
                <w:rFonts w:ascii="Trebuchet MS" w:hAnsi="Trebuchet MS" w:cs="Trebuchet MS"/>
                <w:kern w:val="1"/>
                <w:sz w:val="20"/>
                <w:szCs w:val="20"/>
              </w:rPr>
              <w:t xml:space="preserve"> v8.0.1, Rational Insight 1.1, Rational Team concert v3.0.1, Rational Requirements Composer v3.0.1, Rational Doors, Rational Insight v1.1, Rational Focal Point, Perl, Java, Cognos TM1 , </w:t>
            </w:r>
            <w:r>
              <w:rPr>
                <w:rFonts w:ascii="Trebuchet MS" w:hAnsi="Trebuchet MS" w:cs="Trebuchet MS"/>
                <w:kern w:val="1"/>
                <w:sz w:val="20"/>
                <w:szCs w:val="20"/>
              </w:rPr>
              <w:t>Birt</w:t>
            </w:r>
            <w:r>
              <w:rPr>
                <w:rFonts w:ascii="Trebuchet MS" w:hAnsi="Trebuchet MS" w:cs="Trebuchet MS"/>
                <w:kern w:val="1"/>
                <w:sz w:val="20"/>
                <w:szCs w:val="20"/>
              </w:rPr>
              <w:t>, ph</w:t>
            </w:r>
            <w:r>
              <w:rPr>
                <w:rFonts w:ascii="Trebuchet MS" w:hAnsi="Trebuchet MS" w:cs="Trebuchet MS"/>
                <w:kern w:val="1"/>
                <w:sz w:val="20"/>
                <w:szCs w:val="20"/>
              </w:rPr>
              <w:t>p, mantis, Ant, Maven, SVN, CVS, Git, Jenkins</w:t>
            </w:r>
          </w:p>
        </w:tc>
      </w:tr>
    </w:tbl>
    <w:p w:rsidR="00FF629A"/>
    <w:tbl>
      <w:tblPr>
        <w:tblW w:w="9612" w:type="dxa"/>
        <w:tblInd w:w="-178" w:type="dxa"/>
        <w:tblLayout w:type="fixed"/>
        <w:tblCellMar>
          <w:left w:w="180" w:type="dxa"/>
          <w:right w:w="180" w:type="dxa"/>
        </w:tblCellMar>
        <w:tblLook w:val="0000"/>
      </w:tblPr>
      <w:tblGrid>
        <w:gridCol w:w="3502"/>
        <w:gridCol w:w="6110"/>
      </w:tblGrid>
      <w:tr>
        <w:tblPrEx>
          <w:tblW w:w="9612" w:type="dxa"/>
          <w:tblInd w:w="-178" w:type="dxa"/>
          <w:tblLayout w:type="fixed"/>
          <w:tblCellMar>
            <w:left w:w="180" w:type="dxa"/>
            <w:right w:w="180" w:type="dxa"/>
          </w:tblCellMar>
          <w:tblLook w:val="0000"/>
        </w:tblPrEx>
        <w:trPr>
          <w:trHeight w:val="283"/>
        </w:trPr>
        <w:tc>
          <w:tcPr>
            <w:tcW w:w="3502"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6110"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Maxis Support</w:t>
            </w:r>
          </w:p>
        </w:tc>
      </w:tr>
      <w:tr>
        <w:tblPrEx>
          <w:tblW w:w="9612" w:type="dxa"/>
          <w:tblInd w:w="-178" w:type="dxa"/>
          <w:tblLayout w:type="fixed"/>
          <w:tblCellMar>
            <w:left w:w="180" w:type="dxa"/>
            <w:right w:w="180" w:type="dxa"/>
          </w:tblCellMar>
          <w:tblLook w:val="0000"/>
        </w:tblPrEx>
        <w:trPr>
          <w:trHeight w:val="267"/>
        </w:trPr>
        <w:tc>
          <w:tcPr>
            <w:tcW w:w="3502" w:type="dxa"/>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6110" w:type="dxa"/>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sz w:val="20"/>
                <w:szCs w:val="20"/>
              </w:rPr>
              <w:t xml:space="preserve">Synergy Log-In Systems </w:t>
            </w:r>
            <w:r>
              <w:rPr>
                <w:rFonts w:ascii="Trebuchet MS" w:hAnsi="Trebuchet MS" w:cs="Trebuchet MS"/>
                <w:sz w:val="20"/>
                <w:szCs w:val="20"/>
              </w:rPr>
              <w:t>Sdn</w:t>
            </w:r>
            <w:r>
              <w:rPr>
                <w:rFonts w:ascii="Trebuchet MS" w:hAnsi="Trebuchet MS" w:cs="Trebuchet MS"/>
                <w:sz w:val="20"/>
                <w:szCs w:val="20"/>
              </w:rPr>
              <w:t xml:space="preserve"> </w:t>
            </w:r>
            <w:r>
              <w:rPr>
                <w:rFonts w:ascii="Trebuchet MS" w:hAnsi="Trebuchet MS" w:cs="Trebuchet MS"/>
                <w:sz w:val="20"/>
                <w:szCs w:val="20"/>
              </w:rPr>
              <w:t>Bhd</w:t>
            </w:r>
          </w:p>
        </w:tc>
      </w:tr>
      <w:tr>
        <w:tblPrEx>
          <w:tblW w:w="9612" w:type="dxa"/>
          <w:tblInd w:w="-178" w:type="dxa"/>
          <w:tblLayout w:type="fixed"/>
          <w:tblCellMar>
            <w:left w:w="180" w:type="dxa"/>
            <w:right w:w="180" w:type="dxa"/>
          </w:tblCellMar>
          <w:tblLook w:val="0000"/>
        </w:tblPrEx>
        <w:trPr>
          <w:trHeight w:val="283"/>
        </w:trPr>
        <w:tc>
          <w:tcPr>
            <w:tcW w:w="3502"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Client</w:t>
            </w:r>
          </w:p>
        </w:tc>
        <w:tc>
          <w:tcPr>
            <w:tcW w:w="6110"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Maxis</w:t>
            </w:r>
          </w:p>
        </w:tc>
      </w:tr>
      <w:tr>
        <w:tblPrEx>
          <w:tblW w:w="9612" w:type="dxa"/>
          <w:tblInd w:w="-178" w:type="dxa"/>
          <w:tblLayout w:type="fixed"/>
          <w:tblCellMar>
            <w:left w:w="180" w:type="dxa"/>
            <w:right w:w="180" w:type="dxa"/>
          </w:tblCellMar>
          <w:tblLook w:val="0000"/>
        </w:tblPrEx>
        <w:trPr>
          <w:trHeight w:val="283"/>
        </w:trPr>
        <w:tc>
          <w:tcPr>
            <w:tcW w:w="3502"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6110"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 September 30,2014 to January 14,2015 [3 Months Contract]</w:t>
            </w:r>
          </w:p>
        </w:tc>
      </w:tr>
      <w:tr>
        <w:tblPrEx>
          <w:tblW w:w="9612" w:type="dxa"/>
          <w:tblInd w:w="-178" w:type="dxa"/>
          <w:tblLayout w:type="fixed"/>
          <w:tblCellMar>
            <w:left w:w="180" w:type="dxa"/>
            <w:right w:w="180" w:type="dxa"/>
          </w:tblCellMar>
          <w:tblLook w:val="0000"/>
        </w:tblPrEx>
        <w:trPr>
          <w:trHeight w:val="267"/>
        </w:trPr>
        <w:tc>
          <w:tcPr>
            <w:tcW w:w="3502" w:type="dxa"/>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6110" w:type="dxa"/>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Kuala Lumpur, Malaysia</w:t>
            </w:r>
          </w:p>
        </w:tc>
      </w:tr>
      <w:tr>
        <w:tblPrEx>
          <w:tblW w:w="9612" w:type="dxa"/>
          <w:tblInd w:w="-178" w:type="dxa"/>
          <w:tblLayout w:type="fixed"/>
          <w:tblCellMar>
            <w:left w:w="180" w:type="dxa"/>
            <w:right w:w="180" w:type="dxa"/>
          </w:tblCellMar>
          <w:tblLook w:val="0000"/>
        </w:tblPrEx>
        <w:trPr>
          <w:trHeight w:val="1133"/>
        </w:trPr>
        <w:tc>
          <w:tcPr>
            <w:tcW w:w="3502"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Description</w:t>
            </w:r>
          </w:p>
        </w:tc>
        <w:tc>
          <w:tcPr>
            <w:tcW w:w="6110"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IT Support</w:t>
            </w:r>
            <w:r>
              <w:rPr>
                <w:rFonts w:ascii="Trebuchet MS" w:hAnsi="Trebuchet MS" w:cs="Trebuchet MS"/>
                <w:kern w:val="1"/>
                <w:sz w:val="20"/>
                <w:szCs w:val="20"/>
              </w:rPr>
              <w:t xml:space="preserve"> project aimed at providing support for maxis infrastructure and applications like Rational </w:t>
            </w:r>
            <w:r>
              <w:rPr>
                <w:rFonts w:ascii="Trebuchet MS" w:hAnsi="Trebuchet MS" w:cs="Trebuchet MS"/>
                <w:kern w:val="1"/>
                <w:sz w:val="20"/>
                <w:szCs w:val="20"/>
              </w:rPr>
              <w:t>Clearquest</w:t>
            </w:r>
            <w:r>
              <w:rPr>
                <w:rFonts w:ascii="Trebuchet MS" w:hAnsi="Trebuchet MS" w:cs="Trebuchet MS"/>
                <w:kern w:val="1"/>
                <w:sz w:val="20"/>
                <w:szCs w:val="20"/>
              </w:rPr>
              <w:t>, Rational Team concert (RTC), Rational Focal Point.</w:t>
            </w:r>
          </w:p>
        </w:tc>
      </w:tr>
      <w:tr>
        <w:tblPrEx>
          <w:tblW w:w="9612" w:type="dxa"/>
          <w:tblInd w:w="-178" w:type="dxa"/>
          <w:tblLayout w:type="fixed"/>
          <w:tblCellMar>
            <w:left w:w="180" w:type="dxa"/>
            <w:right w:w="180" w:type="dxa"/>
          </w:tblCellMar>
          <w:tblLook w:val="0000"/>
        </w:tblPrEx>
        <w:trPr>
          <w:trHeight w:val="2052"/>
        </w:trPr>
        <w:tc>
          <w:tcPr>
            <w:tcW w:w="3502"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Roles and Responsibilities</w:t>
            </w:r>
          </w:p>
        </w:tc>
        <w:tc>
          <w:tcPr>
            <w:tcW w:w="6110"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As a Senior consultant, I am mainly involved in the areas of Software Cha</w:t>
            </w:r>
            <w:r>
              <w:rPr>
                <w:rFonts w:ascii="Trebuchet MS" w:hAnsi="Trebuchet MS" w:cs="Trebuchet MS"/>
                <w:kern w:val="1"/>
                <w:sz w:val="20"/>
                <w:szCs w:val="20"/>
              </w:rPr>
              <w:t xml:space="preserve">nge &amp; Configuration management, Product &amp; Portfolio Management administrating and supporting the various tools like Rational Team Concert, Rational </w:t>
            </w:r>
            <w:r>
              <w:rPr>
                <w:rFonts w:ascii="Trebuchet MS" w:hAnsi="Trebuchet MS" w:cs="Trebuchet MS"/>
                <w:kern w:val="1"/>
                <w:sz w:val="20"/>
                <w:szCs w:val="20"/>
              </w:rPr>
              <w:t>Clearcase</w:t>
            </w:r>
            <w:r>
              <w:rPr>
                <w:rFonts w:ascii="Trebuchet MS" w:hAnsi="Trebuchet MS" w:cs="Trebuchet MS"/>
                <w:kern w:val="1"/>
                <w:sz w:val="20"/>
                <w:szCs w:val="20"/>
              </w:rPr>
              <w:t xml:space="preserve">, Rational </w:t>
            </w:r>
            <w:r>
              <w:rPr>
                <w:rFonts w:ascii="Trebuchet MS" w:hAnsi="Trebuchet MS" w:cs="Trebuchet MS"/>
                <w:kern w:val="1"/>
                <w:sz w:val="20"/>
                <w:szCs w:val="20"/>
              </w:rPr>
              <w:t>Clearquest</w:t>
            </w:r>
            <w:r>
              <w:rPr>
                <w:rFonts w:ascii="Trebuchet MS" w:hAnsi="Trebuchet MS" w:cs="Trebuchet MS"/>
                <w:kern w:val="1"/>
                <w:sz w:val="20"/>
                <w:szCs w:val="20"/>
              </w:rPr>
              <w:t>, Rational Focal Point</w:t>
            </w:r>
          </w:p>
          <w:p w:rsidR="00FF629A">
            <w:pPr>
              <w:spacing w:before="100" w:beforeAutospacing="1" w:after="100" w:afterAutospacing="1"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Also involved in basic </w:t>
            </w:r>
            <w:r>
              <w:rPr>
                <w:rFonts w:ascii="Trebuchet MS" w:hAnsi="Trebuchet MS" w:cs="Trebuchet MS"/>
                <w:kern w:val="1"/>
                <w:sz w:val="20"/>
                <w:szCs w:val="20"/>
                <w:lang w:val="en-GB"/>
              </w:rPr>
              <w:t>Server administration and PL/SQL</w:t>
            </w:r>
            <w:r>
              <w:rPr>
                <w:rFonts w:ascii="Trebuchet MS" w:hAnsi="Trebuchet MS" w:cs="Trebuchet MS"/>
                <w:kern w:val="1"/>
                <w:sz w:val="20"/>
                <w:szCs w:val="20"/>
                <w:lang w:val="en-GB"/>
              </w:rPr>
              <w:t xml:space="preserve"> Programming  </w:t>
            </w:r>
          </w:p>
        </w:tc>
      </w:tr>
      <w:tr>
        <w:tblPrEx>
          <w:tblW w:w="9612" w:type="dxa"/>
          <w:tblInd w:w="-178" w:type="dxa"/>
          <w:tblLayout w:type="fixed"/>
          <w:tblCellMar>
            <w:left w:w="180" w:type="dxa"/>
            <w:right w:w="180" w:type="dxa"/>
          </w:tblCellMar>
          <w:tblLook w:val="0000"/>
        </w:tblPrEx>
        <w:trPr>
          <w:trHeight w:val="1000"/>
        </w:trPr>
        <w:tc>
          <w:tcPr>
            <w:tcW w:w="3502"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Environment</w:t>
            </w:r>
          </w:p>
        </w:tc>
        <w:tc>
          <w:tcPr>
            <w:tcW w:w="6110"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Windows 2008 R2, DB2 V9.7, Rational Team concert v5.0, Rational </w:t>
            </w:r>
            <w:r>
              <w:rPr>
                <w:rFonts w:ascii="Trebuchet MS" w:hAnsi="Trebuchet MS" w:cs="Trebuchet MS"/>
                <w:kern w:val="1"/>
                <w:sz w:val="20"/>
                <w:szCs w:val="20"/>
              </w:rPr>
              <w:t>Clearquest</w:t>
            </w:r>
            <w:r>
              <w:rPr>
                <w:rFonts w:ascii="Trebuchet MS" w:hAnsi="Trebuchet MS" w:cs="Trebuchet MS"/>
                <w:kern w:val="1"/>
                <w:sz w:val="20"/>
                <w:szCs w:val="20"/>
              </w:rPr>
              <w:t xml:space="preserve"> V8.0, Rational Focal Point v6.5</w:t>
            </w:r>
          </w:p>
        </w:tc>
      </w:tr>
    </w:tbl>
    <w:p w:rsidR="00FF629A"/>
    <w:tbl>
      <w:tblPr>
        <w:tblStyle w:val="TableGrid"/>
        <w:tblW w:w="9728" w:type="dxa"/>
        <w:tblInd w:w="-18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3510"/>
        <w:gridCol w:w="6218"/>
      </w:tblGrid>
      <w:tr>
        <w:tblPrEx>
          <w:tblW w:w="9728" w:type="dxa"/>
          <w:tblInd w:w="-18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Ex>
        <w:trPr>
          <w:trHeight w:val="697"/>
        </w:trPr>
        <w:tc>
          <w:tcPr>
            <w:tcW w:w="3510"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621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System Z and Rational Tools Solutions</w:t>
            </w:r>
          </w:p>
        </w:tc>
      </w:tr>
      <w:tr>
        <w:tblPrEx>
          <w:tblW w:w="9728" w:type="dxa"/>
          <w:tblInd w:w="-185" w:type="dxa"/>
          <w:tblLook w:val="04A0"/>
        </w:tblPrEx>
        <w:trPr>
          <w:trHeight w:val="610"/>
        </w:trPr>
        <w:tc>
          <w:tcPr>
            <w:tcW w:w="3510"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621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sz w:val="20"/>
                <w:szCs w:val="20"/>
              </w:rPr>
              <w:t>Pesil</w:t>
            </w:r>
            <w:r>
              <w:rPr>
                <w:rFonts w:ascii="Trebuchet MS" w:hAnsi="Trebuchet MS" w:cs="Trebuchet MS"/>
                <w:sz w:val="20"/>
                <w:szCs w:val="20"/>
              </w:rPr>
              <w:t xml:space="preserve"> Technologies</w:t>
            </w:r>
          </w:p>
        </w:tc>
      </w:tr>
      <w:tr>
        <w:tblPrEx>
          <w:tblW w:w="9728" w:type="dxa"/>
          <w:tblInd w:w="-185" w:type="dxa"/>
          <w:tblLook w:val="04A0"/>
        </w:tblPrEx>
        <w:trPr>
          <w:trHeight w:val="697"/>
        </w:trPr>
        <w:tc>
          <w:tcPr>
            <w:tcW w:w="3510"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Client</w:t>
            </w:r>
          </w:p>
        </w:tc>
        <w:tc>
          <w:tcPr>
            <w:tcW w:w="621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Royal Cyber services</w:t>
            </w:r>
          </w:p>
        </w:tc>
      </w:tr>
      <w:tr>
        <w:tblPrEx>
          <w:tblW w:w="9728" w:type="dxa"/>
          <w:tblInd w:w="-185" w:type="dxa"/>
          <w:tblLook w:val="04A0"/>
        </w:tblPrEx>
        <w:trPr>
          <w:trHeight w:val="710"/>
        </w:trPr>
        <w:tc>
          <w:tcPr>
            <w:tcW w:w="3510"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621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 January 14,2015 till August 7,2015 [6 Months Contract]</w:t>
            </w:r>
          </w:p>
        </w:tc>
      </w:tr>
      <w:tr>
        <w:tblPrEx>
          <w:tblW w:w="9728" w:type="dxa"/>
          <w:tblInd w:w="-185" w:type="dxa"/>
          <w:tblLook w:val="04A0"/>
        </w:tblPrEx>
        <w:trPr>
          <w:trHeight w:val="980"/>
        </w:trPr>
        <w:tc>
          <w:tcPr>
            <w:tcW w:w="3510"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6218" w:type="dxa"/>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Bangalore, India</w:t>
            </w:r>
          </w:p>
        </w:tc>
      </w:tr>
    </w:tbl>
    <w:p w:rsidR="00FF629A">
      <w:r>
        <w:br w:type="page"/>
      </w:r>
    </w:p>
    <w:tbl>
      <w:tblPr>
        <w:tblStyle w:val="TableGrid"/>
        <w:tblW w:w="9728" w:type="dxa"/>
        <w:tblInd w:w="-18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
      <w:tblGrid>
        <w:gridCol w:w="3510"/>
        <w:gridCol w:w="6218"/>
      </w:tblGrid>
      <w:tr>
        <w:tblPrEx>
          <w:tblW w:w="9728" w:type="dxa"/>
          <w:tblInd w:w="-185"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ook w:val="04A0"/>
        </w:tblPrEx>
        <w:trPr>
          <w:trHeight w:val="980"/>
        </w:trPr>
        <w:tc>
          <w:tcPr>
            <w:tcW w:w="3510"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Description</w:t>
            </w:r>
          </w:p>
        </w:tc>
        <w:tc>
          <w:tcPr>
            <w:tcW w:w="6218" w:type="dxa"/>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IT project aimed at developing solutions on System z and Rational products.</w:t>
            </w:r>
          </w:p>
        </w:tc>
      </w:tr>
      <w:tr>
        <w:tblPrEx>
          <w:tblW w:w="9728" w:type="dxa"/>
          <w:tblInd w:w="-185" w:type="dxa"/>
          <w:tblLook w:val="04A0"/>
        </w:tblPrEx>
        <w:trPr>
          <w:trHeight w:val="980"/>
        </w:trPr>
        <w:tc>
          <w:tcPr>
            <w:tcW w:w="3510"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Roles and Responsibilities</w:t>
            </w:r>
          </w:p>
        </w:tc>
        <w:tc>
          <w:tcPr>
            <w:tcW w:w="6218" w:type="dxa"/>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As a Senior consultant, I am mainly involved in </w:t>
            </w:r>
            <w:r>
              <w:rPr>
                <w:rFonts w:ascii="Trebuchet MS" w:hAnsi="Trebuchet MS" w:cs="Trebuchet MS"/>
                <w:kern w:val="1"/>
                <w:sz w:val="20"/>
                <w:szCs w:val="20"/>
              </w:rPr>
              <w:t xml:space="preserve">the </w:t>
            </w:r>
            <w:r>
              <w:rPr>
                <w:rFonts w:ascii="Trebuchet MS" w:hAnsi="Trebuchet MS" w:cs="Trebuchet MS"/>
                <w:kern w:val="1"/>
                <w:sz w:val="20"/>
                <w:szCs w:val="20"/>
              </w:rPr>
              <w:t>PoC</w:t>
            </w:r>
            <w:r>
              <w:rPr>
                <w:rFonts w:ascii="Trebuchet MS" w:hAnsi="Trebuchet MS" w:cs="Trebuchet MS"/>
                <w:kern w:val="1"/>
                <w:sz w:val="20"/>
                <w:szCs w:val="20"/>
              </w:rPr>
              <w:t xml:space="preserve"> to migrate from SCM Tools in System z to Rational Team concert. Plugin development and customizations using java.</w:t>
            </w:r>
          </w:p>
          <w:p w:rsidR="00FF629A">
            <w:pPr>
              <w:spacing w:before="100" w:beforeAutospacing="1" w:after="100" w:afterAutospacing="1"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Also involved in solution design and consultancy for Rational tool engagements.</w:t>
            </w:r>
            <w:r>
              <w:rPr>
                <w:rFonts w:ascii="Trebuchet MS" w:hAnsi="Trebuchet MS" w:cs="Trebuchet MS"/>
                <w:kern w:val="1"/>
                <w:sz w:val="20"/>
                <w:szCs w:val="20"/>
                <w:lang w:val="en-GB"/>
              </w:rPr>
              <w:t xml:space="preserve"> </w:t>
            </w:r>
          </w:p>
        </w:tc>
      </w:tr>
      <w:tr>
        <w:tblPrEx>
          <w:tblW w:w="9728" w:type="dxa"/>
          <w:tblInd w:w="-185" w:type="dxa"/>
          <w:tblLook w:val="04A0"/>
        </w:tblPrEx>
        <w:trPr>
          <w:trHeight w:val="980"/>
        </w:trPr>
        <w:tc>
          <w:tcPr>
            <w:tcW w:w="3510" w:type="dxa"/>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Environment</w:t>
            </w:r>
          </w:p>
        </w:tc>
        <w:tc>
          <w:tcPr>
            <w:tcW w:w="6218" w:type="dxa"/>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System z, Windows, DB2, Rational Team co</w:t>
            </w:r>
            <w:r>
              <w:rPr>
                <w:rFonts w:ascii="Trebuchet MS" w:hAnsi="Trebuchet MS" w:cs="Trebuchet MS"/>
                <w:kern w:val="1"/>
                <w:sz w:val="20"/>
                <w:szCs w:val="20"/>
              </w:rPr>
              <w:t xml:space="preserve">ncert, CLM, CA </w:t>
            </w:r>
            <w:r>
              <w:rPr>
                <w:rFonts w:ascii="Trebuchet MS" w:hAnsi="Trebuchet MS" w:cs="Trebuchet MS"/>
                <w:kern w:val="1"/>
                <w:sz w:val="20"/>
                <w:szCs w:val="20"/>
              </w:rPr>
              <w:t>Endevor</w:t>
            </w:r>
            <w:r>
              <w:rPr>
                <w:rFonts w:ascii="Trebuchet MS" w:hAnsi="Trebuchet MS" w:cs="Trebuchet MS"/>
                <w:kern w:val="1"/>
                <w:sz w:val="20"/>
                <w:szCs w:val="20"/>
              </w:rPr>
              <w:t>, Rational Insight, Java, Cognos</w:t>
            </w:r>
          </w:p>
        </w:tc>
      </w:tr>
    </w:tbl>
    <w:p w:rsidR="00FF629A"/>
    <w:p w:rsidR="00FF629A"/>
    <w:tbl>
      <w:tblPr>
        <w:tblW w:w="10111" w:type="dxa"/>
        <w:tblInd w:w="-178" w:type="dxa"/>
        <w:tblLayout w:type="fixed"/>
        <w:tblCellMar>
          <w:left w:w="180" w:type="dxa"/>
          <w:right w:w="180" w:type="dxa"/>
        </w:tblCellMar>
        <w:tblLook w:val="0000"/>
      </w:tblPr>
      <w:tblGrid>
        <w:gridCol w:w="3498"/>
        <w:gridCol w:w="6613"/>
      </w:tblGrid>
      <w:tr>
        <w:tblPrEx>
          <w:tblW w:w="10111" w:type="dxa"/>
          <w:tblInd w:w="-178" w:type="dxa"/>
          <w:tblLayout w:type="fixed"/>
          <w:tblCellMar>
            <w:left w:w="180" w:type="dxa"/>
            <w:right w:w="180" w:type="dxa"/>
          </w:tblCellMar>
          <w:tblLook w:val="0000"/>
        </w:tblPrEx>
        <w:trPr>
          <w:trHeight w:val="283"/>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661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Mobile SCM</w:t>
            </w:r>
          </w:p>
        </w:tc>
      </w:tr>
      <w:tr>
        <w:tblPrEx>
          <w:tblW w:w="10111" w:type="dxa"/>
          <w:tblInd w:w="-178" w:type="dxa"/>
          <w:tblLayout w:type="fixed"/>
          <w:tblCellMar>
            <w:left w:w="180" w:type="dxa"/>
            <w:right w:w="180" w:type="dxa"/>
          </w:tblCellMar>
          <w:tblLook w:val="0000"/>
        </w:tblPrEx>
        <w:trPr>
          <w:trHeight w:val="267"/>
        </w:trPr>
        <w:tc>
          <w:tcPr>
            <w:tcW w:w="3498" w:type="dxa"/>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6613" w:type="dxa"/>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sz w:val="20"/>
                <w:szCs w:val="20"/>
              </w:rPr>
              <w:t>Mitel</w:t>
            </w:r>
          </w:p>
        </w:tc>
      </w:tr>
      <w:tr>
        <w:tblPrEx>
          <w:tblW w:w="10111" w:type="dxa"/>
          <w:tblInd w:w="-178" w:type="dxa"/>
          <w:tblLayout w:type="fixed"/>
          <w:tblCellMar>
            <w:left w:w="180" w:type="dxa"/>
            <w:right w:w="180" w:type="dxa"/>
          </w:tblCellMar>
          <w:tblLook w:val="0000"/>
        </w:tblPrEx>
        <w:trPr>
          <w:trHeight w:val="283"/>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661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 August 17,2015 till February 10,2017</w:t>
            </w:r>
          </w:p>
        </w:tc>
      </w:tr>
      <w:tr>
        <w:tblPrEx>
          <w:tblW w:w="10111" w:type="dxa"/>
          <w:tblInd w:w="-178" w:type="dxa"/>
          <w:tblLayout w:type="fixed"/>
          <w:tblCellMar>
            <w:left w:w="180" w:type="dxa"/>
            <w:right w:w="180" w:type="dxa"/>
          </w:tblCellMar>
          <w:tblLook w:val="0000"/>
        </w:tblPrEx>
        <w:trPr>
          <w:trHeight w:val="267"/>
        </w:trPr>
        <w:tc>
          <w:tcPr>
            <w:tcW w:w="3498" w:type="dxa"/>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6613" w:type="dxa"/>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Bangalore, India</w:t>
            </w:r>
          </w:p>
        </w:tc>
      </w:tr>
      <w:tr>
        <w:tblPrEx>
          <w:tblW w:w="10111" w:type="dxa"/>
          <w:tblInd w:w="-178" w:type="dxa"/>
          <w:tblLayout w:type="fixed"/>
          <w:tblCellMar>
            <w:left w:w="180" w:type="dxa"/>
            <w:right w:w="180" w:type="dxa"/>
          </w:tblCellMar>
          <w:tblLook w:val="0000"/>
        </w:tblPrEx>
        <w:trPr>
          <w:trHeight w:val="1240"/>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Description</w:t>
            </w:r>
          </w:p>
        </w:tc>
        <w:tc>
          <w:tcPr>
            <w:tcW w:w="6613"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IT project aimed at providing configuration management services to </w:t>
            </w:r>
            <w:r>
              <w:rPr>
                <w:rFonts w:ascii="Trebuchet MS" w:hAnsi="Trebuchet MS" w:cs="Trebuchet MS"/>
                <w:kern w:val="1"/>
                <w:sz w:val="20"/>
                <w:szCs w:val="20"/>
              </w:rPr>
              <w:t>all Mitel products and customers.</w:t>
            </w:r>
          </w:p>
        </w:tc>
      </w:tr>
    </w:tbl>
    <w:p w:rsidR="00FF629A">
      <w:r>
        <w:br w:type="page"/>
      </w:r>
    </w:p>
    <w:tbl>
      <w:tblPr>
        <w:tblW w:w="10111" w:type="dxa"/>
        <w:tblInd w:w="-178" w:type="dxa"/>
        <w:tblLayout w:type="fixed"/>
        <w:tblCellMar>
          <w:left w:w="180" w:type="dxa"/>
          <w:right w:w="180" w:type="dxa"/>
        </w:tblCellMar>
        <w:tblLook w:val="0000"/>
      </w:tblPr>
      <w:tblGrid>
        <w:gridCol w:w="3498"/>
        <w:gridCol w:w="6613"/>
      </w:tblGrid>
      <w:tr>
        <w:tblPrEx>
          <w:tblW w:w="10111" w:type="dxa"/>
          <w:tblInd w:w="-178" w:type="dxa"/>
          <w:tblLayout w:type="fixed"/>
          <w:tblCellMar>
            <w:left w:w="180" w:type="dxa"/>
            <w:right w:w="180" w:type="dxa"/>
          </w:tblCellMar>
          <w:tblLook w:val="0000"/>
        </w:tblPrEx>
        <w:trPr>
          <w:trHeight w:val="2048"/>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Roles and Responsibilities</w:t>
            </w:r>
          </w:p>
        </w:tc>
        <w:tc>
          <w:tcPr>
            <w:tcW w:w="6613"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As a Technical Lead, I am mainly involved in the areas of Software Change &amp; Configuration management, </w:t>
            </w:r>
            <w:r>
              <w:rPr>
                <w:rFonts w:ascii="Trebuchet MS" w:hAnsi="Trebuchet MS" w:cs="Trebuchet MS"/>
                <w:kern w:val="1"/>
                <w:sz w:val="20"/>
                <w:szCs w:val="20"/>
              </w:rPr>
              <w:t>Devops</w:t>
            </w:r>
            <w:r>
              <w:rPr>
                <w:rFonts w:ascii="Trebuchet MS" w:hAnsi="Trebuchet MS" w:cs="Trebuchet MS"/>
                <w:kern w:val="1"/>
                <w:sz w:val="20"/>
                <w:szCs w:val="20"/>
              </w:rPr>
              <w:t>, Product &amp; Portfolio Management along with administrating and supporting the variou</w:t>
            </w:r>
            <w:r>
              <w:rPr>
                <w:rFonts w:ascii="Trebuchet MS" w:hAnsi="Trebuchet MS" w:cs="Trebuchet MS"/>
                <w:kern w:val="1"/>
                <w:sz w:val="20"/>
                <w:szCs w:val="20"/>
              </w:rPr>
              <w:t xml:space="preserve">s tools like Collaborative Lifecycle Management (Rational Team Concert/Rational Quality Manager), Rational </w:t>
            </w:r>
            <w:r>
              <w:rPr>
                <w:rFonts w:ascii="Trebuchet MS" w:hAnsi="Trebuchet MS" w:cs="Trebuchet MS"/>
                <w:kern w:val="1"/>
                <w:sz w:val="20"/>
                <w:szCs w:val="20"/>
              </w:rPr>
              <w:t>Clearcase</w:t>
            </w:r>
            <w:r>
              <w:rPr>
                <w:rFonts w:ascii="Trebuchet MS" w:hAnsi="Trebuchet MS" w:cs="Trebuchet MS"/>
                <w:kern w:val="1"/>
                <w:sz w:val="20"/>
                <w:szCs w:val="20"/>
              </w:rPr>
              <w:t xml:space="preserve">, Rational </w:t>
            </w:r>
            <w:r>
              <w:rPr>
                <w:rFonts w:ascii="Trebuchet MS" w:hAnsi="Trebuchet MS" w:cs="Trebuchet MS"/>
                <w:kern w:val="1"/>
                <w:sz w:val="20"/>
                <w:szCs w:val="20"/>
              </w:rPr>
              <w:t>Clearquest</w:t>
            </w:r>
            <w:r>
              <w:rPr>
                <w:rFonts w:ascii="Trebuchet MS" w:hAnsi="Trebuchet MS" w:cs="Trebuchet MS"/>
                <w:kern w:val="1"/>
                <w:sz w:val="20"/>
                <w:szCs w:val="20"/>
              </w:rPr>
              <w:t xml:space="preserve">, Rational Focal Point, Git, Gerrit, Jira, Jenkins, AWS, Chef,  Puppet and Cognos TM1 setup and administration. </w:t>
            </w:r>
          </w:p>
          <w:p w:rsidR="00FF629A">
            <w:pPr>
              <w:spacing w:before="100" w:beforeAutospacing="1" w:after="100" w:afterAutospacing="1"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Also i</w:t>
            </w:r>
            <w:r>
              <w:rPr>
                <w:rFonts w:ascii="Trebuchet MS" w:hAnsi="Trebuchet MS" w:cs="Trebuchet MS"/>
                <w:kern w:val="1"/>
                <w:sz w:val="20"/>
                <w:szCs w:val="20"/>
              </w:rPr>
              <w:t>nvolved in basic Windows and Linux</w:t>
            </w:r>
            <w:r>
              <w:rPr>
                <w:rFonts w:ascii="Trebuchet MS" w:hAnsi="Trebuchet MS" w:cs="Trebuchet MS"/>
                <w:kern w:val="1"/>
                <w:sz w:val="20"/>
                <w:szCs w:val="20"/>
                <w:lang w:val="en-GB"/>
              </w:rPr>
              <w:t xml:space="preserve"> Server administration, scripting, MySQL DB administration and </w:t>
            </w:r>
            <w:r>
              <w:rPr>
                <w:rFonts w:ascii="Trebuchet MS" w:hAnsi="Trebuchet MS" w:cs="Trebuchet MS"/>
                <w:kern w:val="1"/>
                <w:sz w:val="20"/>
                <w:szCs w:val="20"/>
              </w:rPr>
              <w:t>web applications, plugin development using Java, J2EE</w:t>
            </w:r>
          </w:p>
        </w:tc>
      </w:tr>
      <w:tr>
        <w:tblPrEx>
          <w:tblW w:w="10111" w:type="dxa"/>
          <w:tblInd w:w="-178" w:type="dxa"/>
          <w:tblLayout w:type="fixed"/>
          <w:tblCellMar>
            <w:left w:w="180" w:type="dxa"/>
            <w:right w:w="180" w:type="dxa"/>
          </w:tblCellMar>
          <w:tblLook w:val="0000"/>
        </w:tblPrEx>
        <w:trPr>
          <w:trHeight w:val="999"/>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Environment</w:t>
            </w:r>
          </w:p>
        </w:tc>
        <w:tc>
          <w:tcPr>
            <w:tcW w:w="6613"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RHEL, CentOS Linux, Windows 2008 R2, Perl, Java, MySQL, </w:t>
            </w:r>
            <w:r>
              <w:rPr>
                <w:rFonts w:ascii="Trebuchet MS" w:hAnsi="Trebuchet MS" w:cs="Trebuchet MS"/>
                <w:kern w:val="1"/>
                <w:sz w:val="20"/>
                <w:szCs w:val="20"/>
              </w:rPr>
              <w:t xml:space="preserve">Rational CLM (RTC/RQM/Doors v5.0.2/v6.0), Rational </w:t>
            </w:r>
            <w:r>
              <w:rPr>
                <w:rFonts w:ascii="Trebuchet MS" w:hAnsi="Trebuchet MS" w:cs="Trebuchet MS"/>
                <w:kern w:val="1"/>
                <w:sz w:val="20"/>
                <w:szCs w:val="20"/>
              </w:rPr>
              <w:t>Clearcase</w:t>
            </w:r>
            <w:r>
              <w:rPr>
                <w:rFonts w:ascii="Trebuchet MS" w:hAnsi="Trebuchet MS" w:cs="Trebuchet MS"/>
                <w:kern w:val="1"/>
                <w:sz w:val="20"/>
                <w:szCs w:val="20"/>
              </w:rPr>
              <w:t xml:space="preserve"> v8.0.1, Rational </w:t>
            </w:r>
            <w:r>
              <w:rPr>
                <w:rFonts w:ascii="Trebuchet MS" w:hAnsi="Trebuchet MS" w:cs="Trebuchet MS"/>
                <w:kern w:val="1"/>
                <w:sz w:val="20"/>
                <w:szCs w:val="20"/>
              </w:rPr>
              <w:t>Clearquest</w:t>
            </w:r>
            <w:r>
              <w:rPr>
                <w:rFonts w:ascii="Trebuchet MS" w:hAnsi="Trebuchet MS" w:cs="Trebuchet MS"/>
                <w:kern w:val="1"/>
                <w:sz w:val="20"/>
                <w:szCs w:val="20"/>
              </w:rPr>
              <w:t xml:space="preserve"> v8.0.1, Rational Focal Point v6.5, Jira, Cognos TM1, Ant, Git, Gerrit, Jenkins, AWS,  Chef,  Puppet</w:t>
            </w:r>
          </w:p>
        </w:tc>
      </w:tr>
    </w:tbl>
    <w:p w:rsidR="00FF629A"/>
    <w:tbl>
      <w:tblPr>
        <w:tblW w:w="10111" w:type="dxa"/>
        <w:tblInd w:w="-178" w:type="dxa"/>
        <w:tblLayout w:type="fixed"/>
        <w:tblCellMar>
          <w:left w:w="180" w:type="dxa"/>
          <w:right w:w="180" w:type="dxa"/>
        </w:tblCellMar>
        <w:tblLook w:val="0000"/>
      </w:tblPr>
      <w:tblGrid>
        <w:gridCol w:w="3498"/>
        <w:gridCol w:w="6613"/>
      </w:tblGrid>
      <w:tr>
        <w:tblPrEx>
          <w:tblW w:w="10111" w:type="dxa"/>
          <w:tblInd w:w="-178" w:type="dxa"/>
          <w:tblLayout w:type="fixed"/>
          <w:tblCellMar>
            <w:left w:w="180" w:type="dxa"/>
            <w:right w:w="180" w:type="dxa"/>
          </w:tblCellMar>
          <w:tblLook w:val="0000"/>
        </w:tblPrEx>
        <w:trPr>
          <w:trHeight w:val="283"/>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661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Nordea</w:t>
            </w:r>
          </w:p>
        </w:tc>
      </w:tr>
      <w:tr>
        <w:tblPrEx>
          <w:tblW w:w="10111" w:type="dxa"/>
          <w:tblInd w:w="-178" w:type="dxa"/>
          <w:tblLayout w:type="fixed"/>
          <w:tblCellMar>
            <w:left w:w="180" w:type="dxa"/>
            <w:right w:w="180" w:type="dxa"/>
          </w:tblCellMar>
          <w:tblLook w:val="0000"/>
        </w:tblPrEx>
        <w:trPr>
          <w:trHeight w:val="267"/>
        </w:trPr>
        <w:tc>
          <w:tcPr>
            <w:tcW w:w="3498" w:type="dxa"/>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6613" w:type="dxa"/>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sz w:val="20"/>
                <w:szCs w:val="20"/>
              </w:rPr>
              <w:t xml:space="preserve">Capgemini Technology services India </w:t>
            </w:r>
            <w:r>
              <w:rPr>
                <w:rFonts w:ascii="Trebuchet MS" w:hAnsi="Trebuchet MS" w:cs="Trebuchet MS"/>
                <w:sz w:val="20"/>
                <w:szCs w:val="20"/>
              </w:rPr>
              <w:t>limited</w:t>
            </w:r>
          </w:p>
        </w:tc>
      </w:tr>
      <w:tr>
        <w:tblPrEx>
          <w:tblW w:w="10111" w:type="dxa"/>
          <w:tblInd w:w="-178" w:type="dxa"/>
          <w:tblLayout w:type="fixed"/>
          <w:tblCellMar>
            <w:left w:w="180" w:type="dxa"/>
            <w:right w:w="180" w:type="dxa"/>
          </w:tblCellMar>
          <w:tblLook w:val="0000"/>
        </w:tblPrEx>
        <w:trPr>
          <w:trHeight w:val="283"/>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6613" w:type="dxa"/>
            <w:tcBorders>
              <w:top w:val="single" w:sz="8" w:space="0" w:color="C0C0C0"/>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 February 16,2017 till Date</w:t>
            </w:r>
          </w:p>
        </w:tc>
      </w:tr>
      <w:tr>
        <w:tblPrEx>
          <w:tblW w:w="10111" w:type="dxa"/>
          <w:tblInd w:w="-178" w:type="dxa"/>
          <w:tblLayout w:type="fixed"/>
          <w:tblCellMar>
            <w:left w:w="180" w:type="dxa"/>
            <w:right w:w="180" w:type="dxa"/>
          </w:tblCellMar>
          <w:tblLook w:val="0000"/>
        </w:tblPrEx>
        <w:trPr>
          <w:trHeight w:val="267"/>
        </w:trPr>
        <w:tc>
          <w:tcPr>
            <w:tcW w:w="3498" w:type="dxa"/>
            <w:tcBorders>
              <w:top w:val="nil"/>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6613" w:type="dxa"/>
            <w:tcBorders>
              <w:top w:val="nil"/>
              <w:left w:val="single" w:sz="8" w:space="0" w:color="C0C0C0"/>
              <w:bottom w:val="single" w:sz="8" w:space="0" w:color="C0C0C0"/>
              <w:right w:val="single" w:sz="8" w:space="0" w:color="C0C0C0"/>
            </w:tcBorders>
          </w:tcPr>
          <w:p w:rsidR="00FF629A">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Bangalore, India</w:t>
            </w:r>
          </w:p>
        </w:tc>
      </w:tr>
      <w:tr>
        <w:tblPrEx>
          <w:tblW w:w="10111" w:type="dxa"/>
          <w:tblInd w:w="-178" w:type="dxa"/>
          <w:tblLayout w:type="fixed"/>
          <w:tblCellMar>
            <w:left w:w="180" w:type="dxa"/>
            <w:right w:w="180" w:type="dxa"/>
          </w:tblCellMar>
          <w:tblLook w:val="0000"/>
        </w:tblPrEx>
        <w:trPr>
          <w:trHeight w:val="1240"/>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Description</w:t>
            </w:r>
          </w:p>
        </w:tc>
        <w:tc>
          <w:tcPr>
            <w:tcW w:w="6613"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IT project aimed at providing configuration management services to Nordea applications.</w:t>
            </w:r>
          </w:p>
        </w:tc>
      </w:tr>
    </w:tbl>
    <w:p w:rsidR="00FF629A">
      <w:r>
        <w:br w:type="page"/>
      </w:r>
    </w:p>
    <w:tbl>
      <w:tblPr>
        <w:tblW w:w="10111" w:type="dxa"/>
        <w:tblInd w:w="-178" w:type="dxa"/>
        <w:tblLayout w:type="fixed"/>
        <w:tblCellMar>
          <w:left w:w="180" w:type="dxa"/>
          <w:right w:w="180" w:type="dxa"/>
        </w:tblCellMar>
        <w:tblLook w:val="0000"/>
      </w:tblPr>
      <w:tblGrid>
        <w:gridCol w:w="3498"/>
        <w:gridCol w:w="6613"/>
      </w:tblGrid>
      <w:tr>
        <w:tblPrEx>
          <w:tblW w:w="10111" w:type="dxa"/>
          <w:tblInd w:w="-178" w:type="dxa"/>
          <w:tblLayout w:type="fixed"/>
          <w:tblCellMar>
            <w:left w:w="180" w:type="dxa"/>
            <w:right w:w="180" w:type="dxa"/>
          </w:tblCellMar>
          <w:tblLook w:val="0000"/>
        </w:tblPrEx>
        <w:trPr>
          <w:trHeight w:val="2048"/>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Roles and Responsibilities</w:t>
            </w:r>
          </w:p>
        </w:tc>
        <w:tc>
          <w:tcPr>
            <w:tcW w:w="6613"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As a Manager, I am mainly involved in the areas of Software Change &amp; Configuration management, Build and release, </w:t>
            </w:r>
            <w:r>
              <w:rPr>
                <w:rFonts w:ascii="Trebuchet MS" w:hAnsi="Trebuchet MS" w:cs="Trebuchet MS"/>
                <w:kern w:val="1"/>
                <w:sz w:val="20"/>
                <w:szCs w:val="20"/>
              </w:rPr>
              <w:t>Devops</w:t>
            </w:r>
            <w:r>
              <w:rPr>
                <w:rFonts w:ascii="Trebuchet MS" w:hAnsi="Trebuchet MS" w:cs="Trebuchet MS"/>
                <w:kern w:val="1"/>
                <w:sz w:val="20"/>
                <w:szCs w:val="20"/>
              </w:rPr>
              <w:t>, administrating and supporting the various tools like AWS, Chef, Puppet, Bitbucket, Git, Gerrit, Jira, Jenkins.</w:t>
            </w:r>
          </w:p>
          <w:p w:rsidR="00FF629A">
            <w:pPr>
              <w:spacing w:before="100" w:beforeAutospacing="1" w:after="100" w:afterAutospacing="1"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Also involved in </w:t>
            </w:r>
            <w:r>
              <w:rPr>
                <w:rFonts w:ascii="Trebuchet MS" w:hAnsi="Trebuchet MS" w:cs="Trebuchet MS"/>
                <w:kern w:val="1"/>
                <w:sz w:val="20"/>
                <w:szCs w:val="20"/>
                <w:lang w:val="en-GB"/>
              </w:rPr>
              <w:t xml:space="preserve">Server administration –Windows/Linux, Perl/python/shell scripting and </w:t>
            </w:r>
            <w:r>
              <w:rPr>
                <w:rFonts w:ascii="Trebuchet MS" w:hAnsi="Trebuchet MS" w:cs="Trebuchet MS"/>
                <w:kern w:val="1"/>
                <w:sz w:val="20"/>
                <w:szCs w:val="20"/>
                <w:lang w:val="en-GB"/>
              </w:rPr>
              <w:t>cognos</w:t>
            </w:r>
            <w:r>
              <w:rPr>
                <w:rFonts w:ascii="Trebuchet MS" w:hAnsi="Trebuchet MS" w:cs="Trebuchet MS"/>
                <w:kern w:val="1"/>
                <w:sz w:val="20"/>
                <w:szCs w:val="20"/>
                <w:lang w:val="en-GB"/>
              </w:rPr>
              <w:t xml:space="preserve"> reporting.</w:t>
            </w:r>
          </w:p>
        </w:tc>
      </w:tr>
      <w:tr>
        <w:tblPrEx>
          <w:tblW w:w="10111" w:type="dxa"/>
          <w:tblInd w:w="-178" w:type="dxa"/>
          <w:tblLayout w:type="fixed"/>
          <w:tblCellMar>
            <w:left w:w="180" w:type="dxa"/>
            <w:right w:w="180" w:type="dxa"/>
          </w:tblCellMar>
          <w:tblLook w:val="0000"/>
        </w:tblPrEx>
        <w:trPr>
          <w:trHeight w:val="999"/>
        </w:trPr>
        <w:tc>
          <w:tcPr>
            <w:tcW w:w="3498"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Environment</w:t>
            </w:r>
          </w:p>
        </w:tc>
        <w:tc>
          <w:tcPr>
            <w:tcW w:w="6613"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RHEL, CentOS Linux, Windows, Jira, Cognos v10, Ant, Bitbucket, Git, Gerrit, Jenkins, AWS, Chef, Puppet, Perl, Python, shell scripting</w:t>
            </w:r>
          </w:p>
        </w:tc>
      </w:tr>
    </w:tbl>
    <w:p w:rsidR="00FF629A">
      <w:pPr>
        <w:tabs>
          <w:tab w:val="left" w:pos="2897"/>
          <w:tab w:val="left" w:pos="8837"/>
        </w:tabs>
        <w:spacing w:before="0"/>
        <w:jc w:val="both"/>
        <w:textAlignment w:val="baseline"/>
        <w:rPr>
          <w:rFonts w:ascii="Trebuchet MS" w:hAnsi="Trebuchet MS" w:cs="Trebuchet MS"/>
          <w:b/>
          <w:bCs/>
          <w:color w:val="000080"/>
          <w:kern w:val="1"/>
          <w:sz w:val="20"/>
          <w:szCs w:val="20"/>
          <w:lang w:val="en-GB"/>
        </w:rPr>
      </w:pPr>
    </w:p>
    <w:tbl>
      <w:tblPr>
        <w:tblW w:w="10111" w:type="dxa"/>
        <w:tblInd w:w="-178" w:type="dxa"/>
        <w:tblLayout w:type="fixed"/>
        <w:tblCellMar>
          <w:left w:w="180" w:type="dxa"/>
          <w:right w:w="180" w:type="dxa"/>
        </w:tblCellMar>
        <w:tblLook w:val="0000"/>
      </w:tblPr>
      <w:tblGrid>
        <w:gridCol w:w="3498"/>
        <w:gridCol w:w="6613"/>
      </w:tblGrid>
      <w:tr w:rsidTr="008B7761">
        <w:tblPrEx>
          <w:tblW w:w="10111" w:type="dxa"/>
          <w:tblInd w:w="-178" w:type="dxa"/>
          <w:tblLayout w:type="fixed"/>
          <w:tblCellMar>
            <w:left w:w="180" w:type="dxa"/>
            <w:right w:w="180" w:type="dxa"/>
          </w:tblCellMar>
          <w:tblLook w:val="0000"/>
        </w:tblPrEx>
        <w:trPr>
          <w:trHeight w:val="283"/>
        </w:trPr>
        <w:tc>
          <w:tcPr>
            <w:tcW w:w="3498" w:type="dxa"/>
            <w:tcBorders>
              <w:top w:val="single" w:sz="8" w:space="0" w:color="C0C0C0"/>
              <w:left w:val="single" w:sz="8" w:space="0" w:color="C0C0C0"/>
              <w:bottom w:val="single" w:sz="8" w:space="0" w:color="C0C0C0"/>
              <w:right w:val="nil"/>
            </w:tcBorders>
          </w:tcPr>
          <w:p w:rsidR="00F71D3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6613" w:type="dxa"/>
            <w:tcBorders>
              <w:top w:val="single" w:sz="8" w:space="0" w:color="C0C0C0"/>
              <w:left w:val="single" w:sz="8" w:space="0" w:color="C0C0C0"/>
              <w:bottom w:val="single" w:sz="8" w:space="0" w:color="C0C0C0"/>
              <w:right w:val="single" w:sz="8" w:space="0" w:color="C0C0C0"/>
            </w:tcBorders>
          </w:tcPr>
          <w:p w:rsidR="00F71D30" w:rsidP="008B7761">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First Abu Dhabi Bank</w:t>
            </w:r>
          </w:p>
        </w:tc>
      </w:tr>
      <w:tr w:rsidTr="008B7761">
        <w:tblPrEx>
          <w:tblW w:w="10111" w:type="dxa"/>
          <w:tblInd w:w="-178" w:type="dxa"/>
          <w:tblLayout w:type="fixed"/>
          <w:tblCellMar>
            <w:left w:w="180" w:type="dxa"/>
            <w:right w:w="180" w:type="dxa"/>
          </w:tblCellMar>
          <w:tblLook w:val="0000"/>
        </w:tblPrEx>
        <w:trPr>
          <w:trHeight w:val="267"/>
        </w:trPr>
        <w:tc>
          <w:tcPr>
            <w:tcW w:w="3498" w:type="dxa"/>
            <w:tcBorders>
              <w:top w:val="nil"/>
              <w:left w:val="single" w:sz="8" w:space="0" w:color="C0C0C0"/>
              <w:bottom w:val="single" w:sz="8" w:space="0" w:color="C0C0C0"/>
              <w:right w:val="nil"/>
            </w:tcBorders>
          </w:tcPr>
          <w:p w:rsidR="00F71D3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6613" w:type="dxa"/>
            <w:tcBorders>
              <w:top w:val="nil"/>
              <w:left w:val="single" w:sz="8" w:space="0" w:color="C0C0C0"/>
              <w:bottom w:val="single" w:sz="8" w:space="0" w:color="C0C0C0"/>
              <w:right w:val="single" w:sz="8" w:space="0" w:color="C0C0C0"/>
            </w:tcBorders>
          </w:tcPr>
          <w:p w:rsidR="00F71D30" w:rsidP="008B7761">
            <w:pPr>
              <w:spacing w:before="0" w:after="0"/>
              <w:textAlignment w:val="baseline"/>
              <w:rPr>
                <w:rFonts w:ascii="Trebuchet MS" w:hAnsi="Trebuchet MS" w:cs="Trebuchet MS"/>
                <w:kern w:val="0"/>
                <w:sz w:val="24"/>
                <w:szCs w:val="24"/>
                <w:lang w:val="en-GB"/>
              </w:rPr>
            </w:pPr>
            <w:r>
              <w:rPr>
                <w:rFonts w:ascii="Trebuchet MS" w:hAnsi="Trebuchet MS" w:cs="Trebuchet MS"/>
                <w:sz w:val="20"/>
                <w:szCs w:val="20"/>
              </w:rPr>
              <w:t>Dicetek</w:t>
            </w:r>
            <w:r>
              <w:rPr>
                <w:rFonts w:ascii="Trebuchet MS" w:hAnsi="Trebuchet MS" w:cs="Trebuchet MS"/>
                <w:sz w:val="20"/>
                <w:szCs w:val="20"/>
              </w:rPr>
              <w:t xml:space="preserve"> LLC</w:t>
            </w:r>
          </w:p>
        </w:tc>
      </w:tr>
      <w:tr w:rsidTr="008B7761">
        <w:tblPrEx>
          <w:tblW w:w="10111" w:type="dxa"/>
          <w:tblInd w:w="-178" w:type="dxa"/>
          <w:tblLayout w:type="fixed"/>
          <w:tblCellMar>
            <w:left w:w="180" w:type="dxa"/>
            <w:right w:w="180" w:type="dxa"/>
          </w:tblCellMar>
          <w:tblLook w:val="0000"/>
        </w:tblPrEx>
        <w:trPr>
          <w:trHeight w:val="283"/>
        </w:trPr>
        <w:tc>
          <w:tcPr>
            <w:tcW w:w="3498" w:type="dxa"/>
            <w:tcBorders>
              <w:top w:val="single" w:sz="8" w:space="0" w:color="C0C0C0"/>
              <w:left w:val="single" w:sz="8" w:space="0" w:color="C0C0C0"/>
              <w:bottom w:val="single" w:sz="8" w:space="0" w:color="C0C0C0"/>
              <w:right w:val="nil"/>
            </w:tcBorders>
          </w:tcPr>
          <w:p w:rsidR="00F71D3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6613" w:type="dxa"/>
            <w:tcBorders>
              <w:top w:val="single" w:sz="8" w:space="0" w:color="C0C0C0"/>
              <w:left w:val="single" w:sz="8" w:space="0" w:color="C0C0C0"/>
              <w:bottom w:val="single" w:sz="8" w:space="0" w:color="C0C0C0"/>
              <w:right w:val="single" w:sz="8" w:space="0" w:color="C0C0C0"/>
            </w:tcBorders>
          </w:tcPr>
          <w:p w:rsidR="00F71D30" w:rsidP="008B7761">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 </w:t>
            </w:r>
            <w:r>
              <w:rPr>
                <w:rFonts w:ascii="Trebuchet MS" w:hAnsi="Trebuchet MS" w:cs="Trebuchet MS"/>
                <w:kern w:val="1"/>
                <w:sz w:val="20"/>
                <w:szCs w:val="20"/>
              </w:rPr>
              <w:t>May</w:t>
            </w:r>
            <w:r>
              <w:rPr>
                <w:rFonts w:ascii="Trebuchet MS" w:hAnsi="Trebuchet MS" w:cs="Trebuchet MS"/>
                <w:kern w:val="1"/>
                <w:sz w:val="20"/>
                <w:szCs w:val="20"/>
              </w:rPr>
              <w:t xml:space="preserve"> 1</w:t>
            </w:r>
            <w:r>
              <w:rPr>
                <w:rFonts w:ascii="Trebuchet MS" w:hAnsi="Trebuchet MS" w:cs="Trebuchet MS"/>
                <w:kern w:val="1"/>
                <w:sz w:val="20"/>
                <w:szCs w:val="20"/>
              </w:rPr>
              <w:t>5</w:t>
            </w:r>
            <w:r>
              <w:rPr>
                <w:rFonts w:ascii="Trebuchet MS" w:hAnsi="Trebuchet MS" w:cs="Trebuchet MS"/>
                <w:kern w:val="1"/>
                <w:sz w:val="20"/>
                <w:szCs w:val="20"/>
              </w:rPr>
              <w:t>,201</w:t>
            </w:r>
            <w:r>
              <w:rPr>
                <w:rFonts w:ascii="Trebuchet MS" w:hAnsi="Trebuchet MS" w:cs="Trebuchet MS"/>
                <w:kern w:val="1"/>
                <w:sz w:val="20"/>
                <w:szCs w:val="20"/>
              </w:rPr>
              <w:t>8</w:t>
            </w:r>
            <w:r>
              <w:rPr>
                <w:rFonts w:ascii="Trebuchet MS" w:hAnsi="Trebuchet MS" w:cs="Trebuchet MS"/>
                <w:kern w:val="1"/>
                <w:sz w:val="20"/>
                <w:szCs w:val="20"/>
              </w:rPr>
              <w:t xml:space="preserve"> till </w:t>
            </w:r>
            <w:r>
              <w:rPr>
                <w:rFonts w:ascii="Trebuchet MS" w:hAnsi="Trebuchet MS" w:cs="Trebuchet MS"/>
                <w:kern w:val="1"/>
                <w:sz w:val="20"/>
                <w:szCs w:val="20"/>
              </w:rPr>
              <w:t>July 22</w:t>
            </w:r>
            <w:r w:rsidRPr="00F71D30">
              <w:rPr>
                <w:rFonts w:ascii="Trebuchet MS" w:hAnsi="Trebuchet MS" w:cs="Trebuchet MS"/>
                <w:kern w:val="1"/>
                <w:sz w:val="20"/>
                <w:szCs w:val="20"/>
                <w:vertAlign w:val="superscript"/>
              </w:rPr>
              <w:t>nd</w:t>
            </w:r>
            <w:r>
              <w:rPr>
                <w:rFonts w:ascii="Trebuchet MS" w:hAnsi="Trebuchet MS" w:cs="Trebuchet MS"/>
                <w:kern w:val="1"/>
                <w:sz w:val="20"/>
                <w:szCs w:val="20"/>
              </w:rPr>
              <w:t>, 2018</w:t>
            </w:r>
          </w:p>
        </w:tc>
      </w:tr>
      <w:tr w:rsidTr="008B7761">
        <w:tblPrEx>
          <w:tblW w:w="10111" w:type="dxa"/>
          <w:tblInd w:w="-178" w:type="dxa"/>
          <w:tblLayout w:type="fixed"/>
          <w:tblCellMar>
            <w:left w:w="180" w:type="dxa"/>
            <w:right w:w="180" w:type="dxa"/>
          </w:tblCellMar>
          <w:tblLook w:val="0000"/>
        </w:tblPrEx>
        <w:trPr>
          <w:trHeight w:val="267"/>
        </w:trPr>
        <w:tc>
          <w:tcPr>
            <w:tcW w:w="3498" w:type="dxa"/>
            <w:tcBorders>
              <w:top w:val="nil"/>
              <w:left w:val="single" w:sz="8" w:space="0" w:color="C0C0C0"/>
              <w:bottom w:val="single" w:sz="8" w:space="0" w:color="C0C0C0"/>
              <w:right w:val="nil"/>
            </w:tcBorders>
          </w:tcPr>
          <w:p w:rsidR="00F71D3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6613" w:type="dxa"/>
            <w:tcBorders>
              <w:top w:val="nil"/>
              <w:left w:val="single" w:sz="8" w:space="0" w:color="C0C0C0"/>
              <w:bottom w:val="single" w:sz="8" w:space="0" w:color="C0C0C0"/>
              <w:right w:val="single" w:sz="8" w:space="0" w:color="C0C0C0"/>
            </w:tcBorders>
          </w:tcPr>
          <w:p w:rsidR="00F71D30" w:rsidP="008B7761">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Abu Dhabi</w:t>
            </w:r>
          </w:p>
        </w:tc>
      </w:tr>
      <w:tr w:rsidTr="008B7761">
        <w:tblPrEx>
          <w:tblW w:w="10111" w:type="dxa"/>
          <w:tblInd w:w="-178" w:type="dxa"/>
          <w:tblLayout w:type="fixed"/>
          <w:tblCellMar>
            <w:left w:w="180" w:type="dxa"/>
            <w:right w:w="180" w:type="dxa"/>
          </w:tblCellMar>
          <w:tblLook w:val="0000"/>
        </w:tblPrEx>
        <w:trPr>
          <w:trHeight w:val="1240"/>
        </w:trPr>
        <w:tc>
          <w:tcPr>
            <w:tcW w:w="3498" w:type="dxa"/>
            <w:tcBorders>
              <w:top w:val="single" w:sz="8" w:space="0" w:color="C0C0C0"/>
              <w:left w:val="single" w:sz="8" w:space="0" w:color="C0C0C0"/>
              <w:bottom w:val="single" w:sz="8" w:space="0" w:color="C0C0C0"/>
              <w:right w:val="nil"/>
            </w:tcBorders>
          </w:tcPr>
          <w:p w:rsidR="00F71D3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Description</w:t>
            </w:r>
          </w:p>
        </w:tc>
        <w:tc>
          <w:tcPr>
            <w:tcW w:w="6613" w:type="dxa"/>
            <w:tcBorders>
              <w:top w:val="single" w:sz="8" w:space="0" w:color="C0C0C0"/>
              <w:left w:val="single" w:sz="8" w:space="0" w:color="C0C0C0"/>
              <w:bottom w:val="single" w:sz="8" w:space="0" w:color="C0C0C0"/>
              <w:right w:val="single" w:sz="8" w:space="0" w:color="C0C0C0"/>
            </w:tcBorders>
          </w:tcPr>
          <w:p w:rsidR="00F71D30" w:rsidP="008B7761">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IT project aimed at providing </w:t>
            </w:r>
            <w:r>
              <w:rPr>
                <w:rFonts w:ascii="Trebuchet MS" w:hAnsi="Trebuchet MS" w:cs="Trebuchet MS"/>
                <w:kern w:val="1"/>
                <w:sz w:val="20"/>
                <w:szCs w:val="20"/>
              </w:rPr>
              <w:t>release</w:t>
            </w:r>
            <w:r>
              <w:rPr>
                <w:rFonts w:ascii="Trebuchet MS" w:hAnsi="Trebuchet MS" w:cs="Trebuchet MS"/>
                <w:kern w:val="1"/>
                <w:sz w:val="20"/>
                <w:szCs w:val="20"/>
              </w:rPr>
              <w:t xml:space="preserve"> management services to </w:t>
            </w:r>
            <w:r>
              <w:rPr>
                <w:rFonts w:ascii="Trebuchet MS" w:hAnsi="Trebuchet MS" w:cs="Trebuchet MS"/>
                <w:kern w:val="1"/>
                <w:sz w:val="20"/>
                <w:szCs w:val="20"/>
              </w:rPr>
              <w:t xml:space="preserve">First Abu Dhabi Bank’s </w:t>
            </w:r>
            <w:r>
              <w:rPr>
                <w:rFonts w:ascii="Trebuchet MS" w:hAnsi="Trebuchet MS" w:cs="Trebuchet MS"/>
                <w:kern w:val="1"/>
                <w:sz w:val="20"/>
                <w:szCs w:val="20"/>
              </w:rPr>
              <w:t>applications.</w:t>
            </w:r>
          </w:p>
        </w:tc>
      </w:tr>
      <w:tr w:rsidTr="00F71D30">
        <w:tblPrEx>
          <w:tblW w:w="10111" w:type="dxa"/>
          <w:tblInd w:w="-178" w:type="dxa"/>
          <w:tblLayout w:type="fixed"/>
          <w:tblCellMar>
            <w:left w:w="180" w:type="dxa"/>
            <w:right w:w="180" w:type="dxa"/>
          </w:tblCellMar>
          <w:tblLook w:val="0000"/>
        </w:tblPrEx>
        <w:trPr>
          <w:trHeight w:val="1240"/>
        </w:trPr>
        <w:tc>
          <w:tcPr>
            <w:tcW w:w="3498" w:type="dxa"/>
            <w:tcBorders>
              <w:top w:val="single" w:sz="8" w:space="0" w:color="C0C0C0"/>
              <w:left w:val="single" w:sz="8" w:space="0" w:color="C0C0C0"/>
              <w:bottom w:val="single" w:sz="8" w:space="0" w:color="C0C0C0"/>
              <w:right w:val="nil"/>
            </w:tcBorders>
          </w:tcPr>
          <w:p w:rsidR="00F71D30" w:rsidRPr="00F71D30" w:rsidP="008B7761">
            <w:pPr>
              <w:tabs>
                <w:tab w:val="left" w:pos="2897"/>
                <w:tab w:val="left" w:pos="8837"/>
              </w:tabs>
              <w:spacing w:before="0"/>
              <w:textAlignment w:val="baseline"/>
              <w:rPr>
                <w:rFonts w:ascii="Trebuchet MS" w:hAnsi="Trebuchet MS" w:cs="Trebuchet MS"/>
                <w:color w:val="000080"/>
                <w:kern w:val="1"/>
                <w:sz w:val="20"/>
                <w:szCs w:val="20"/>
                <w:lang w:val="en-GB"/>
              </w:rPr>
            </w:pPr>
            <w:r>
              <w:rPr>
                <w:rFonts w:ascii="Trebuchet MS" w:hAnsi="Trebuchet MS" w:cs="Trebuchet MS"/>
                <w:color w:val="000080"/>
                <w:kern w:val="1"/>
                <w:sz w:val="20"/>
                <w:szCs w:val="20"/>
                <w:lang w:val="en-GB"/>
              </w:rPr>
              <w:t>Roles and Responsibilities</w:t>
            </w:r>
          </w:p>
        </w:tc>
        <w:tc>
          <w:tcPr>
            <w:tcW w:w="6613" w:type="dxa"/>
            <w:tcBorders>
              <w:top w:val="single" w:sz="8" w:space="0" w:color="C0C0C0"/>
              <w:left w:val="single" w:sz="8" w:space="0" w:color="C0C0C0"/>
              <w:bottom w:val="single" w:sz="8" w:space="0" w:color="C0C0C0"/>
              <w:right w:val="single" w:sz="8" w:space="0" w:color="C0C0C0"/>
            </w:tcBorders>
          </w:tcPr>
          <w:p w:rsidR="00F71D30" w:rsidP="008B7761">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As a </w:t>
            </w:r>
            <w:r>
              <w:rPr>
                <w:rFonts w:ascii="Trebuchet MS" w:hAnsi="Trebuchet MS" w:cs="Trebuchet MS"/>
                <w:kern w:val="1"/>
                <w:sz w:val="20"/>
                <w:szCs w:val="20"/>
              </w:rPr>
              <w:t>release management consultant</w:t>
            </w:r>
            <w:r>
              <w:rPr>
                <w:rFonts w:ascii="Trebuchet MS" w:hAnsi="Trebuchet MS" w:cs="Trebuchet MS"/>
                <w:kern w:val="1"/>
                <w:sz w:val="20"/>
                <w:szCs w:val="20"/>
              </w:rPr>
              <w:t xml:space="preserve">, I am mainly involved in the areas of Software Change &amp; Configuration management, Build and release, </w:t>
            </w:r>
            <w:r>
              <w:rPr>
                <w:rFonts w:ascii="Trebuchet MS" w:hAnsi="Trebuchet MS" w:cs="Trebuchet MS"/>
                <w:kern w:val="1"/>
                <w:sz w:val="20"/>
                <w:szCs w:val="20"/>
              </w:rPr>
              <w:t>Devops</w:t>
            </w:r>
            <w:r>
              <w:rPr>
                <w:rFonts w:ascii="Trebuchet MS" w:hAnsi="Trebuchet MS" w:cs="Trebuchet MS"/>
                <w:kern w:val="1"/>
                <w:sz w:val="20"/>
                <w:szCs w:val="20"/>
              </w:rPr>
              <w:t xml:space="preserve">, administrating and supporting the various tools like </w:t>
            </w:r>
            <w:r>
              <w:rPr>
                <w:rFonts w:ascii="Trebuchet MS" w:hAnsi="Trebuchet MS" w:cs="Trebuchet MS"/>
                <w:kern w:val="1"/>
                <w:sz w:val="20"/>
                <w:szCs w:val="20"/>
              </w:rPr>
              <w:t>SVN, RTC</w:t>
            </w:r>
            <w:r>
              <w:rPr>
                <w:rFonts w:ascii="Trebuchet MS" w:hAnsi="Trebuchet MS" w:cs="Trebuchet MS"/>
                <w:kern w:val="1"/>
                <w:sz w:val="20"/>
                <w:szCs w:val="20"/>
              </w:rPr>
              <w:t>, Git, Gerrit, Jira, Jenkins.</w:t>
            </w:r>
          </w:p>
          <w:p w:rsidR="00F71D30" w:rsidRPr="00F71D30" w:rsidP="00F71D30">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Also involved in </w:t>
            </w:r>
            <w:r w:rsidRPr="00F71D30">
              <w:rPr>
                <w:rFonts w:ascii="Trebuchet MS" w:hAnsi="Trebuchet MS" w:cs="Trebuchet MS"/>
                <w:kern w:val="1"/>
                <w:sz w:val="20"/>
                <w:szCs w:val="20"/>
              </w:rPr>
              <w:t xml:space="preserve">Server administration –Windows/Linux, Perl/python/shell scripting and </w:t>
            </w:r>
            <w:r w:rsidRPr="00F71D30">
              <w:rPr>
                <w:rFonts w:ascii="Trebuchet MS" w:hAnsi="Trebuchet MS" w:cs="Trebuchet MS"/>
                <w:kern w:val="1"/>
                <w:sz w:val="20"/>
                <w:szCs w:val="20"/>
              </w:rPr>
              <w:t>cognos</w:t>
            </w:r>
            <w:r w:rsidRPr="00F71D30">
              <w:rPr>
                <w:rFonts w:ascii="Trebuchet MS" w:hAnsi="Trebuchet MS" w:cs="Trebuchet MS"/>
                <w:kern w:val="1"/>
                <w:sz w:val="20"/>
                <w:szCs w:val="20"/>
              </w:rPr>
              <w:t xml:space="preserve"> reporting.</w:t>
            </w:r>
          </w:p>
        </w:tc>
      </w:tr>
      <w:tr w:rsidTr="00F71D30">
        <w:tblPrEx>
          <w:tblW w:w="10111" w:type="dxa"/>
          <w:tblInd w:w="-178" w:type="dxa"/>
          <w:tblLayout w:type="fixed"/>
          <w:tblCellMar>
            <w:left w:w="180" w:type="dxa"/>
            <w:right w:w="180" w:type="dxa"/>
          </w:tblCellMar>
          <w:tblLook w:val="0000"/>
        </w:tblPrEx>
        <w:trPr>
          <w:trHeight w:val="1240"/>
        </w:trPr>
        <w:tc>
          <w:tcPr>
            <w:tcW w:w="3498" w:type="dxa"/>
            <w:tcBorders>
              <w:top w:val="single" w:sz="8" w:space="0" w:color="C0C0C0"/>
              <w:left w:val="single" w:sz="8" w:space="0" w:color="C0C0C0"/>
              <w:bottom w:val="single" w:sz="8" w:space="0" w:color="C0C0C0"/>
              <w:right w:val="nil"/>
            </w:tcBorders>
          </w:tcPr>
          <w:p w:rsidR="00F71D30" w:rsidRPr="00F71D30" w:rsidP="008B7761">
            <w:pPr>
              <w:tabs>
                <w:tab w:val="left" w:pos="2897"/>
                <w:tab w:val="left" w:pos="8837"/>
              </w:tabs>
              <w:spacing w:before="0"/>
              <w:textAlignment w:val="baseline"/>
              <w:rPr>
                <w:rFonts w:ascii="Trebuchet MS" w:hAnsi="Trebuchet MS" w:cs="Trebuchet MS"/>
                <w:color w:val="000080"/>
                <w:kern w:val="1"/>
                <w:sz w:val="20"/>
                <w:szCs w:val="20"/>
                <w:lang w:val="en-GB"/>
              </w:rPr>
            </w:pPr>
            <w:r>
              <w:rPr>
                <w:rFonts w:ascii="Trebuchet MS" w:hAnsi="Trebuchet MS" w:cs="Trebuchet MS"/>
                <w:color w:val="000080"/>
                <w:kern w:val="1"/>
                <w:sz w:val="20"/>
                <w:szCs w:val="20"/>
                <w:lang w:val="en-GB"/>
              </w:rPr>
              <w:t>Environment</w:t>
            </w:r>
          </w:p>
        </w:tc>
        <w:tc>
          <w:tcPr>
            <w:tcW w:w="6613" w:type="dxa"/>
            <w:tcBorders>
              <w:top w:val="single" w:sz="8" w:space="0" w:color="C0C0C0"/>
              <w:left w:val="single" w:sz="8" w:space="0" w:color="C0C0C0"/>
              <w:bottom w:val="single" w:sz="8" w:space="0" w:color="C0C0C0"/>
              <w:right w:val="single" w:sz="8" w:space="0" w:color="C0C0C0"/>
            </w:tcBorders>
          </w:tcPr>
          <w:p w:rsidR="00F71D30" w:rsidRPr="00F71D30" w:rsidP="008B7761">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RHEL, CentOS Linux, Windows, Jira, Cognos v10, Ant, Bitbucket, Git, Gerrit, Jenkins, </w:t>
            </w:r>
            <w:r>
              <w:rPr>
                <w:rFonts w:ascii="Trebuchet MS" w:hAnsi="Trebuchet MS" w:cs="Trebuchet MS"/>
                <w:kern w:val="1"/>
                <w:sz w:val="20"/>
                <w:szCs w:val="20"/>
              </w:rPr>
              <w:t>SVN</w:t>
            </w:r>
            <w:r>
              <w:rPr>
                <w:rFonts w:ascii="Trebuchet MS" w:hAnsi="Trebuchet MS" w:cs="Trebuchet MS"/>
                <w:kern w:val="1"/>
                <w:sz w:val="20"/>
                <w:szCs w:val="20"/>
              </w:rPr>
              <w:t>,</w:t>
            </w:r>
            <w:r>
              <w:rPr>
                <w:rFonts w:ascii="Trebuchet MS" w:hAnsi="Trebuchet MS" w:cs="Trebuchet MS"/>
                <w:kern w:val="1"/>
                <w:sz w:val="20"/>
                <w:szCs w:val="20"/>
              </w:rPr>
              <w:t xml:space="preserve"> RTC,</w:t>
            </w:r>
            <w:r>
              <w:rPr>
                <w:rFonts w:ascii="Trebuchet MS" w:hAnsi="Trebuchet MS" w:cs="Trebuchet MS"/>
                <w:kern w:val="1"/>
                <w:sz w:val="20"/>
                <w:szCs w:val="20"/>
              </w:rPr>
              <w:t xml:space="preserve"> Perl, Python, shell scripting</w:t>
            </w:r>
          </w:p>
        </w:tc>
      </w:tr>
    </w:tbl>
    <w:p w:rsidR="008836E7">
      <w:pPr>
        <w:tabs>
          <w:tab w:val="left" w:pos="2897"/>
          <w:tab w:val="left" w:pos="8837"/>
        </w:tabs>
        <w:spacing w:before="0"/>
        <w:jc w:val="both"/>
        <w:textAlignment w:val="baseline"/>
        <w:rPr>
          <w:rFonts w:ascii="Trebuchet MS" w:hAnsi="Trebuchet MS" w:cs="Trebuchet MS"/>
          <w:b/>
          <w:bCs/>
          <w:color w:val="000080"/>
          <w:kern w:val="1"/>
          <w:sz w:val="20"/>
          <w:szCs w:val="20"/>
          <w:lang w:val="en-GB"/>
        </w:rPr>
      </w:pPr>
    </w:p>
    <w:tbl>
      <w:tblPr>
        <w:tblW w:w="10111" w:type="dxa"/>
        <w:tblInd w:w="-178" w:type="dxa"/>
        <w:tblLayout w:type="fixed"/>
        <w:tblCellMar>
          <w:left w:w="180" w:type="dxa"/>
          <w:right w:w="180" w:type="dxa"/>
        </w:tblCellMar>
        <w:tblLook w:val="0000"/>
      </w:tblPr>
      <w:tblGrid>
        <w:gridCol w:w="3498"/>
        <w:gridCol w:w="6613"/>
      </w:tblGrid>
      <w:tr w:rsidTr="008B7761">
        <w:tblPrEx>
          <w:tblW w:w="10111" w:type="dxa"/>
          <w:tblInd w:w="-178" w:type="dxa"/>
          <w:tblLayout w:type="fixed"/>
          <w:tblCellMar>
            <w:left w:w="180" w:type="dxa"/>
            <w:right w:w="180" w:type="dxa"/>
          </w:tblCellMar>
          <w:tblLook w:val="0000"/>
        </w:tblPrEx>
        <w:trPr>
          <w:trHeight w:val="283"/>
        </w:trPr>
        <w:tc>
          <w:tcPr>
            <w:tcW w:w="3498" w:type="dxa"/>
            <w:tcBorders>
              <w:top w:val="single" w:sz="8" w:space="0" w:color="C0C0C0"/>
              <w:left w:val="single" w:sz="8" w:space="0" w:color="C0C0C0"/>
              <w:bottom w:val="single" w:sz="8" w:space="0" w:color="C0C0C0"/>
              <w:right w:val="nil"/>
            </w:tcBorders>
          </w:tcPr>
          <w:p w:rsidR="00E50C9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Project</w:t>
            </w:r>
          </w:p>
        </w:tc>
        <w:tc>
          <w:tcPr>
            <w:tcW w:w="6613" w:type="dxa"/>
            <w:tcBorders>
              <w:top w:val="single" w:sz="8" w:space="0" w:color="C0C0C0"/>
              <w:left w:val="single" w:sz="8" w:space="0" w:color="C0C0C0"/>
              <w:bottom w:val="single" w:sz="8" w:space="0" w:color="C0C0C0"/>
              <w:right w:val="single" w:sz="8" w:space="0" w:color="C0C0C0"/>
            </w:tcBorders>
          </w:tcPr>
          <w:p w:rsidR="00E50C90" w:rsidP="008B7761">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Devops</w:t>
            </w:r>
            <w:r>
              <w:rPr>
                <w:rFonts w:ascii="Trebuchet MS" w:hAnsi="Trebuchet MS" w:cs="Trebuchet MS"/>
                <w:kern w:val="1"/>
                <w:sz w:val="20"/>
                <w:szCs w:val="20"/>
              </w:rPr>
              <w:t xml:space="preserve"> Team</w:t>
            </w:r>
          </w:p>
        </w:tc>
      </w:tr>
      <w:tr w:rsidTr="008B7761">
        <w:tblPrEx>
          <w:tblW w:w="10111" w:type="dxa"/>
          <w:tblInd w:w="-178" w:type="dxa"/>
          <w:tblLayout w:type="fixed"/>
          <w:tblCellMar>
            <w:left w:w="180" w:type="dxa"/>
            <w:right w:w="180" w:type="dxa"/>
          </w:tblCellMar>
          <w:tblLook w:val="0000"/>
        </w:tblPrEx>
        <w:trPr>
          <w:trHeight w:val="267"/>
        </w:trPr>
        <w:tc>
          <w:tcPr>
            <w:tcW w:w="3498" w:type="dxa"/>
            <w:tcBorders>
              <w:top w:val="nil"/>
              <w:left w:val="single" w:sz="8" w:space="0" w:color="C0C0C0"/>
              <w:bottom w:val="single" w:sz="8" w:space="0" w:color="C0C0C0"/>
              <w:right w:val="nil"/>
            </w:tcBorders>
          </w:tcPr>
          <w:p w:rsidR="00E50C9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Organization</w:t>
            </w:r>
          </w:p>
        </w:tc>
        <w:tc>
          <w:tcPr>
            <w:tcW w:w="6613" w:type="dxa"/>
            <w:tcBorders>
              <w:top w:val="nil"/>
              <w:left w:val="single" w:sz="8" w:space="0" w:color="C0C0C0"/>
              <w:bottom w:val="single" w:sz="8" w:space="0" w:color="C0C0C0"/>
              <w:right w:val="single" w:sz="8" w:space="0" w:color="C0C0C0"/>
            </w:tcBorders>
          </w:tcPr>
          <w:p w:rsidR="00E50C90" w:rsidP="008B7761">
            <w:pPr>
              <w:spacing w:before="0" w:after="0"/>
              <w:textAlignment w:val="baseline"/>
              <w:rPr>
                <w:rFonts w:ascii="Trebuchet MS" w:hAnsi="Trebuchet MS" w:cs="Trebuchet MS"/>
                <w:kern w:val="0"/>
                <w:sz w:val="24"/>
                <w:szCs w:val="24"/>
                <w:lang w:val="en-GB"/>
              </w:rPr>
            </w:pPr>
            <w:r>
              <w:rPr>
                <w:rFonts w:ascii="Trebuchet MS" w:hAnsi="Trebuchet MS" w:cs="Trebuchet MS"/>
                <w:sz w:val="20"/>
                <w:szCs w:val="20"/>
              </w:rPr>
              <w:t>CloudIQ</w:t>
            </w:r>
            <w:r>
              <w:rPr>
                <w:rFonts w:ascii="Trebuchet MS" w:hAnsi="Trebuchet MS" w:cs="Trebuchet MS"/>
                <w:sz w:val="20"/>
                <w:szCs w:val="20"/>
              </w:rPr>
              <w:t xml:space="preserve"> Technologies</w:t>
            </w:r>
          </w:p>
        </w:tc>
      </w:tr>
      <w:tr w:rsidTr="008B7761">
        <w:tblPrEx>
          <w:tblW w:w="10111" w:type="dxa"/>
          <w:tblInd w:w="-178" w:type="dxa"/>
          <w:tblLayout w:type="fixed"/>
          <w:tblCellMar>
            <w:left w:w="180" w:type="dxa"/>
            <w:right w:w="180" w:type="dxa"/>
          </w:tblCellMar>
          <w:tblLook w:val="0000"/>
        </w:tblPrEx>
        <w:trPr>
          <w:trHeight w:val="283"/>
        </w:trPr>
        <w:tc>
          <w:tcPr>
            <w:tcW w:w="3498" w:type="dxa"/>
            <w:tcBorders>
              <w:top w:val="single" w:sz="8" w:space="0" w:color="C0C0C0"/>
              <w:left w:val="single" w:sz="8" w:space="0" w:color="C0C0C0"/>
              <w:bottom w:val="single" w:sz="8" w:space="0" w:color="C0C0C0"/>
              <w:right w:val="nil"/>
            </w:tcBorders>
          </w:tcPr>
          <w:p w:rsidR="00E50C9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Period</w:t>
            </w:r>
          </w:p>
        </w:tc>
        <w:tc>
          <w:tcPr>
            <w:tcW w:w="6613" w:type="dxa"/>
            <w:tcBorders>
              <w:top w:val="single" w:sz="8" w:space="0" w:color="C0C0C0"/>
              <w:left w:val="single" w:sz="8" w:space="0" w:color="C0C0C0"/>
              <w:bottom w:val="single" w:sz="8" w:space="0" w:color="C0C0C0"/>
              <w:right w:val="single" w:sz="8" w:space="0" w:color="C0C0C0"/>
            </w:tcBorders>
          </w:tcPr>
          <w:p w:rsidR="00E50C90" w:rsidP="008B7761">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 </w:t>
            </w:r>
            <w:r>
              <w:rPr>
                <w:rFonts w:ascii="Trebuchet MS" w:hAnsi="Trebuchet MS" w:cs="Trebuchet MS"/>
                <w:kern w:val="1"/>
                <w:sz w:val="20"/>
                <w:szCs w:val="20"/>
              </w:rPr>
              <w:t>October</w:t>
            </w:r>
            <w:r>
              <w:rPr>
                <w:rFonts w:ascii="Trebuchet MS" w:hAnsi="Trebuchet MS" w:cs="Trebuchet MS"/>
                <w:kern w:val="1"/>
                <w:sz w:val="20"/>
                <w:szCs w:val="20"/>
              </w:rPr>
              <w:t xml:space="preserve"> </w:t>
            </w:r>
            <w:r>
              <w:rPr>
                <w:rFonts w:ascii="Trebuchet MS" w:hAnsi="Trebuchet MS" w:cs="Trebuchet MS"/>
                <w:kern w:val="1"/>
                <w:sz w:val="20"/>
                <w:szCs w:val="20"/>
              </w:rPr>
              <w:t>8</w:t>
            </w:r>
            <w:r>
              <w:rPr>
                <w:rFonts w:ascii="Trebuchet MS" w:hAnsi="Trebuchet MS" w:cs="Trebuchet MS"/>
                <w:kern w:val="1"/>
                <w:sz w:val="20"/>
                <w:szCs w:val="20"/>
              </w:rPr>
              <w:t xml:space="preserve">,2018 till </w:t>
            </w:r>
            <w:r>
              <w:rPr>
                <w:rFonts w:ascii="Trebuchet MS" w:hAnsi="Trebuchet MS" w:cs="Trebuchet MS"/>
                <w:kern w:val="1"/>
                <w:sz w:val="20"/>
                <w:szCs w:val="20"/>
              </w:rPr>
              <w:t>date</w:t>
            </w:r>
          </w:p>
        </w:tc>
      </w:tr>
      <w:tr w:rsidTr="008B7761">
        <w:tblPrEx>
          <w:tblW w:w="10111" w:type="dxa"/>
          <w:tblInd w:w="-178" w:type="dxa"/>
          <w:tblLayout w:type="fixed"/>
          <w:tblCellMar>
            <w:left w:w="180" w:type="dxa"/>
            <w:right w:w="180" w:type="dxa"/>
          </w:tblCellMar>
          <w:tblLook w:val="0000"/>
        </w:tblPrEx>
        <w:trPr>
          <w:trHeight w:val="267"/>
        </w:trPr>
        <w:tc>
          <w:tcPr>
            <w:tcW w:w="3498" w:type="dxa"/>
            <w:tcBorders>
              <w:top w:val="nil"/>
              <w:left w:val="single" w:sz="8" w:space="0" w:color="C0C0C0"/>
              <w:bottom w:val="single" w:sz="8" w:space="0" w:color="C0C0C0"/>
              <w:right w:val="nil"/>
            </w:tcBorders>
          </w:tcPr>
          <w:p w:rsidR="00E50C9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Work Location</w:t>
            </w:r>
          </w:p>
        </w:tc>
        <w:tc>
          <w:tcPr>
            <w:tcW w:w="6613" w:type="dxa"/>
            <w:tcBorders>
              <w:top w:val="nil"/>
              <w:left w:val="single" w:sz="8" w:space="0" w:color="C0C0C0"/>
              <w:bottom w:val="single" w:sz="8" w:space="0" w:color="C0C0C0"/>
              <w:right w:val="single" w:sz="8" w:space="0" w:color="C0C0C0"/>
            </w:tcBorders>
          </w:tcPr>
          <w:p w:rsidR="00E50C90" w:rsidP="008B7761">
            <w:pPr>
              <w:spacing w:before="0" w:after="0"/>
              <w:textAlignment w:val="baseline"/>
              <w:rPr>
                <w:rFonts w:ascii="Trebuchet MS" w:hAnsi="Trebuchet MS" w:cs="Trebuchet MS"/>
                <w:kern w:val="0"/>
                <w:sz w:val="24"/>
                <w:szCs w:val="24"/>
                <w:lang w:val="en-GB"/>
              </w:rPr>
            </w:pPr>
            <w:r>
              <w:rPr>
                <w:rFonts w:ascii="Trebuchet MS" w:hAnsi="Trebuchet MS" w:cs="Trebuchet MS"/>
                <w:kern w:val="1"/>
                <w:sz w:val="20"/>
                <w:szCs w:val="20"/>
                <w:lang w:val="en-GB"/>
              </w:rPr>
              <w:t>Chennai, India</w:t>
            </w:r>
          </w:p>
        </w:tc>
      </w:tr>
      <w:tr w:rsidTr="008B7761">
        <w:tblPrEx>
          <w:tblW w:w="10111" w:type="dxa"/>
          <w:tblInd w:w="-178" w:type="dxa"/>
          <w:tblLayout w:type="fixed"/>
          <w:tblCellMar>
            <w:left w:w="180" w:type="dxa"/>
            <w:right w:w="180" w:type="dxa"/>
          </w:tblCellMar>
          <w:tblLook w:val="0000"/>
        </w:tblPrEx>
        <w:trPr>
          <w:trHeight w:val="1240"/>
        </w:trPr>
        <w:tc>
          <w:tcPr>
            <w:tcW w:w="3498" w:type="dxa"/>
            <w:tcBorders>
              <w:top w:val="single" w:sz="8" w:space="0" w:color="C0C0C0"/>
              <w:left w:val="single" w:sz="8" w:space="0" w:color="C0C0C0"/>
              <w:bottom w:val="single" w:sz="8" w:space="0" w:color="C0C0C0"/>
              <w:right w:val="nil"/>
            </w:tcBorders>
          </w:tcPr>
          <w:p w:rsidR="00E50C90" w:rsidP="008B7761">
            <w:pPr>
              <w:tabs>
                <w:tab w:val="left" w:pos="2897"/>
                <w:tab w:val="left" w:pos="8837"/>
              </w:tabs>
              <w:spacing w:before="0"/>
              <w:textAlignment w:val="baseline"/>
              <w:rPr>
                <w:rFonts w:ascii="Trebuchet MS" w:hAnsi="Trebuchet MS" w:cs="Trebuchet MS"/>
                <w:kern w:val="0"/>
                <w:sz w:val="24"/>
                <w:szCs w:val="24"/>
                <w:lang w:val="en-GB"/>
              </w:rPr>
            </w:pPr>
            <w:r>
              <w:rPr>
                <w:rFonts w:ascii="Trebuchet MS" w:hAnsi="Trebuchet MS" w:cs="Trebuchet MS"/>
                <w:color w:val="000080"/>
                <w:kern w:val="1"/>
                <w:sz w:val="20"/>
                <w:szCs w:val="20"/>
                <w:lang w:val="en-GB"/>
              </w:rPr>
              <w:t>Description</w:t>
            </w:r>
          </w:p>
        </w:tc>
        <w:tc>
          <w:tcPr>
            <w:tcW w:w="6613" w:type="dxa"/>
            <w:tcBorders>
              <w:top w:val="single" w:sz="8" w:space="0" w:color="C0C0C0"/>
              <w:left w:val="single" w:sz="8" w:space="0" w:color="C0C0C0"/>
              <w:bottom w:val="single" w:sz="8" w:space="0" w:color="C0C0C0"/>
              <w:right w:val="single" w:sz="8" w:space="0" w:color="C0C0C0"/>
            </w:tcBorders>
          </w:tcPr>
          <w:p w:rsidR="00E50C90" w:rsidP="008B7761">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IT project aimed at providing </w:t>
            </w:r>
            <w:r>
              <w:rPr>
                <w:rFonts w:ascii="Trebuchet MS" w:hAnsi="Trebuchet MS" w:cs="Trebuchet MS"/>
                <w:kern w:val="1"/>
                <w:sz w:val="20"/>
                <w:szCs w:val="20"/>
              </w:rPr>
              <w:t>DevOps</w:t>
            </w:r>
            <w:r>
              <w:rPr>
                <w:rFonts w:ascii="Trebuchet MS" w:hAnsi="Trebuchet MS" w:cs="Trebuchet MS"/>
                <w:kern w:val="1"/>
                <w:sz w:val="20"/>
                <w:szCs w:val="20"/>
              </w:rPr>
              <w:t xml:space="preserve"> services to </w:t>
            </w:r>
            <w:r>
              <w:rPr>
                <w:rFonts w:ascii="Trebuchet MS" w:hAnsi="Trebuchet MS" w:cs="Trebuchet MS"/>
                <w:kern w:val="1"/>
                <w:sz w:val="20"/>
                <w:szCs w:val="20"/>
              </w:rPr>
              <w:t>the various clients</w:t>
            </w:r>
            <w:r>
              <w:rPr>
                <w:rFonts w:ascii="Trebuchet MS" w:hAnsi="Trebuchet MS" w:cs="Trebuchet MS"/>
                <w:kern w:val="1"/>
                <w:sz w:val="20"/>
                <w:szCs w:val="20"/>
              </w:rPr>
              <w:t>.</w:t>
            </w:r>
          </w:p>
        </w:tc>
      </w:tr>
      <w:tr w:rsidTr="008B7761">
        <w:tblPrEx>
          <w:tblW w:w="10111" w:type="dxa"/>
          <w:tblInd w:w="-178" w:type="dxa"/>
          <w:tblLayout w:type="fixed"/>
          <w:tblCellMar>
            <w:left w:w="180" w:type="dxa"/>
            <w:right w:w="180" w:type="dxa"/>
          </w:tblCellMar>
          <w:tblLook w:val="0000"/>
        </w:tblPrEx>
        <w:trPr>
          <w:trHeight w:val="1240"/>
        </w:trPr>
        <w:tc>
          <w:tcPr>
            <w:tcW w:w="3498" w:type="dxa"/>
            <w:tcBorders>
              <w:top w:val="single" w:sz="8" w:space="0" w:color="C0C0C0"/>
              <w:left w:val="single" w:sz="8" w:space="0" w:color="C0C0C0"/>
              <w:bottom w:val="single" w:sz="8" w:space="0" w:color="C0C0C0"/>
              <w:right w:val="nil"/>
            </w:tcBorders>
          </w:tcPr>
          <w:p w:rsidR="00E50C90" w:rsidRPr="00F71D30" w:rsidP="008B7761">
            <w:pPr>
              <w:tabs>
                <w:tab w:val="left" w:pos="2897"/>
                <w:tab w:val="left" w:pos="8837"/>
              </w:tabs>
              <w:spacing w:before="0"/>
              <w:textAlignment w:val="baseline"/>
              <w:rPr>
                <w:rFonts w:ascii="Trebuchet MS" w:hAnsi="Trebuchet MS" w:cs="Trebuchet MS"/>
                <w:color w:val="000080"/>
                <w:kern w:val="1"/>
                <w:sz w:val="20"/>
                <w:szCs w:val="20"/>
                <w:lang w:val="en-GB"/>
              </w:rPr>
            </w:pPr>
            <w:r>
              <w:rPr>
                <w:rFonts w:ascii="Trebuchet MS" w:hAnsi="Trebuchet MS" w:cs="Trebuchet MS"/>
                <w:color w:val="000080"/>
                <w:kern w:val="1"/>
                <w:sz w:val="20"/>
                <w:szCs w:val="20"/>
                <w:lang w:val="en-GB"/>
              </w:rPr>
              <w:t>Roles and Responsibilities</w:t>
            </w:r>
          </w:p>
        </w:tc>
        <w:tc>
          <w:tcPr>
            <w:tcW w:w="6613" w:type="dxa"/>
            <w:tcBorders>
              <w:top w:val="single" w:sz="8" w:space="0" w:color="C0C0C0"/>
              <w:left w:val="single" w:sz="8" w:space="0" w:color="C0C0C0"/>
              <w:bottom w:val="single" w:sz="8" w:space="0" w:color="C0C0C0"/>
              <w:right w:val="single" w:sz="8" w:space="0" w:color="C0C0C0"/>
            </w:tcBorders>
          </w:tcPr>
          <w:p w:rsidR="00E50C90" w:rsidP="008B7761">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As a </w:t>
            </w:r>
            <w:r w:rsidR="008E2A93">
              <w:rPr>
                <w:rFonts w:ascii="Trebuchet MS" w:hAnsi="Trebuchet MS" w:cs="Trebuchet MS"/>
                <w:kern w:val="1"/>
                <w:sz w:val="20"/>
                <w:szCs w:val="20"/>
              </w:rPr>
              <w:t>Lead Design engineer</w:t>
            </w:r>
            <w:r>
              <w:rPr>
                <w:rFonts w:ascii="Trebuchet MS" w:hAnsi="Trebuchet MS" w:cs="Trebuchet MS"/>
                <w:kern w:val="1"/>
                <w:sz w:val="20"/>
                <w:szCs w:val="20"/>
              </w:rPr>
              <w:t xml:space="preserve">, I am mainly involved in the areas of </w:t>
            </w:r>
            <w:r>
              <w:rPr>
                <w:rFonts w:ascii="Trebuchet MS" w:hAnsi="Trebuchet MS" w:cs="Trebuchet MS"/>
                <w:kern w:val="1"/>
                <w:sz w:val="20"/>
                <w:szCs w:val="20"/>
              </w:rPr>
              <w:t>Devops</w:t>
            </w:r>
            <w:r>
              <w:rPr>
                <w:rFonts w:ascii="Trebuchet MS" w:hAnsi="Trebuchet MS" w:cs="Trebuchet MS"/>
                <w:kern w:val="1"/>
                <w:sz w:val="20"/>
                <w:szCs w:val="20"/>
              </w:rPr>
              <w:t xml:space="preserve">, administrating and supporting the various tools like </w:t>
            </w:r>
            <w:r w:rsidR="008E2A93">
              <w:rPr>
                <w:rFonts w:ascii="Trebuchet MS" w:hAnsi="Trebuchet MS" w:cs="Trebuchet MS"/>
                <w:kern w:val="1"/>
                <w:sz w:val="20"/>
                <w:szCs w:val="20"/>
              </w:rPr>
              <w:t>docker, VSTS, Jenkins, Azure and kubernetes</w:t>
            </w:r>
            <w:r>
              <w:rPr>
                <w:rFonts w:ascii="Trebuchet MS" w:hAnsi="Trebuchet MS" w:cs="Trebuchet MS"/>
                <w:kern w:val="1"/>
                <w:sz w:val="20"/>
                <w:szCs w:val="20"/>
              </w:rPr>
              <w:t>.</w:t>
            </w:r>
          </w:p>
          <w:p w:rsidR="00E50C90" w:rsidRPr="00F71D30" w:rsidP="008B7761">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Also involved in </w:t>
            </w:r>
            <w:r w:rsidRPr="00F71D30">
              <w:rPr>
                <w:rFonts w:ascii="Trebuchet MS" w:hAnsi="Trebuchet MS" w:cs="Trebuchet MS"/>
                <w:kern w:val="1"/>
                <w:sz w:val="20"/>
                <w:szCs w:val="20"/>
              </w:rPr>
              <w:t>Server administration –Windows/Linux, Perl/python/shell scripting.</w:t>
            </w:r>
          </w:p>
        </w:tc>
      </w:tr>
      <w:tr w:rsidTr="008B7761">
        <w:tblPrEx>
          <w:tblW w:w="10111" w:type="dxa"/>
          <w:tblInd w:w="-178" w:type="dxa"/>
          <w:tblLayout w:type="fixed"/>
          <w:tblCellMar>
            <w:left w:w="180" w:type="dxa"/>
            <w:right w:w="180" w:type="dxa"/>
          </w:tblCellMar>
          <w:tblLook w:val="0000"/>
        </w:tblPrEx>
        <w:trPr>
          <w:trHeight w:val="1240"/>
        </w:trPr>
        <w:tc>
          <w:tcPr>
            <w:tcW w:w="3498" w:type="dxa"/>
            <w:tcBorders>
              <w:top w:val="single" w:sz="8" w:space="0" w:color="C0C0C0"/>
              <w:left w:val="single" w:sz="8" w:space="0" w:color="C0C0C0"/>
              <w:bottom w:val="single" w:sz="8" w:space="0" w:color="C0C0C0"/>
              <w:right w:val="nil"/>
            </w:tcBorders>
          </w:tcPr>
          <w:p w:rsidR="00E50C90" w:rsidRPr="00F71D30" w:rsidP="008B7761">
            <w:pPr>
              <w:tabs>
                <w:tab w:val="left" w:pos="2897"/>
                <w:tab w:val="left" w:pos="8837"/>
              </w:tabs>
              <w:spacing w:before="0"/>
              <w:textAlignment w:val="baseline"/>
              <w:rPr>
                <w:rFonts w:ascii="Trebuchet MS" w:hAnsi="Trebuchet MS" w:cs="Trebuchet MS"/>
                <w:color w:val="000080"/>
                <w:kern w:val="1"/>
                <w:sz w:val="20"/>
                <w:szCs w:val="20"/>
                <w:lang w:val="en-GB"/>
              </w:rPr>
            </w:pPr>
            <w:r>
              <w:rPr>
                <w:rFonts w:ascii="Trebuchet MS" w:hAnsi="Trebuchet MS" w:cs="Trebuchet MS"/>
                <w:color w:val="000080"/>
                <w:kern w:val="1"/>
                <w:sz w:val="20"/>
                <w:szCs w:val="20"/>
                <w:lang w:val="en-GB"/>
              </w:rPr>
              <w:t>Environment</w:t>
            </w:r>
          </w:p>
        </w:tc>
        <w:tc>
          <w:tcPr>
            <w:tcW w:w="6613" w:type="dxa"/>
            <w:tcBorders>
              <w:top w:val="single" w:sz="8" w:space="0" w:color="C0C0C0"/>
              <w:left w:val="single" w:sz="8" w:space="0" w:color="C0C0C0"/>
              <w:bottom w:val="single" w:sz="8" w:space="0" w:color="C0C0C0"/>
              <w:right w:val="single" w:sz="8" w:space="0" w:color="C0C0C0"/>
            </w:tcBorders>
          </w:tcPr>
          <w:p w:rsidR="00E50C90" w:rsidRPr="00F71D30" w:rsidP="008B7761">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 xml:space="preserve">RHEL, CentOS Linux, Windows, Jira, </w:t>
            </w:r>
            <w:r w:rsidR="008E2A93">
              <w:rPr>
                <w:rFonts w:ascii="Trebuchet MS" w:hAnsi="Trebuchet MS" w:cs="Trebuchet MS"/>
                <w:kern w:val="1"/>
                <w:sz w:val="20"/>
                <w:szCs w:val="20"/>
              </w:rPr>
              <w:t>docker, VSTS</w:t>
            </w:r>
            <w:r>
              <w:rPr>
                <w:rFonts w:ascii="Trebuchet MS" w:hAnsi="Trebuchet MS" w:cs="Trebuchet MS"/>
                <w:kern w:val="1"/>
                <w:sz w:val="20"/>
                <w:szCs w:val="20"/>
              </w:rPr>
              <w:t>,</w:t>
            </w:r>
            <w:r w:rsidR="008E2A93">
              <w:rPr>
                <w:rFonts w:ascii="Trebuchet MS" w:hAnsi="Trebuchet MS" w:cs="Trebuchet MS"/>
                <w:kern w:val="1"/>
                <w:sz w:val="20"/>
                <w:szCs w:val="20"/>
              </w:rPr>
              <w:t xml:space="preserve"> Jenkins, Azure, Kubernetes,</w:t>
            </w:r>
            <w:r>
              <w:rPr>
                <w:rFonts w:ascii="Trebuchet MS" w:hAnsi="Trebuchet MS" w:cs="Trebuchet MS"/>
                <w:kern w:val="1"/>
                <w:sz w:val="20"/>
                <w:szCs w:val="20"/>
              </w:rPr>
              <w:t xml:space="preserve"> Perl, Python, shell scripting</w:t>
            </w:r>
          </w:p>
        </w:tc>
      </w:tr>
    </w:tbl>
    <w:p w:rsidR="00E50C90">
      <w:pPr>
        <w:tabs>
          <w:tab w:val="left" w:pos="2897"/>
          <w:tab w:val="left" w:pos="8837"/>
        </w:tabs>
        <w:spacing w:before="0"/>
        <w:jc w:val="both"/>
        <w:textAlignment w:val="baseline"/>
        <w:rPr>
          <w:rFonts w:ascii="Trebuchet MS" w:hAnsi="Trebuchet MS" w:cs="Trebuchet MS"/>
          <w:b/>
          <w:bCs/>
          <w:color w:val="000080"/>
          <w:kern w:val="1"/>
          <w:sz w:val="20"/>
          <w:szCs w:val="20"/>
          <w:lang w:val="en-GB"/>
        </w:rPr>
      </w:pPr>
    </w:p>
    <w:p w:rsidR="00FF629A">
      <w:pPr>
        <w:tabs>
          <w:tab w:val="left" w:pos="2897"/>
          <w:tab w:val="left" w:pos="8837"/>
        </w:tabs>
        <w:spacing w:before="0"/>
        <w:jc w:val="both"/>
        <w:textAlignment w:val="baseline"/>
        <w:rPr>
          <w:rFonts w:ascii="Trebuchet MS" w:hAnsi="Trebuchet MS" w:cs="Trebuchet MS"/>
          <w:b/>
          <w:bCs/>
          <w:color w:val="000080"/>
          <w:kern w:val="1"/>
          <w:sz w:val="20"/>
          <w:szCs w:val="20"/>
          <w:lang w:val="en-GB"/>
        </w:rPr>
      </w:pPr>
      <w:r>
        <w:rPr>
          <w:rFonts w:ascii="Trebuchet MS" w:hAnsi="Trebuchet MS" w:cs="Trebuchet MS"/>
          <w:b/>
          <w:bCs/>
          <w:color w:val="000080"/>
          <w:kern w:val="1"/>
          <w:sz w:val="20"/>
          <w:szCs w:val="20"/>
          <w:lang w:val="en-GB"/>
        </w:rPr>
        <w:t xml:space="preserve">Key Competencies &amp; </w:t>
      </w:r>
      <w:r>
        <w:rPr>
          <w:rFonts w:ascii="Trebuchet MS" w:hAnsi="Trebuchet MS" w:cs="Trebuchet MS"/>
          <w:b/>
          <w:bCs/>
          <w:color w:val="000080"/>
          <w:kern w:val="1"/>
          <w:sz w:val="20"/>
          <w:szCs w:val="20"/>
          <w:lang w:val="en-GB"/>
        </w:rPr>
        <w:t>Skills</w:t>
      </w:r>
    </w:p>
    <w:tbl>
      <w:tblPr>
        <w:tblW w:w="0" w:type="auto"/>
        <w:tblInd w:w="-178" w:type="dxa"/>
        <w:tblLayout w:type="fixed"/>
        <w:tblCellMar>
          <w:left w:w="180" w:type="dxa"/>
          <w:right w:w="180" w:type="dxa"/>
        </w:tblCellMar>
        <w:tblLook w:val="0000"/>
      </w:tblPr>
      <w:tblGrid>
        <w:gridCol w:w="3618"/>
        <w:gridCol w:w="6259"/>
      </w:tblGrid>
      <w:tr>
        <w:tblPrEx>
          <w:tblW w:w="0" w:type="auto"/>
          <w:tblInd w:w="-178" w:type="dxa"/>
          <w:tblLayout w:type="fixed"/>
          <w:tblCellMar>
            <w:left w:w="180" w:type="dxa"/>
            <w:right w:w="180" w:type="dxa"/>
          </w:tblCellMar>
          <w:tblLook w:val="0000"/>
        </w:tblPrEx>
        <w:trPr>
          <w:trHeight w:val="123"/>
        </w:trPr>
        <w:tc>
          <w:tcPr>
            <w:tcW w:w="3618" w:type="dxa"/>
            <w:tcBorders>
              <w:top w:val="single" w:sz="8" w:space="0" w:color="C0C0C0"/>
              <w:left w:val="single" w:sz="8" w:space="0" w:color="C0C0C0"/>
              <w:bottom w:val="single" w:sz="8" w:space="0" w:color="C0C0C0"/>
              <w:right w:val="nil"/>
            </w:tcBorders>
            <w:vAlign w:val="center"/>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Languages</w:t>
            </w:r>
          </w:p>
        </w:tc>
        <w:tc>
          <w:tcPr>
            <w:tcW w:w="6259" w:type="dxa"/>
            <w:tcBorders>
              <w:top w:val="single" w:sz="8" w:space="0" w:color="C0C0C0"/>
              <w:left w:val="single" w:sz="8" w:space="0" w:color="C0C0C0"/>
              <w:bottom w:val="single" w:sz="8" w:space="0" w:color="C0C0C0"/>
              <w:right w:val="single" w:sz="8" w:space="0" w:color="C0C0C0"/>
            </w:tcBorders>
            <w:vAlign w:val="center"/>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Unix/Linux </w:t>
            </w:r>
            <w:r>
              <w:rPr>
                <w:rFonts w:ascii="Trebuchet MS" w:hAnsi="Trebuchet MS" w:cs="Trebuchet MS"/>
                <w:kern w:val="1"/>
                <w:sz w:val="20"/>
                <w:szCs w:val="20"/>
                <w:lang w:val="en-GB"/>
              </w:rPr>
              <w:t>–</w:t>
            </w:r>
            <w:r>
              <w:rPr>
                <w:rFonts w:ascii="Trebuchet MS" w:hAnsi="Trebuchet MS" w:cs="Trebuchet MS"/>
                <w:kern w:val="1"/>
                <w:sz w:val="20"/>
                <w:szCs w:val="20"/>
              </w:rPr>
              <w:t xml:space="preserve"> Shell Scripting, Commands, Basic System Administration, IIS/.Net Application deployments, Perl, Oracle/DB2/MySQL </w:t>
            </w:r>
            <w:r>
              <w:rPr>
                <w:rFonts w:ascii="Trebuchet MS" w:hAnsi="Trebuchet MS" w:cs="Trebuchet MS"/>
                <w:kern w:val="1"/>
                <w:sz w:val="20"/>
                <w:szCs w:val="20"/>
                <w:lang w:val="en-GB"/>
              </w:rPr>
              <w:t>–</w:t>
            </w:r>
            <w:r>
              <w:rPr>
                <w:rFonts w:ascii="Trebuchet MS" w:hAnsi="Trebuchet MS" w:cs="Trebuchet MS"/>
                <w:kern w:val="1"/>
                <w:sz w:val="20"/>
                <w:szCs w:val="20"/>
              </w:rPr>
              <w:t xml:space="preserve"> SQL and PL/SQL, Java programming</w:t>
            </w:r>
          </w:p>
        </w:tc>
      </w:tr>
      <w:tr>
        <w:tblPrEx>
          <w:tblW w:w="0" w:type="auto"/>
          <w:tblInd w:w="-178" w:type="dxa"/>
          <w:tblLayout w:type="fixed"/>
          <w:tblCellMar>
            <w:left w:w="180" w:type="dxa"/>
            <w:right w:w="180" w:type="dxa"/>
          </w:tblCellMar>
          <w:tblLook w:val="0000"/>
        </w:tblPrEx>
        <w:trPr>
          <w:trHeight w:val="136"/>
        </w:trPr>
        <w:tc>
          <w:tcPr>
            <w:tcW w:w="3618" w:type="dxa"/>
            <w:tcBorders>
              <w:top w:val="single" w:sz="8" w:space="0" w:color="C0C0C0"/>
              <w:left w:val="single" w:sz="8" w:space="0" w:color="C0C0C0"/>
              <w:bottom w:val="single" w:sz="8" w:space="0" w:color="C0C0C0"/>
              <w:right w:val="nil"/>
            </w:tcBorders>
            <w:vAlign w:val="center"/>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Tools</w:t>
            </w:r>
          </w:p>
        </w:tc>
        <w:tc>
          <w:tcPr>
            <w:tcW w:w="6259" w:type="dxa"/>
            <w:tcBorders>
              <w:top w:val="single" w:sz="8" w:space="0" w:color="C0C0C0"/>
              <w:left w:val="single" w:sz="8" w:space="0" w:color="C0C0C0"/>
              <w:bottom w:val="single" w:sz="8" w:space="0" w:color="C0C0C0"/>
              <w:right w:val="single" w:sz="8" w:space="0" w:color="C0C0C0"/>
            </w:tcBorders>
            <w:vAlign w:val="center"/>
          </w:tcPr>
          <w:p w:rsidR="00FF629A">
            <w:pPr>
              <w:spacing w:line="311" w:lineRule="auto"/>
              <w:jc w:val="both"/>
              <w:textAlignment w:val="baseline"/>
              <w:rPr>
                <w:rFonts w:ascii="Trebuchet MS" w:hAnsi="Trebuchet MS" w:cs="Trebuchet MS"/>
                <w:kern w:val="0"/>
                <w:sz w:val="24"/>
                <w:szCs w:val="24"/>
                <w:lang w:val="en-GB"/>
              </w:rPr>
            </w:pPr>
            <w:r>
              <w:rPr>
                <w:rFonts w:ascii="Trebuchet MS" w:hAnsi="Trebuchet MS" w:cs="Trebuchet MS"/>
                <w:kern w:val="1"/>
                <w:sz w:val="20"/>
                <w:szCs w:val="20"/>
              </w:rPr>
              <w:t xml:space="preserve">IBM Rational </w:t>
            </w:r>
            <w:r>
              <w:rPr>
                <w:rFonts w:ascii="Trebuchet MS" w:hAnsi="Trebuchet MS" w:cs="Trebuchet MS"/>
                <w:kern w:val="1"/>
                <w:sz w:val="20"/>
                <w:szCs w:val="20"/>
              </w:rPr>
              <w:t>Clearcase</w:t>
            </w:r>
            <w:r>
              <w:rPr>
                <w:rFonts w:ascii="Trebuchet MS" w:hAnsi="Trebuchet MS" w:cs="Trebuchet MS"/>
                <w:kern w:val="1"/>
                <w:sz w:val="20"/>
                <w:szCs w:val="20"/>
              </w:rPr>
              <w:t xml:space="preserve"> Multisite, IBM Rational </w:t>
            </w:r>
            <w:r>
              <w:rPr>
                <w:rFonts w:ascii="Trebuchet MS" w:hAnsi="Trebuchet MS" w:cs="Trebuchet MS"/>
                <w:kern w:val="1"/>
                <w:sz w:val="20"/>
                <w:szCs w:val="20"/>
              </w:rPr>
              <w:t>Clearquest</w:t>
            </w:r>
            <w:r>
              <w:rPr>
                <w:rFonts w:ascii="Trebuchet MS" w:hAnsi="Trebuchet MS" w:cs="Trebuchet MS"/>
                <w:kern w:val="1"/>
                <w:sz w:val="20"/>
                <w:szCs w:val="20"/>
              </w:rPr>
              <w:t>, IBM Rational</w:t>
            </w:r>
            <w:r>
              <w:rPr>
                <w:rFonts w:ascii="Trebuchet MS" w:hAnsi="Trebuchet MS" w:cs="Trebuchet MS"/>
                <w:kern w:val="1"/>
                <w:sz w:val="20"/>
                <w:szCs w:val="20"/>
              </w:rPr>
              <w:t xml:space="preserve"> </w:t>
            </w:r>
            <w:r>
              <w:rPr>
                <w:rFonts w:ascii="Trebuchet MS" w:hAnsi="Trebuchet MS" w:cs="Trebuchet MS"/>
                <w:kern w:val="1"/>
                <w:sz w:val="20"/>
                <w:szCs w:val="20"/>
              </w:rPr>
              <w:t>BuildForge</w:t>
            </w:r>
            <w:r>
              <w:rPr>
                <w:rFonts w:ascii="Trebuchet MS" w:hAnsi="Trebuchet MS" w:cs="Trebuchet MS"/>
                <w:kern w:val="1"/>
                <w:sz w:val="20"/>
                <w:szCs w:val="20"/>
              </w:rPr>
              <w:t xml:space="preserve">, IBM Rational </w:t>
            </w:r>
            <w:r>
              <w:rPr>
                <w:rFonts w:ascii="Trebuchet MS" w:hAnsi="Trebuchet MS" w:cs="Trebuchet MS"/>
                <w:kern w:val="1"/>
                <w:sz w:val="20"/>
                <w:szCs w:val="20"/>
              </w:rPr>
              <w:t>Requisitepro</w:t>
            </w:r>
            <w:r>
              <w:rPr>
                <w:rFonts w:ascii="Trebuchet MS" w:hAnsi="Trebuchet MS" w:cs="Trebuchet MS"/>
                <w:kern w:val="1"/>
                <w:sz w:val="20"/>
                <w:szCs w:val="20"/>
              </w:rPr>
              <w:t xml:space="preserve">, Rational </w:t>
            </w:r>
            <w:r>
              <w:rPr>
                <w:rFonts w:ascii="Trebuchet MS" w:hAnsi="Trebuchet MS" w:cs="Trebuchet MS"/>
                <w:kern w:val="1"/>
                <w:sz w:val="20"/>
                <w:szCs w:val="20"/>
                <w:lang w:val="en-GB"/>
              </w:rPr>
              <w:t>Team Concert</w:t>
            </w:r>
            <w:r>
              <w:rPr>
                <w:rFonts w:ascii="Trebuchet MS" w:hAnsi="Trebuchet MS" w:cs="Trebuchet MS"/>
                <w:kern w:val="1"/>
                <w:sz w:val="20"/>
                <w:szCs w:val="20"/>
              </w:rPr>
              <w:t xml:space="preserve">, Rational Requirements composer, Rational Doors, Rational Focal point, Rational Insight, Mantis, php, JIRA, Ant, Maven, Git, Gerrit, Bitbucket, Jenkins, </w:t>
            </w:r>
            <w:r w:rsidR="00074301">
              <w:rPr>
                <w:rFonts w:ascii="Trebuchet MS" w:hAnsi="Trebuchet MS" w:cs="Trebuchet MS"/>
                <w:kern w:val="1"/>
                <w:sz w:val="20"/>
                <w:szCs w:val="20"/>
              </w:rPr>
              <w:t xml:space="preserve">VSTS, Azure, docker, Kubernetes, </w:t>
            </w:r>
            <w:r>
              <w:rPr>
                <w:rFonts w:ascii="Trebuchet MS" w:hAnsi="Trebuchet MS" w:cs="Trebuchet MS"/>
                <w:kern w:val="1"/>
                <w:sz w:val="20"/>
                <w:szCs w:val="20"/>
              </w:rPr>
              <w:t xml:space="preserve">AWS, Chef, Puppet, Cognos, </w:t>
            </w:r>
            <w:r>
              <w:rPr>
                <w:rFonts w:ascii="Trebuchet MS" w:hAnsi="Trebuchet MS" w:cs="Trebuchet MS"/>
                <w:kern w:val="1"/>
                <w:sz w:val="20"/>
                <w:szCs w:val="20"/>
              </w:rPr>
              <w:t>Birt</w:t>
            </w:r>
            <w:r>
              <w:rPr>
                <w:rFonts w:ascii="Trebuchet MS" w:hAnsi="Trebuchet MS" w:cs="Trebuchet MS"/>
                <w:kern w:val="1"/>
                <w:sz w:val="20"/>
                <w:szCs w:val="20"/>
              </w:rPr>
              <w:t>, SVN, CVS</w:t>
            </w:r>
            <w:r>
              <w:rPr>
                <w:rFonts w:ascii="Trebuchet MS" w:hAnsi="Trebuchet MS" w:cs="Trebuchet MS"/>
                <w:kern w:val="1"/>
                <w:sz w:val="20"/>
                <w:szCs w:val="20"/>
              </w:rPr>
              <w:t xml:space="preserve">, Oracle </w:t>
            </w:r>
            <w:r>
              <w:rPr>
                <w:rFonts w:ascii="Trebuchet MS" w:hAnsi="Trebuchet MS" w:cs="Trebuchet MS"/>
                <w:kern w:val="1"/>
                <w:sz w:val="20"/>
                <w:szCs w:val="20"/>
              </w:rPr>
              <w:t>weblogic</w:t>
            </w:r>
            <w:r>
              <w:rPr>
                <w:rFonts w:ascii="Trebuchet MS" w:hAnsi="Trebuchet MS" w:cs="Trebuchet MS"/>
                <w:kern w:val="1"/>
                <w:sz w:val="20"/>
                <w:szCs w:val="20"/>
              </w:rPr>
              <w:t xml:space="preserve"> 11g, Business Objects XI 3.1</w:t>
            </w:r>
          </w:p>
        </w:tc>
      </w:tr>
      <w:tr>
        <w:tblPrEx>
          <w:tblW w:w="0" w:type="auto"/>
          <w:tblInd w:w="-178" w:type="dxa"/>
          <w:tblLayout w:type="fixed"/>
          <w:tblCellMar>
            <w:left w:w="180" w:type="dxa"/>
            <w:right w:w="180" w:type="dxa"/>
          </w:tblCellMar>
          <w:tblLook w:val="0000"/>
        </w:tblPrEx>
        <w:trPr>
          <w:trHeight w:val="136"/>
        </w:trPr>
        <w:tc>
          <w:tcPr>
            <w:tcW w:w="3618" w:type="dxa"/>
            <w:tcBorders>
              <w:top w:val="single" w:sz="8" w:space="0" w:color="C0C0C0"/>
              <w:left w:val="single" w:sz="8" w:space="0" w:color="C0C0C0"/>
              <w:bottom w:val="single" w:sz="8" w:space="0" w:color="C0C0C0"/>
              <w:right w:val="nil"/>
            </w:tcBorders>
            <w:vAlign w:val="center"/>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Servers</w:t>
            </w:r>
          </w:p>
        </w:tc>
        <w:tc>
          <w:tcPr>
            <w:tcW w:w="6259" w:type="dxa"/>
            <w:tcBorders>
              <w:top w:val="single" w:sz="8" w:space="0" w:color="C0C0C0"/>
              <w:left w:val="single" w:sz="8" w:space="0" w:color="C0C0C0"/>
              <w:bottom w:val="single" w:sz="8" w:space="0" w:color="C0C0C0"/>
              <w:right w:val="single" w:sz="8" w:space="0" w:color="C0C0C0"/>
            </w:tcBorders>
            <w:vAlign w:val="center"/>
          </w:tcPr>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Unix – HP UX, Solaris</w:t>
            </w:r>
          </w:p>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Linux – RHEL, CentOS</w:t>
            </w:r>
          </w:p>
          <w:p w:rsidR="00FF629A">
            <w:pPr>
              <w:spacing w:line="311" w:lineRule="auto"/>
              <w:jc w:val="both"/>
              <w:textAlignment w:val="baseline"/>
              <w:rPr>
                <w:rFonts w:ascii="Trebuchet MS" w:hAnsi="Trebuchet MS" w:cs="Trebuchet MS"/>
                <w:kern w:val="1"/>
                <w:sz w:val="20"/>
                <w:szCs w:val="20"/>
              </w:rPr>
            </w:pPr>
            <w:r>
              <w:rPr>
                <w:rFonts w:ascii="Trebuchet MS" w:hAnsi="Trebuchet MS" w:cs="Trebuchet MS"/>
                <w:kern w:val="1"/>
                <w:sz w:val="20"/>
                <w:szCs w:val="20"/>
              </w:rPr>
              <w:t>Windows – Server 2003, 2008, XP, Vista, 7</w:t>
            </w:r>
          </w:p>
        </w:tc>
      </w:tr>
    </w:tbl>
    <w:p w:rsidR="00FF629A">
      <w:pPr>
        <w:keepNext w:val="0"/>
        <w:suppressAutoHyphens w:val="0"/>
        <w:overflowPunct/>
        <w:autoSpaceDE w:val="0"/>
        <w:autoSpaceDN w:val="0"/>
        <w:spacing w:before="0" w:after="0"/>
        <w:rPr>
          <w:rFonts w:ascii="Trebuchet MS" w:hAnsi="Trebuchet MS" w:cs="Trebuchet MS"/>
          <w:kern w:val="1"/>
          <w:sz w:val="20"/>
          <w:szCs w:val="20"/>
          <w:lang w:val="en-GB"/>
        </w:rPr>
      </w:pPr>
    </w:p>
    <w:p w:rsidR="00FF629A">
      <w:pPr>
        <w:keepNext w:val="0"/>
        <w:suppressAutoHyphens w:val="0"/>
        <w:overflowPunct/>
        <w:autoSpaceDE w:val="0"/>
        <w:autoSpaceDN w:val="0"/>
        <w:spacing w:before="0" w:after="0"/>
        <w:rPr>
          <w:rFonts w:ascii="Trebuchet MS" w:hAnsi="Trebuchet MS" w:cs="Trebuchet MS"/>
          <w:kern w:val="1"/>
          <w:sz w:val="20"/>
          <w:szCs w:val="20"/>
          <w:lang w:val="en-GB"/>
        </w:rPr>
      </w:pPr>
    </w:p>
    <w:p w:rsidR="00FF629A">
      <w:pPr>
        <w:keepNext w:val="0"/>
        <w:suppressAutoHyphens w:val="0"/>
        <w:overflowPunct/>
        <w:autoSpaceDE w:val="0"/>
        <w:autoSpaceDN w:val="0"/>
        <w:spacing w:before="0" w:after="0"/>
        <w:rPr>
          <w:rFonts w:ascii="Trebuchet MS" w:hAnsi="Trebuchet MS" w:cs="Trebuchet MS"/>
          <w:kern w:val="1"/>
          <w:sz w:val="20"/>
          <w:szCs w:val="20"/>
          <w:lang w:val="en-GB"/>
        </w:rPr>
      </w:pPr>
    </w:p>
    <w:p w:rsidR="00FF629A">
      <w:pPr>
        <w:spacing w:before="0" w:after="0"/>
        <w:textAlignment w:val="baseline"/>
        <w:rPr>
          <w:rFonts w:ascii="Trebuchet MS" w:hAnsi="Trebuchet MS" w:cs="Trebuchet MS"/>
          <w:kern w:val="1"/>
          <w:sz w:val="20"/>
          <w:szCs w:val="20"/>
          <w:lang w:val="en-GB"/>
        </w:rPr>
      </w:pPr>
    </w:p>
    <w:p w:rsidR="00FF629A">
      <w:pPr>
        <w:tabs>
          <w:tab w:val="left" w:pos="2897"/>
          <w:tab w:val="left" w:pos="8837"/>
        </w:tabs>
        <w:spacing w:before="0"/>
        <w:jc w:val="both"/>
        <w:textAlignment w:val="baseline"/>
        <w:rPr>
          <w:rFonts w:ascii="Trebuchet MS" w:hAnsi="Trebuchet MS" w:cs="Trebuchet MS"/>
          <w:b/>
          <w:bCs/>
          <w:color w:val="000080"/>
          <w:kern w:val="1"/>
          <w:sz w:val="20"/>
          <w:szCs w:val="20"/>
          <w:lang w:val="en-GB"/>
        </w:rPr>
      </w:pPr>
      <w:r>
        <w:rPr>
          <w:rFonts w:ascii="Trebuchet MS" w:hAnsi="Trebuchet MS" w:cs="Trebuchet MS"/>
          <w:b/>
          <w:bCs/>
          <w:color w:val="000080"/>
          <w:kern w:val="1"/>
          <w:sz w:val="20"/>
          <w:szCs w:val="20"/>
          <w:lang w:val="en-GB"/>
        </w:rPr>
        <w:t>Additional Contributions to Organization</w:t>
      </w:r>
    </w:p>
    <w:p w:rsidR="00FF629A">
      <w:pPr>
        <w:spacing w:before="0" w:after="0"/>
        <w:textAlignment w:val="baseline"/>
        <w:rPr>
          <w:rFonts w:ascii="Arial" w:hAnsi="Arial" w:cs="Arial"/>
          <w:kern w:val="1"/>
          <w:lang w:val="en-GB"/>
        </w:rPr>
      </w:pPr>
    </w:p>
    <w:tbl>
      <w:tblPr>
        <w:tblW w:w="0" w:type="auto"/>
        <w:tblInd w:w="-178" w:type="dxa"/>
        <w:tblLayout w:type="fixed"/>
        <w:tblCellMar>
          <w:left w:w="180" w:type="dxa"/>
          <w:right w:w="180" w:type="dxa"/>
        </w:tblCellMar>
        <w:tblLook w:val="0000"/>
      </w:tblPr>
      <w:tblGrid>
        <w:gridCol w:w="4832"/>
        <w:gridCol w:w="4498"/>
      </w:tblGrid>
      <w:tr>
        <w:tblPrEx>
          <w:tblW w:w="0" w:type="auto"/>
          <w:tblInd w:w="-178" w:type="dxa"/>
          <w:tblLayout w:type="fixed"/>
          <w:tblCellMar>
            <w:left w:w="180" w:type="dxa"/>
            <w:right w:w="180" w:type="dxa"/>
          </w:tblCellMar>
          <w:tblLook w:val="0000"/>
        </w:tblPrEx>
        <w:trPr>
          <w:trHeight w:val="60"/>
        </w:trPr>
        <w:tc>
          <w:tcPr>
            <w:tcW w:w="4832" w:type="dxa"/>
            <w:tcBorders>
              <w:top w:val="single" w:sz="8" w:space="0" w:color="C0C0C0"/>
              <w:left w:val="single" w:sz="8" w:space="0" w:color="C0C0C0"/>
              <w:bottom w:val="single" w:sz="8" w:space="0" w:color="C0C0C0"/>
              <w:right w:val="nil"/>
            </w:tcBorders>
          </w:tcPr>
          <w:p w:rsidR="00FF629A">
            <w:pPr>
              <w:tabs>
                <w:tab w:val="left" w:pos="2897"/>
                <w:tab w:val="left" w:pos="8837"/>
              </w:tabs>
              <w:spacing w:before="0"/>
              <w:textAlignment w:val="baseline"/>
              <w:rPr>
                <w:rFonts w:ascii="Arial" w:hAnsi="Arial" w:cs="Arial"/>
                <w:kern w:val="0"/>
                <w:sz w:val="24"/>
                <w:szCs w:val="24"/>
                <w:lang w:val="en-GB"/>
              </w:rPr>
            </w:pPr>
            <w:r>
              <w:rPr>
                <w:rFonts w:ascii="Trebuchet MS" w:hAnsi="Trebuchet MS" w:cs="Trebuchet MS"/>
                <w:color w:val="000080"/>
                <w:kern w:val="1"/>
                <w:sz w:val="20"/>
                <w:szCs w:val="20"/>
                <w:lang w:val="en-GB"/>
              </w:rPr>
              <w:t>Program or Course</w:t>
            </w:r>
          </w:p>
        </w:tc>
        <w:tc>
          <w:tcPr>
            <w:tcW w:w="4498" w:type="dxa"/>
            <w:tcBorders>
              <w:top w:val="single" w:sz="8" w:space="0" w:color="C0C0C0"/>
              <w:left w:val="single" w:sz="8" w:space="0" w:color="C0C0C0"/>
              <w:bottom w:val="single" w:sz="8" w:space="0" w:color="C0C0C0"/>
              <w:right w:val="single" w:sz="8" w:space="0" w:color="C0C0C0"/>
            </w:tcBorders>
          </w:tcPr>
          <w:p w:rsidR="00FF629A">
            <w:pPr>
              <w:tabs>
                <w:tab w:val="left" w:pos="2897"/>
                <w:tab w:val="left" w:pos="8837"/>
              </w:tabs>
              <w:spacing w:before="0"/>
              <w:ind w:right="-1368"/>
              <w:textAlignment w:val="baseline"/>
              <w:rPr>
                <w:rFonts w:ascii="Arial" w:hAnsi="Arial" w:cs="Arial"/>
                <w:kern w:val="0"/>
                <w:sz w:val="24"/>
                <w:szCs w:val="24"/>
                <w:lang w:val="en-GB"/>
              </w:rPr>
            </w:pPr>
            <w:r>
              <w:rPr>
                <w:rFonts w:ascii="Trebuchet MS" w:hAnsi="Trebuchet MS" w:cs="Trebuchet MS"/>
                <w:color w:val="000080"/>
                <w:kern w:val="1"/>
                <w:sz w:val="20"/>
                <w:szCs w:val="20"/>
                <w:lang w:val="en-GB"/>
              </w:rPr>
              <w:t>Coverage/Presented to</w:t>
            </w:r>
          </w:p>
        </w:tc>
      </w:tr>
      <w:tr>
        <w:tblPrEx>
          <w:tblW w:w="0" w:type="auto"/>
          <w:tblInd w:w="-178" w:type="dxa"/>
          <w:tblLayout w:type="fixed"/>
          <w:tblCellMar>
            <w:left w:w="180" w:type="dxa"/>
            <w:right w:w="180" w:type="dxa"/>
          </w:tblCellMar>
          <w:tblLook w:val="0000"/>
        </w:tblPrEx>
        <w:trPr>
          <w:trHeight w:val="704"/>
        </w:trPr>
        <w:tc>
          <w:tcPr>
            <w:tcW w:w="4832" w:type="dxa"/>
            <w:tcBorders>
              <w:top w:val="single" w:sz="8" w:space="0" w:color="C0C0C0"/>
              <w:left w:val="single" w:sz="8" w:space="0" w:color="C0C0C0"/>
              <w:bottom w:val="single" w:sz="8" w:space="0" w:color="C0C0C0"/>
              <w:right w:val="nil"/>
            </w:tcBorders>
          </w:tcPr>
          <w:p w:rsidR="00FF629A">
            <w:pPr>
              <w:spacing w:line="311" w:lineRule="auto"/>
              <w:jc w:val="both"/>
              <w:textAlignment w:val="baseline"/>
              <w:rPr>
                <w:rFonts w:ascii="Arial" w:hAnsi="Arial" w:cs="Arial"/>
                <w:kern w:val="0"/>
                <w:sz w:val="24"/>
                <w:szCs w:val="24"/>
                <w:lang w:val="en-GB"/>
              </w:rPr>
            </w:pPr>
            <w:r>
              <w:rPr>
                <w:rFonts w:ascii="Trebuchet MS" w:hAnsi="Trebuchet MS" w:cs="Trebuchet MS"/>
                <w:kern w:val="1"/>
                <w:sz w:val="20"/>
                <w:szCs w:val="20"/>
              </w:rPr>
              <w:t>Corporate TEG</w:t>
            </w:r>
          </w:p>
        </w:tc>
        <w:tc>
          <w:tcPr>
            <w:tcW w:w="4498" w:type="dxa"/>
            <w:tcBorders>
              <w:top w:val="single" w:sz="8" w:space="0" w:color="C0C0C0"/>
              <w:left w:val="single" w:sz="8" w:space="0" w:color="C0C0C0"/>
              <w:bottom w:val="single" w:sz="8" w:space="0" w:color="C0C0C0"/>
              <w:right w:val="single" w:sz="8" w:space="0" w:color="C0C0C0"/>
            </w:tcBorders>
          </w:tcPr>
          <w:p w:rsidR="00FF629A">
            <w:pPr>
              <w:spacing w:line="311" w:lineRule="auto"/>
              <w:jc w:val="both"/>
              <w:textAlignment w:val="baseline"/>
              <w:rPr>
                <w:rFonts w:ascii="Arial" w:hAnsi="Arial" w:cs="Arial"/>
                <w:kern w:val="0"/>
                <w:sz w:val="24"/>
                <w:szCs w:val="24"/>
                <w:lang w:val="en-GB"/>
              </w:rPr>
            </w:pPr>
            <w:r>
              <w:rPr>
                <w:rFonts w:ascii="Trebuchet MS" w:hAnsi="Trebuchet MS" w:cs="Trebuchet MS"/>
                <w:kern w:val="1"/>
                <w:sz w:val="20"/>
                <w:szCs w:val="20"/>
              </w:rPr>
              <w:t xml:space="preserve">Was involved </w:t>
            </w:r>
            <w:r>
              <w:rPr>
                <w:rFonts w:ascii="Trebuchet MS" w:hAnsi="Trebuchet MS" w:cs="Trebuchet MS"/>
                <w:kern w:val="1"/>
                <w:sz w:val="20"/>
                <w:szCs w:val="20"/>
              </w:rPr>
              <w:t>in the corporate technology excellence group for IBM Rational.</w:t>
            </w:r>
          </w:p>
        </w:tc>
      </w:tr>
    </w:tbl>
    <w:p w:rsidR="00FF629A">
      <w:pPr>
        <w:keepNext w:val="0"/>
        <w:suppressAutoHyphens w:val="0"/>
        <w:overflowPunct/>
        <w:autoSpaceDE w:val="0"/>
        <w:autoSpaceDN w:val="0"/>
        <w:spacing w:before="0" w:after="0"/>
        <w:rPr>
          <w:rFonts w:ascii="Arial" w:hAnsi="Arial" w:cs="Arial"/>
          <w:kern w:val="1"/>
          <w:lang w:val="en-GB"/>
        </w:rPr>
      </w:pPr>
    </w:p>
    <w:p w:rsidR="00FF629A">
      <w:pPr>
        <w:keepNext w:val="0"/>
        <w:suppressAutoHyphens w:val="0"/>
        <w:overflowPunct/>
        <w:autoSpaceDE w:val="0"/>
        <w:autoSpaceDN w:val="0"/>
        <w:spacing w:before="0" w:after="0"/>
        <w:rPr>
          <w:rFonts w:ascii="Arial" w:hAnsi="Arial" w:cs="Arial"/>
          <w:kern w:val="1"/>
          <w:lang w:val="en-GB"/>
        </w:rPr>
      </w:pPr>
    </w:p>
    <w:p w:rsidR="00FF629A">
      <w:pPr>
        <w:keepNext w:val="0"/>
        <w:suppressAutoHyphens w:val="0"/>
        <w:overflowPunct/>
        <w:autoSpaceDE w:val="0"/>
        <w:autoSpaceDN w:val="0"/>
        <w:spacing w:before="0" w:after="0"/>
        <w:rPr>
          <w:rFonts w:ascii="Arial" w:hAnsi="Arial" w:cs="Arial"/>
          <w:b/>
          <w:bCs/>
          <w:color w:val="000080"/>
          <w:kern w:val="1"/>
          <w:sz w:val="20"/>
          <w:szCs w:val="20"/>
          <w:lang w:val="en-GB"/>
        </w:rPr>
      </w:pPr>
    </w:p>
    <w:p w:rsidR="00FF629A">
      <w:pPr>
        <w:tabs>
          <w:tab w:val="left" w:pos="2897"/>
          <w:tab w:val="left" w:pos="8837"/>
        </w:tabs>
        <w:spacing w:before="0"/>
        <w:textAlignment w:val="baseline"/>
        <w:rPr>
          <w:rFonts w:ascii="Arial" w:hAnsi="Arial" w:cs="Arial"/>
          <w:b/>
          <w:bCs/>
          <w:color w:val="000080"/>
          <w:kern w:val="1"/>
          <w:sz w:val="20"/>
          <w:szCs w:val="20"/>
          <w:lang w:val="en-GB"/>
        </w:rPr>
      </w:pPr>
      <w:r>
        <w:rPr>
          <w:rFonts w:ascii="Arial" w:hAnsi="Arial" w:cs="Arial"/>
          <w:b/>
          <w:bCs/>
          <w:color w:val="000080"/>
          <w:kern w:val="1"/>
          <w:sz w:val="20"/>
          <w:szCs w:val="20"/>
          <w:lang w:val="en-GB"/>
        </w:rPr>
        <w:t>ACHIEVEMENTS</w:t>
      </w:r>
    </w:p>
    <w:p w:rsidR="00FF629A">
      <w:pPr>
        <w:tabs>
          <w:tab w:val="left" w:pos="0"/>
        </w:tabs>
        <w:autoSpaceDE w:val="0"/>
        <w:spacing w:line="288" w:lineRule="auto"/>
        <w:textAlignment w:val="baseline"/>
        <w:rPr>
          <w:rFonts w:ascii="Trebuchet MS" w:hAnsi="Trebuchet MS" w:cs="Trebuchet MS"/>
          <w:kern w:val="1"/>
          <w:sz w:val="20"/>
          <w:szCs w:val="20"/>
        </w:rPr>
      </w:pPr>
      <w:r>
        <w:rPr>
          <w:rFonts w:ascii="Symbol" w:hAnsi="Symbol" w:cs="Symbol"/>
          <w:kern w:val="1"/>
          <w:sz w:val="24"/>
          <w:szCs w:val="24"/>
        </w:rPr>
        <w:sym w:font="Symbol" w:char="F0B7"/>
      </w:r>
      <w:r>
        <w:rPr>
          <w:rFonts w:ascii="Symbol" w:hAnsi="Symbol" w:cs="Symbol"/>
          <w:kern w:val="1"/>
          <w:sz w:val="24"/>
          <w:szCs w:val="24"/>
        </w:rPr>
        <w:sym w:font="Symbol" w:char="F020"/>
      </w:r>
      <w:r>
        <w:rPr>
          <w:rFonts w:ascii="Trebuchet MS" w:hAnsi="Trebuchet MS" w:cs="Trebuchet MS"/>
          <w:kern w:val="1"/>
          <w:sz w:val="20"/>
          <w:szCs w:val="20"/>
        </w:rPr>
        <w:t>Received appreciation from customer as well as management for handling and delivering the project s successfully</w:t>
      </w:r>
    </w:p>
    <w:p w:rsidR="00FF629A">
      <w:pPr>
        <w:tabs>
          <w:tab w:val="left" w:pos="0"/>
        </w:tabs>
        <w:autoSpaceDE w:val="0"/>
        <w:spacing w:line="288" w:lineRule="auto"/>
        <w:textAlignment w:val="baseline"/>
        <w:rPr>
          <w:rFonts w:ascii="Trebuchet MS" w:hAnsi="Trebuchet MS" w:cs="Trebuchet MS"/>
          <w:kern w:val="1"/>
          <w:sz w:val="20"/>
          <w:szCs w:val="20"/>
        </w:rPr>
      </w:pPr>
      <w:r>
        <w:rPr>
          <w:rFonts w:ascii="Symbol" w:hAnsi="Symbol" w:cs="Symbol"/>
          <w:kern w:val="1"/>
          <w:sz w:val="24"/>
          <w:szCs w:val="24"/>
        </w:rPr>
        <w:sym w:font="Symbol" w:char="F0B7"/>
      </w:r>
      <w:r>
        <w:rPr>
          <w:rFonts w:ascii="Symbol" w:hAnsi="Symbol" w:cs="Symbol"/>
          <w:kern w:val="1"/>
          <w:sz w:val="24"/>
          <w:szCs w:val="24"/>
        </w:rPr>
        <w:sym w:font="Symbol" w:char="F020"/>
      </w:r>
      <w:r>
        <w:rPr>
          <w:rFonts w:ascii="Trebuchet MS" w:hAnsi="Trebuchet MS" w:cs="Trebuchet MS"/>
          <w:kern w:val="1"/>
          <w:sz w:val="20"/>
          <w:szCs w:val="20"/>
        </w:rPr>
        <w:t xml:space="preserve">Received “Star of the month” award twice for providing </w:t>
      </w:r>
      <w:r>
        <w:rPr>
          <w:rFonts w:ascii="Trebuchet MS" w:hAnsi="Trebuchet MS" w:cs="Trebuchet MS"/>
          <w:kern w:val="1"/>
          <w:sz w:val="20"/>
          <w:szCs w:val="20"/>
        </w:rPr>
        <w:t>timely help to the various TCS Projects in Rational Setup.</w:t>
      </w:r>
    </w:p>
    <w:p w:rsidR="00FF629A">
      <w:pPr>
        <w:spacing w:before="0" w:after="0"/>
        <w:jc w:val="both"/>
        <w:textAlignment w:val="baseline"/>
        <w:rPr>
          <w:rFonts w:ascii="Arial" w:hAnsi="Arial" w:cs="Arial"/>
          <w:kern w:val="1"/>
          <w:lang w:val="en-GB"/>
        </w:rPr>
      </w:pPr>
    </w:p>
    <w:p w:rsidR="00FF62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 B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362C96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75E7B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60E3FF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7C74614E"/>
    <w:multiLevelType w:val="hybridMultilevel"/>
    <w:tmpl w:val="63343F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29A"/>
    <w:rsid w:val="00074301"/>
    <w:rsid w:val="00104FF0"/>
    <w:rsid w:val="00150117"/>
    <w:rsid w:val="004E1DE1"/>
    <w:rsid w:val="007F5EE9"/>
    <w:rsid w:val="008836E7"/>
    <w:rsid w:val="008B7761"/>
    <w:rsid w:val="008E2A93"/>
    <w:rsid w:val="00936007"/>
    <w:rsid w:val="00AA2782"/>
    <w:rsid w:val="00E50C90"/>
    <w:rsid w:val="00F16AC9"/>
    <w:rsid w:val="00F71D30"/>
    <w:rsid w:val="00FF629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D523E0B9-30A0-42C9-A056-80A80404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widowControl w:val="0"/>
      <w:suppressAutoHyphens/>
      <w:overflowPunct w:val="0"/>
      <w:adjustRightInd w:val="0"/>
      <w:spacing w:before="240" w:after="240" w:line="240" w:lineRule="auto"/>
    </w:pPr>
    <w:rPr>
      <w:rFonts w:ascii="Futura Bk" w:eastAsia="Times New Roman" w:hAnsi="Futura Bk" w:cs="Futura Bk"/>
      <w:kern w:val="28"/>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tandard">
    <w:name w:val="Standard"/>
    <w:uiPriority w:val="99"/>
    <w:pPr>
      <w:suppressAutoHyphens/>
      <w:spacing w:before="40" w:after="40" w:line="240" w:lineRule="auto"/>
      <w:textAlignment w:val="baseline"/>
    </w:pPr>
    <w:rPr>
      <w:rFonts w:ascii="Arial" w:eastAsia="Times New Roman" w:hAnsi="Arial" w:cs="Arial"/>
      <w:kern w:val="1"/>
      <w:sz w:val="18"/>
      <w:szCs w:val="18"/>
      <w:lang w:val="en-GB" w:eastAsia="ar-SA"/>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15ddf299938a983f76dfc9a0e527aa0134f530e18705c4458440321091b5b581600160b12455a541b4d58515c424154181c084b281e01030307104650540b51580f1b425c4c01090340281e010315021849505f0b4d584b50535a4f162e024b4340010d120213105b5c0c004d145c455715445a5c5d57421a081105431458090d074b100a12031753444f4a081e0103030015485e5c0e514f1508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14</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Vallikannu Lakshmanan</dc:creator>
  <cp:lastModifiedBy>admin</cp:lastModifiedBy>
  <cp:revision>21</cp:revision>
  <dcterms:created xsi:type="dcterms:W3CDTF">2017-10-13T20:30:00Z</dcterms:created>
  <dcterms:modified xsi:type="dcterms:W3CDTF">2019-05-20T10:47:00Z</dcterms:modified>
</cp:coreProperties>
</file>