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96E" w:rsidRPr="003A634D" w:rsidRDefault="00F17550" w:rsidP="003A634D">
      <w:pPr>
        <w:jc w:val="center"/>
        <w:rPr>
          <w:rFonts w:hint="eastAsia"/>
          <w:color w:val="auto"/>
        </w:rPr>
      </w:pPr>
      <w:r w:rsidRPr="003A634D">
        <w:rPr>
          <w:b/>
          <w:color w:val="auto"/>
          <w:sz w:val="36"/>
        </w:rPr>
        <w:t>Data Collection and Preprocessing Phase</w:t>
      </w:r>
    </w:p>
    <w:tbl>
      <w:tblPr>
        <w:tblW w:w="0" w:type="auto"/>
        <w:jc w:val="center"/>
        <w:tblBorders>
          <w:top w:val="single" w:sz="4" w:space="0" w:color="D3D3D3"/>
          <w:left w:val="nil"/>
          <w:bottom w:val="single" w:sz="4" w:space="0" w:color="D3D3D3"/>
          <w:right w:val="nil"/>
          <w:insideH w:val="single" w:sz="4" w:space="0" w:color="E0E0E0"/>
          <w:insideV w:val="nil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B4496E">
        <w:trPr>
          <w:jc w:val="center"/>
        </w:trPr>
        <w:tc>
          <w:tcPr>
            <w:tcW w:w="432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rPr>
                <w:b/>
              </w:rPr>
              <w:t>Team ID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4496E" w:rsidRDefault="003A634D">
            <w:pPr>
              <w:rPr>
                <w:rFonts w:hint="eastAsia"/>
              </w:rPr>
            </w:pPr>
            <w:r>
              <w:t>MCA</w:t>
            </w:r>
          </w:p>
        </w:tc>
      </w:tr>
      <w:tr w:rsidR="00B4496E">
        <w:trPr>
          <w:jc w:val="center"/>
        </w:trPr>
        <w:tc>
          <w:tcPr>
            <w:tcW w:w="432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rPr>
                <w:b/>
              </w:rPr>
              <w:t>Project Title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4496E" w:rsidRDefault="003A634D">
            <w:pPr>
              <w:rPr>
                <w:rFonts w:hint="eastAsia"/>
              </w:rPr>
            </w:pPr>
            <w:r w:rsidRPr="003A634D">
              <w:t>Smartphone Usage, Digital Addiction &amp; Well-Being Analytics</w:t>
            </w:r>
          </w:p>
        </w:tc>
        <w:bookmarkStart w:id="0" w:name="_GoBack"/>
        <w:bookmarkEnd w:id="0"/>
      </w:tr>
      <w:tr w:rsidR="00B4496E">
        <w:trPr>
          <w:jc w:val="center"/>
        </w:trPr>
        <w:tc>
          <w:tcPr>
            <w:tcW w:w="432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rPr>
                <w:b/>
              </w:rPr>
              <w:t>Maximum Marks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t>3 Marks</w:t>
            </w:r>
          </w:p>
        </w:tc>
      </w:tr>
    </w:tbl>
    <w:p w:rsidR="00B4496E" w:rsidRDefault="00B4496E">
      <w:pPr>
        <w:rPr>
          <w:rFonts w:hint="eastAsia"/>
        </w:rPr>
      </w:pPr>
    </w:p>
    <w:p w:rsidR="00B4496E" w:rsidRDefault="00F17550">
      <w:pPr>
        <w:rPr>
          <w:rFonts w:hint="eastAsia"/>
        </w:rPr>
      </w:pPr>
      <w:r>
        <w:rPr>
          <w:b/>
          <w:color w:val="003366"/>
          <w:sz w:val="28"/>
        </w:rPr>
        <w:t>Data Quality Report Matrix</w:t>
      </w:r>
    </w:p>
    <w:tbl>
      <w:tblPr>
        <w:tblW w:w="0" w:type="auto"/>
        <w:jc w:val="center"/>
        <w:tblBorders>
          <w:top w:val="single" w:sz="4" w:space="0" w:color="D3D3D3"/>
          <w:left w:val="nil"/>
          <w:bottom w:val="single" w:sz="4" w:space="0" w:color="D3D3D3"/>
          <w:right w:val="nil"/>
          <w:insideH w:val="single" w:sz="4" w:space="0" w:color="E0E0E0"/>
          <w:insideV w:val="nil"/>
        </w:tblBorders>
        <w:tblLook w:val="04A0" w:firstRow="1" w:lastRow="0" w:firstColumn="1" w:lastColumn="0" w:noHBand="0" w:noVBand="1"/>
      </w:tblPr>
      <w:tblGrid>
        <w:gridCol w:w="1548"/>
        <w:gridCol w:w="2460"/>
        <w:gridCol w:w="1205"/>
        <w:gridCol w:w="3427"/>
      </w:tblGrid>
      <w:tr w:rsidR="00B4496E" w:rsidTr="003A634D">
        <w:trPr>
          <w:jc w:val="center"/>
        </w:trPr>
        <w:tc>
          <w:tcPr>
            <w:tcW w:w="0" w:type="auto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Data Source</w:t>
            </w:r>
          </w:p>
        </w:tc>
        <w:tc>
          <w:tcPr>
            <w:tcW w:w="0" w:type="auto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Data Quality Issue</w:t>
            </w:r>
          </w:p>
        </w:tc>
        <w:tc>
          <w:tcPr>
            <w:tcW w:w="0" w:type="auto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Severity</w:t>
            </w:r>
          </w:p>
        </w:tc>
        <w:tc>
          <w:tcPr>
            <w:tcW w:w="0" w:type="auto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Resolution Plan</w:t>
            </w:r>
          </w:p>
        </w:tc>
      </w:tr>
      <w:tr w:rsidR="00B4496E" w:rsidTr="003A634D">
        <w:trPr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t>Telemetry Session Logging Logs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t>Missing Hourly Time Features: The imported dataset only provided a single raw transaction timestamp, blocking granular analytics tracking by hours or brackets.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rPr>
                <w:b/>
                <w:color w:val="CC0000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t>Used Power Query transformations to generate extra calculate</w:t>
            </w:r>
            <w:r>
              <w:t>d columns, extracting discrete variables: Hour_of_Day, Day_of_Week, and Time_Bracket.</w:t>
            </w:r>
          </w:p>
        </w:tc>
      </w:tr>
      <w:tr w:rsidR="00B4496E" w:rsidTr="003A634D">
        <w:trPr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t>App Analytics Classification Tables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t>Missing Behavior Group Dimensions: The raw records listed individual mobile app bundle names but completely lacked macro categories f</w:t>
            </w:r>
            <w:r>
              <w:t>or high-level visualization filtering.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rPr>
                <w:b/>
                <w:color w:val="CC0000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t>Appended an extra conditional grouping column (App_Category) utilizing explicit logical map rules to bundle the 7,500 active rows into parent behavioral sets.</w:t>
            </w:r>
          </w:p>
        </w:tc>
      </w:tr>
      <w:tr w:rsidR="00B4496E" w:rsidTr="003A634D">
        <w:trPr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t>System Log History Backlog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t xml:space="preserve">Bloated Database </w:t>
            </w:r>
            <w:r>
              <w:t xml:space="preserve">Footprint: The data source contained multiple extra system </w:t>
            </w:r>
            <w:r>
              <w:lastRenderedPageBreak/>
              <w:t>logging parameters (such as system hash keys and process thread IDs) that bloated file size.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rPr>
                <w:b/>
                <w:color w:val="D4AC0D"/>
              </w:rPr>
              <w:lastRenderedPageBreak/>
              <w:t>Moderate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t>Applied the 'Choose Columns' option inside Power Query to drop the unneeded columns, optimizati</w:t>
            </w:r>
            <w:r>
              <w:t xml:space="preserve">on tuning the database </w:t>
            </w:r>
            <w:r>
              <w:lastRenderedPageBreak/>
              <w:t>file strictly to core analytics metrics rows.</w:t>
            </w:r>
          </w:p>
        </w:tc>
      </w:tr>
      <w:tr w:rsidR="00B4496E" w:rsidTr="003A634D">
        <w:trPr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lastRenderedPageBreak/>
              <w:t>Device Alert Tracking Profiles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t>Inconsistent Duration Formats: The usage time log column was loaded as plain text string markers, completely disrupting mathematical aggregation SUM/AVERAG</w:t>
            </w:r>
            <w:r>
              <w:t>E DAX queries.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rPr>
                <w:b/>
                <w:color w:val="CC0000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496E" w:rsidRDefault="00F17550">
            <w:pPr>
              <w:rPr>
                <w:rFonts w:hint="eastAsia"/>
              </w:rPr>
            </w:pPr>
            <w:r>
              <w:t>Created a calculated column structure to cast text durations into clean integers tracking whole Session_Duration_Seconds, re-rectifying data types seamlessly.</w:t>
            </w:r>
          </w:p>
        </w:tc>
      </w:tr>
    </w:tbl>
    <w:p w:rsidR="00F17550" w:rsidRDefault="00F17550"/>
    <w:sectPr w:rsidR="00F175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34D"/>
    <w:rsid w:val="00845ADE"/>
    <w:rsid w:val="00AA1D8D"/>
    <w:rsid w:val="00B4496E"/>
    <w:rsid w:val="00B47730"/>
    <w:rsid w:val="00CB0664"/>
    <w:rsid w:val="00F175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98979"/>
  <w14:defaultImageDpi w14:val="300"/>
  <w15:docId w15:val="{370D4382-D194-4D5A-A277-62935986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Segoe UI" w:hAnsi="Segoe UI"/>
      <w:color w:val="2B2B2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AB7C12-943A-4D35-9AB6-14EA26430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Ramya Kantipudi</cp:lastModifiedBy>
  <cp:revision>2</cp:revision>
  <dcterms:created xsi:type="dcterms:W3CDTF">2026-09-19T14:26:00Z</dcterms:created>
  <dcterms:modified xsi:type="dcterms:W3CDTF">2026-09-19T14:26:00Z</dcterms:modified>
  <cp:category/>
</cp:coreProperties>
</file>