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D5D" w:rsidRPr="00ED6D5D" w:rsidRDefault="00ED6D5D" w:rsidP="00ED6D5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Incorporating predictive modeling and historical flood data is a crucial step toward improving the accuracy of early flood warnings. This approach involves using data analysis and machine learning techniques to forecast and anticipate potential floods, enabling authorities and communities to take proactive measures and issue timely warnings. Here's a step-by-step approach to achieve this goal:</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Data Collection and Preparation:</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Gather historical flood data, including information on rainfall, river levels, weather conditions, and previous flood events.</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Collect other relevant data such as topography, land use, soil types, and vegetation cover.</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Clean, preprocess, and organize the data for analysis, ensuring it is in a format suitable for predictive modeling.</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Feature Engineering:</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 xml:space="preserve">Identify relevant features or variables that may influence the occurrence and severity of floods (e.g., rainfall intensity, river flow rates, </w:t>
      </w:r>
      <w:proofErr w:type="gramStart"/>
      <w:r w:rsidRPr="00ED6D5D">
        <w:rPr>
          <w:rFonts w:ascii="Segoe UI" w:eastAsia="Times New Roman" w:hAnsi="Segoe UI" w:cs="Segoe UI"/>
          <w:color w:val="374151"/>
          <w:sz w:val="24"/>
          <w:szCs w:val="24"/>
        </w:rPr>
        <w:t>terrain</w:t>
      </w:r>
      <w:proofErr w:type="gramEnd"/>
      <w:r w:rsidRPr="00ED6D5D">
        <w:rPr>
          <w:rFonts w:ascii="Segoe UI" w:eastAsia="Times New Roman" w:hAnsi="Segoe UI" w:cs="Segoe UI"/>
          <w:color w:val="374151"/>
          <w:sz w:val="24"/>
          <w:szCs w:val="24"/>
        </w:rPr>
        <w:t xml:space="preserve"> characteristics).</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Create additional features based on domain knowledge, such as proximity to rivers, drainage systems, or urban areas.</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Predictive Modeling:</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Choose appropriate machine learning algorithms for prediction, such as regression, decision trees, random forests, or neural networks.</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Split the data into training and testing sets to evaluate the model's performance.</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Train the model using the historical flood data, using appropriate evaluation metrics (e.g., accuracy, precision, recall, F1 score).</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Model Evaluation and Tuning:</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 xml:space="preserve">Assess the model's performance using validation data and fine-tune the model parameters to improve accuracy and reduce </w:t>
      </w:r>
      <w:proofErr w:type="spellStart"/>
      <w:r w:rsidRPr="00ED6D5D">
        <w:rPr>
          <w:rFonts w:ascii="Segoe UI" w:eastAsia="Times New Roman" w:hAnsi="Segoe UI" w:cs="Segoe UI"/>
          <w:color w:val="374151"/>
          <w:sz w:val="24"/>
          <w:szCs w:val="24"/>
        </w:rPr>
        <w:t>overfitting</w:t>
      </w:r>
      <w:proofErr w:type="spellEnd"/>
      <w:r w:rsidRPr="00ED6D5D">
        <w:rPr>
          <w:rFonts w:ascii="Segoe UI" w:eastAsia="Times New Roman" w:hAnsi="Segoe UI" w:cs="Segoe UI"/>
          <w:color w:val="374151"/>
          <w:sz w:val="24"/>
          <w:szCs w:val="24"/>
        </w:rPr>
        <w:t>.</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Experiment with different algorithms and techniques to determine the most effective approach for predicting floods.</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Integration with Real-Time Data:</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Incorporate real-time data sources, such as weather forecasts, river level monitoring, and soil moisture data, into the predictive model to enhance accuracy and timeliness of predictions.</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Early Warning System:</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Develop an early warning system that processes the model predictions and triggers alerts based on predefined thresholds or risk levels.</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Ensure the system is accessible to relevant authorities, emergency responders, and the public to disseminate warnings effectively.</w:t>
      </w:r>
    </w:p>
    <w:p w:rsidR="00ED6D5D" w:rsidRPr="00ED6D5D" w:rsidRDefault="00ED6D5D" w:rsidP="00ED6D5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D6D5D">
        <w:rPr>
          <w:rFonts w:ascii="Segoe UI" w:eastAsia="Times New Roman" w:hAnsi="Segoe UI" w:cs="Segoe UI"/>
          <w:b/>
          <w:bCs/>
          <w:color w:val="374151"/>
          <w:sz w:val="24"/>
          <w:szCs w:val="24"/>
          <w:bdr w:val="single" w:sz="2" w:space="0" w:color="D9D9E3" w:frame="1"/>
        </w:rPr>
        <w:t>Continuous Improvement and Validation:</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lastRenderedPageBreak/>
        <w:t>Continuously update and improve the model by incorporating new data and leveraging advancements in machine learning algorithms and techniques.</w:t>
      </w:r>
    </w:p>
    <w:p w:rsidR="00ED6D5D" w:rsidRPr="00ED6D5D" w:rsidRDefault="00ED6D5D" w:rsidP="00ED6D5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Regularly validate the model's accuracy and adjust the predictive model and early warning system as needed.</w:t>
      </w:r>
    </w:p>
    <w:p w:rsidR="00ED6D5D" w:rsidRPr="00ED6D5D" w:rsidRDefault="00ED6D5D" w:rsidP="00ED6D5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6D5D">
        <w:rPr>
          <w:rFonts w:ascii="Segoe UI" w:eastAsia="Times New Roman" w:hAnsi="Segoe UI" w:cs="Segoe UI"/>
          <w:color w:val="374151"/>
          <w:sz w:val="24"/>
          <w:szCs w:val="24"/>
        </w:rPr>
        <w:t>By integrating predictive modeling and historical flood data into an early warning system, you can significantly enhance the accuracy and effectiveness of flood alerts, ultimately leading to better disaster preparedness and response.</w:t>
      </w:r>
    </w:p>
    <w:p w:rsidR="007E55AE" w:rsidRDefault="00ED6D5D">
      <w:bookmarkStart w:id="0" w:name="_GoBack"/>
      <w:bookmarkEnd w:id="0"/>
    </w:p>
    <w:sectPr w:rsidR="007E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3008"/>
    <w:multiLevelType w:val="multilevel"/>
    <w:tmpl w:val="D3E48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5D"/>
    <w:rsid w:val="0007175B"/>
    <w:rsid w:val="00665FA5"/>
    <w:rsid w:val="00E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E37C0-97D5-4909-BA15-55355BBF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2023-10-10T05:16:00Z</dcterms:created>
  <dcterms:modified xsi:type="dcterms:W3CDTF">2023-10-10T05:18:00Z</dcterms:modified>
</cp:coreProperties>
</file>