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917dc4f221771540fc5e00b85691c9ee4761f5"/>
    <w:p>
      <w:pPr>
        <w:pStyle w:val="Heading1"/>
      </w:pPr>
      <w:r>
        <w:t xml:space="preserve">Контрольная работа: Информационная система «Медицинские напоминания»</w:t>
      </w:r>
    </w:p>
    <w:bookmarkStart w:id="20" w:name="анализ-предметной-области"/>
    <w:p>
      <w:pPr>
        <w:pStyle w:val="Heading2"/>
      </w:pPr>
      <w:r>
        <w:t xml:space="preserve">1. Анализ предметной области</w:t>
      </w:r>
    </w:p>
    <w:p>
      <w:pPr>
        <w:pStyle w:val="FirstParagraph"/>
      </w:pPr>
      <w:r>
        <w:rPr>
          <w:bCs/>
          <w:b/>
        </w:rPr>
        <w:t xml:space="preserve">Описание предметной области:</w:t>
      </w:r>
      <w:r>
        <w:t xml:space="preserve"> </w:t>
      </w:r>
      <w:r>
        <w:t xml:space="preserve">Данная система предназначена для автоматизации процесса контроля приема лекарственных препаратов пациентами с хроническими заболеваниями. Основная проблема, которую решает система — низкая приверженность лечению из-за сложности графиков приема и человеческого фактора (забывчивость).</w:t>
      </w:r>
    </w:p>
    <w:p>
      <w:pPr>
        <w:pStyle w:val="BodyText"/>
      </w:pPr>
      <w:r>
        <w:rPr>
          <w:bCs/>
          <w:b/>
        </w:rPr>
        <w:t xml:space="preserve">Выполняемые программой функции: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Хранение и управление данными:</w:t>
      </w:r>
      <w:r>
        <w:t xml:space="preserve"> </w:t>
      </w:r>
      <w:r>
        <w:t xml:space="preserve">Ведение реестров пациентов, врачей, справочников препаратов и диагнозов.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Назначение лечения:</w:t>
      </w:r>
      <w:r>
        <w:t xml:space="preserve"> </w:t>
      </w:r>
      <w:r>
        <w:t xml:space="preserve">Создание врачом индивидуальных курсов лечения с указанием дозировок и сроков.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Планирование приема:</w:t>
      </w:r>
      <w:r>
        <w:t xml:space="preserve"> </w:t>
      </w:r>
      <w:r>
        <w:t xml:space="preserve">Формирование детального графика (время суток, дни недели) для каждого препарата.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Мониторинг и уведомления:</w:t>
      </w:r>
      <w:r>
        <w:t xml:space="preserve"> </w:t>
      </w:r>
      <w:r>
        <w:t xml:space="preserve">Генерация напоминаний о приеме и фиксация факта принятия препарата пользователем.</w:t>
      </w:r>
    </w:p>
    <w:p>
      <w:pPr>
        <w:pStyle w:val="BodyText"/>
      </w:pPr>
      <w:r>
        <w:rPr>
          <w:bCs/>
          <w:b/>
        </w:rPr>
        <w:t xml:space="preserve">Нефункциональные требования: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Надежность:</w:t>
      </w:r>
      <w:r>
        <w:t xml:space="preserve"> </w:t>
      </w:r>
      <w:r>
        <w:t xml:space="preserve">Обеспечение целостности медицинских данных (ACID в PostgreSQL).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Производительность:</w:t>
      </w:r>
      <w:r>
        <w:t xml:space="preserve"> </w:t>
      </w:r>
      <w:r>
        <w:t xml:space="preserve">Высокая скорость доступа к текущему расписанию и управлению сессиями (использование Redis).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Безопасность:</w:t>
      </w:r>
      <w:r>
        <w:t xml:space="preserve"> </w:t>
      </w:r>
      <w:r>
        <w:t xml:space="preserve">Разграничение прав доступа между Администратором, Врачом и Пациентом.</w:t>
      </w:r>
    </w:p>
    <w:bookmarkEnd w:id="20"/>
    <w:bookmarkStart w:id="23" w:name="концептуальная-модель-бд-и-er-диаграмма"/>
    <w:p>
      <w:pPr>
        <w:pStyle w:val="Heading2"/>
      </w:pPr>
      <w:r>
        <w:t xml:space="preserve">2. Концептуальная модель БД и ER-диаграмма</w:t>
      </w:r>
    </w:p>
    <w:p>
      <w:pPr>
        <w:pStyle w:val="FirstParagraph"/>
      </w:pPr>
      <w:r>
        <w:t xml:space="preserve">Система базируется на подходе</w:t>
      </w:r>
      <w:r>
        <w:t xml:space="preserve"> </w:t>
      </w:r>
      <w:r>
        <w:rPr>
          <w:bCs/>
          <w:b/>
        </w:rPr>
        <w:t xml:space="preserve">Polyglot Persistence</w:t>
      </w:r>
      <w:r>
        <w:t xml:space="preserve">, используя две разные СУБД для разных типов данных.</w:t>
      </w:r>
    </w:p>
    <w:bookmarkStart w:id="21" w:name="реляционная-бд-postgresql"/>
    <w:p>
      <w:pPr>
        <w:pStyle w:val="Heading3"/>
      </w:pPr>
      <w:r>
        <w:t xml:space="preserve">Реляционная БД (PostgreSQL)</w:t>
      </w:r>
    </w:p>
    <w:p>
      <w:pPr>
        <w:pStyle w:val="FirstParagraph"/>
      </w:pPr>
      <w:r>
        <w:t xml:space="preserve">Используется для хранения структурированных данных с жесткими связями.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Сущности:</w:t>
      </w:r>
      <w:r>
        <w:t xml:space="preserve"> </w:t>
      </w:r>
      <w:r>
        <w:t xml:space="preserve">Пользователи, Пациенты, Врачи, Справочники диагнозов и лекарств, Назначения, Графики приема, Логи приемов.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Связи:</w:t>
      </w:r>
      <w:r>
        <w:t xml:space="preserve"> </w:t>
      </w:r>
      <w:r>
        <w:t xml:space="preserve">Один-ко-многим (Один врач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много назначений; один пациент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много назначений).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ER-диаграмма базы данных</w:t>
            </w:r>
          </w:p>
        </w:tc>
      </w:tr>
    </w:tbl>
    <w:p>
      <w:pPr>
        <w:pStyle w:val="ImageCaption"/>
      </w:pPr>
      <w:r>
        <w:t xml:space="preserve">ER-диаграмма базы данных</w:t>
      </w:r>
    </w:p>
    <w:bookmarkEnd w:id="21"/>
    <w:bookmarkStart w:id="22" w:name="nosql-бд-redis"/>
    <w:p>
      <w:pPr>
        <w:pStyle w:val="Heading3"/>
      </w:pPr>
      <w:r>
        <w:t xml:space="preserve">NoSQL БД (Redis)</w:t>
      </w:r>
    </w:p>
    <w:p>
      <w:pPr>
        <w:pStyle w:val="FirstParagraph"/>
      </w:pPr>
      <w:r>
        <w:t xml:space="preserve">Используется как высокопроизводительный слой для оперативных данных.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Типы данных: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: Для хранения токенов активных сессий пользователей.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Hashes</w:t>
      </w:r>
      <w:r>
        <w:t xml:space="preserve">: Для быстрого кэширования справочной информации о препаратах.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Lists</w:t>
      </w:r>
      <w:r>
        <w:t xml:space="preserve">: Для реализации очереди уведомлений.</w:t>
      </w:r>
    </w:p>
    <w:bookmarkEnd w:id="22"/>
    <w:bookmarkEnd w:id="23"/>
    <w:bookmarkStart w:id="24" w:name="логическая-схема-бд"/>
    <w:p>
      <w:pPr>
        <w:pStyle w:val="Heading2"/>
      </w:pPr>
      <w:r>
        <w:t xml:space="preserve">3. Логическая схема БД</w:t>
      </w:r>
    </w:p>
    <w:p>
      <w:pPr>
        <w:pStyle w:val="FirstParagraph"/>
      </w:pPr>
      <w:r>
        <w:t xml:space="preserve">База данных спроектирована с соблюдением 3-й нормальной формы. Основные ограничения включают: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для каждой таблицы (UUID для обеспечения уникальности в распределенных системах).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 </w:t>
      </w:r>
      <w:r>
        <w:t xml:space="preserve">для обеспечения ссылочной целостности (например, назначение не может существовать без пациента и врача).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ограничения для ролей пользователей и статусов приемов.</w:t>
      </w:r>
    </w:p>
    <w:p>
      <w:pPr>
        <w:pStyle w:val="BodyText"/>
      </w:pPr>
      <w:r>
        <w:rPr>
          <w:bCs/>
          <w:b/>
        </w:rPr>
        <w:t xml:space="preserve">(Подробная схема таблиц представлена в приложениях к отчету / Lab 1)</w:t>
      </w:r>
    </w:p>
    <w:bookmarkEnd w:id="24"/>
    <w:bookmarkStart w:id="25" w:name="расширенные-возможности-реляционной-субд"/>
    <w:p>
      <w:pPr>
        <w:pStyle w:val="Heading2"/>
      </w:pPr>
      <w:r>
        <w:t xml:space="preserve">4. Расширенные возможности реляционной СУБД</w:t>
      </w:r>
    </w:p>
    <w:p>
      <w:pPr>
        <w:pStyle w:val="FirstParagraph"/>
      </w:pPr>
      <w:r>
        <w:t xml:space="preserve">В рамках реализации были применены следующие инструменты оптимизации PostgreSQL: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Индексация:</w:t>
      </w:r>
      <w:r>
        <w:t xml:space="preserve"> </w:t>
      </w:r>
      <w:r>
        <w:t xml:space="preserve">Созданы B-tree индексы для часто запрашиваемых полей (ФИО пациентов, названия препаратов), что позволило существенно сократить время выполнения поисковых запросов.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Программируемость (PL/pgSQL):</w:t>
      </w:r>
      <w:r>
        <w:t xml:space="preserve"> </w:t>
      </w:r>
      <w:r>
        <w:t xml:space="preserve">Реализованы хранимые функции и процедуры для автоматизации бизнес-логики, такие как расчет следующего времени приема препарата.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Представления (Views):</w:t>
      </w:r>
      <w:r>
        <w:t xml:space="preserve"> </w:t>
      </w:r>
      <w:r>
        <w:t xml:space="preserve">Созданы сложные представления для быстрого получения «Дневного расписания» и «Нагрузки врачей».</w:t>
      </w:r>
    </w:p>
    <w:bookmarkEnd w:id="25"/>
    <w:bookmarkStart w:id="26" w:name="реализация-и-наполнение-бд"/>
    <w:p>
      <w:pPr>
        <w:pStyle w:val="Heading2"/>
      </w:pPr>
      <w:r>
        <w:t xml:space="preserve">5. Реализация и наполнение БД</w:t>
      </w:r>
    </w:p>
    <w:p>
      <w:pPr>
        <w:pStyle w:val="FirstParagraph"/>
      </w:pPr>
      <w:r>
        <w:t xml:space="preserve">БД развернуты с помощью Docker Compose. Наполнение данными осуществлялось двумя способами: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SQL-скрипты:</w:t>
      </w:r>
      <w:r>
        <w:t xml:space="preserve"> </w:t>
      </w:r>
      <w:r>
        <w:t xml:space="preserve">Первичная инициализация структуры и базовых справочников (</w:t>
      </w:r>
      <w:r>
        <w:rPr>
          <w:rStyle w:val="VerbatimChar"/>
        </w:rPr>
        <w:t xml:space="preserve">init_db.sql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Python-генератор:</w:t>
      </w:r>
      <w:r>
        <w:t xml:space="preserve"> </w:t>
      </w:r>
      <w:r>
        <w:t xml:space="preserve">Автоматическое создание набора из 60+ записей для каждой таблицы для имитации реальной нагрузки и тестирования производительности.</w:t>
      </w:r>
    </w:p>
    <w:bookmarkEnd w:id="26"/>
    <w:bookmarkStart w:id="29" w:name="операции-с-базами-данных"/>
    <w:p>
      <w:pPr>
        <w:pStyle w:val="Heading2"/>
      </w:pPr>
      <w:r>
        <w:t xml:space="preserve">6. Операции с базами данных</w:t>
      </w:r>
    </w:p>
    <w:bookmarkStart w:id="27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Реализован полный цикл CRUD: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Добавление:</w:t>
      </w:r>
      <w:r>
        <w:t xml:space="preserve"> </w:t>
      </w:r>
      <w:r>
        <w:t xml:space="preserve">Создание новых пациентов и назначений.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Редактирование:</w:t>
      </w:r>
      <w:r>
        <w:t xml:space="preserve"> </w:t>
      </w:r>
      <w:r>
        <w:t xml:space="preserve">Обновление дозировок и дат курса.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Удаление:</w:t>
      </w:r>
      <w:r>
        <w:t xml:space="preserve"> </w:t>
      </w:r>
      <w:r>
        <w:t xml:space="preserve">Отмена назначений.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Сложные выборки:</w:t>
      </w:r>
      <w:r>
        <w:t xml:space="preserve"> </w:t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для объединения данных о пациентах, препаратах и графиках.</w:t>
      </w:r>
    </w:p>
    <w:bookmarkEnd w:id="27"/>
    <w:bookmarkStart w:id="28" w:name="redis"/>
    <w:p>
      <w:pPr>
        <w:pStyle w:val="Heading3"/>
      </w:pPr>
      <w:r>
        <w:t xml:space="preserve">Redis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Управление сессиями:</w:t>
      </w:r>
      <w:r>
        <w:t xml:space="preserve"> </w:t>
      </w:r>
      <w:r>
        <w:rPr>
          <w:rStyle w:val="VerbatimChar"/>
        </w:rPr>
        <w:t xml:space="preserve">SET session:token user_id EX 3600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GET session:token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Кэширование:</w:t>
      </w:r>
      <w:r>
        <w:t xml:space="preserve"> </w:t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HSET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HGETALL</w:t>
      </w:r>
      <w:r>
        <w:t xml:space="preserve"> </w:t>
      </w:r>
      <w:r>
        <w:t xml:space="preserve">для быстрого доступа к данным о лекарствах.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Очереди:</w:t>
      </w:r>
      <w:r>
        <w:t xml:space="preserve"> </w:t>
      </w:r>
      <w:r>
        <w:rPr>
          <w:rStyle w:val="VerbatimChar"/>
        </w:rPr>
        <w:t xml:space="preserve">LPUSH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RPOP</w:t>
      </w:r>
      <w:r>
        <w:t xml:space="preserve"> </w:t>
      </w:r>
      <w:r>
        <w:t xml:space="preserve">для управления потоком уведомлений.</w:t>
      </w:r>
    </w:p>
    <w:bookmarkEnd w:id="28"/>
    <w:bookmarkEnd w:id="29"/>
    <w:bookmarkStart w:id="30" w:name="интерфейс-информационной-системы"/>
    <w:p>
      <w:pPr>
        <w:pStyle w:val="Heading2"/>
      </w:pPr>
      <w:r>
        <w:t xml:space="preserve">7. Интерфейс информационной системы</w:t>
      </w:r>
    </w:p>
    <w:p>
      <w:pPr>
        <w:pStyle w:val="FirstParagraph"/>
      </w:pPr>
      <w:r>
        <w:t xml:space="preserve">Для системы реализован консольный интерфейс (CLI), обеспечивающий доступ ко всем функциям управления.</w:t>
      </w:r>
    </w:p>
    <w:p>
      <w:pPr>
        <w:pStyle w:val="BodyText"/>
      </w:pPr>
      <w:r>
        <w:rPr>
          <w:bCs/>
          <w:b/>
        </w:rPr>
        <w:t xml:space="preserve">Проектирование интерфейса (Макеты):</w:t>
      </w:r>
    </w:p>
    <w:p>
      <w:pPr>
        <w:pStyle w:val="BodyText"/>
      </w:pPr>
      <w:r>
        <w:rPr>
          <w:iCs/>
          <w:i/>
        </w:rPr>
        <w:t xml:space="preserve">Интерфейс главного экрана пациента с текущим расписанием приема препаратов:</w:t>
      </w:r>
      <w:r>
        <w:t xml:space="preserve"> </w:t>
      </w:r>
      <w:r>
        <w:t xml:space="preserve">Макет Дашборда Пациента</w:t>
      </w:r>
    </w:p>
    <w:p>
      <w:pPr>
        <w:pStyle w:val="BodyText"/>
      </w:pPr>
      <w:r>
        <w:rPr>
          <w:iCs/>
          <w:i/>
        </w:rPr>
        <w:t xml:space="preserve">Интерфейс кабинета врача для создания и редактирования медицинских назначений:</w:t>
      </w:r>
      <w:r>
        <w:t xml:space="preserve"> </w:t>
      </w:r>
      <w:r>
        <w:t xml:space="preserve">Макет Кабинета Врача</w:t>
      </w:r>
    </w:p>
    <w:p>
      <w:pPr>
        <w:pStyle w:val="BodyText"/>
      </w:pPr>
      <w:r>
        <w:rPr>
          <w:iCs/>
          <w:i/>
        </w:rPr>
        <w:t xml:space="preserve">Интерфейс администратора для управления справочниками лекарств и диагнозов:</w:t>
      </w:r>
      <w:r>
        <w:t xml:space="preserve"> </w:t>
      </w:r>
      <w:r>
        <w:t xml:space="preserve">Макет Админ-панели</w:t>
      </w:r>
    </w:p>
    <w:p>
      <w:pPr>
        <w:pStyle w:val="BodyText"/>
      </w:pPr>
      <w:r>
        <w:rPr>
          <w:bCs/>
          <w:b/>
        </w:rPr>
        <w:t xml:space="preserve">Реализованный интерфейс приложения:</w:t>
      </w:r>
      <w:r>
        <w:t xml:space="preserve"> </w:t>
      </w:r>
      <w:r>
        <w:rPr>
          <w:iCs/>
          <w:i/>
        </w:rPr>
        <w:t xml:space="preserve">Главное меню управления системой:</w:t>
      </w:r>
      <w:r>
        <w:t xml:space="preserve"> </w:t>
      </w:r>
      <w:r>
        <w:t xml:space="preserve">Главное меню</w:t>
      </w:r>
    </w:p>
    <w:bookmarkEnd w:id="30"/>
    <w:bookmarkStart w:id="34" w:name="архитектура-программы"/>
    <w:p>
      <w:pPr>
        <w:pStyle w:val="Heading2"/>
      </w:pPr>
      <w:r>
        <w:t xml:space="preserve">8. Архитектура программы</w:t>
      </w:r>
    </w:p>
    <w:p>
      <w:pPr>
        <w:pStyle w:val="FirstParagraph"/>
      </w:pPr>
      <w:r>
        <w:t xml:space="preserve">Приложение построено на принципах многослойной архитектуры и ООП.</w:t>
      </w:r>
    </w:p>
    <w:bookmarkStart w:id="31" w:name="схема-архитектуры"/>
    <w:p>
      <w:pPr>
        <w:pStyle w:val="Heading3"/>
      </w:pPr>
      <w:r>
        <w:t xml:space="preserve">Схема архитектуры:</w:t>
      </w:r>
    </w:p>
    <w:p>
      <w:pPr>
        <w:pStyle w:val="FirstParagraph"/>
      </w:pPr>
      <w:r>
        <w:rPr>
          <w:rStyle w:val="VerbatimChar"/>
        </w:rPr>
        <w:t xml:space="preserve">UI Layer (main.py)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Service Layer (medical_service.py)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Repository Layer (repositories.py)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Database (PostgreSQL/Redis)</w:t>
      </w:r>
    </w:p>
    <w:bookmarkEnd w:id="31"/>
    <w:bookmarkStart w:id="32" w:name="диаграмма-классов-high-level"/>
    <w:p>
      <w:pPr>
        <w:pStyle w:val="Heading3"/>
      </w:pPr>
      <w:r>
        <w:t xml:space="preserve">Диаграмма классов (High-level):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MedicalService {</w:t>
      </w:r>
      <w:r>
        <w:br/>
      </w:r>
      <w:r>
        <w:rPr>
          <w:rStyle w:val="VerbatimChar"/>
        </w:rPr>
        <w:t xml:space="preserve">        +create_patient()</w:t>
      </w:r>
      <w:r>
        <w:br/>
      </w:r>
      <w:r>
        <w:rPr>
          <w:rStyle w:val="VerbatimChar"/>
        </w:rPr>
        <w:t xml:space="preserve">        +list_prescriptions()</w:t>
      </w:r>
      <w:r>
        <w:br/>
      </w:r>
      <w:r>
        <w:rPr>
          <w:rStyle w:val="VerbatimChar"/>
        </w:rPr>
        <w:t xml:space="preserve">        +get_patient_full_schedule()</w:t>
      </w:r>
      <w:r>
        <w:br/>
      </w:r>
      <w:r>
        <w:rPr>
          <w:rStyle w:val="VerbatimChar"/>
        </w:rPr>
        <w:t xml:space="preserve">        +start_session()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PostgresRepository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    +conn</w:t>
      </w:r>
      <w:r>
        <w:br/>
      </w:r>
      <w:r>
        <w:rPr>
          <w:rStyle w:val="VerbatimChar"/>
        </w:rPr>
        <w:t xml:space="preserve">        +get_cursor()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PatientRepository {</w:t>
      </w:r>
      <w:r>
        <w:br/>
      </w:r>
      <w:r>
        <w:rPr>
          <w:rStyle w:val="VerbatimChar"/>
        </w:rPr>
        <w:t xml:space="preserve">        +create()</w:t>
      </w:r>
      <w:r>
        <w:br/>
      </w:r>
      <w:r>
        <w:rPr>
          <w:rStyle w:val="VerbatimChar"/>
        </w:rPr>
        <w:t xml:space="preserve">        +get_all()</w:t>
      </w:r>
      <w:r>
        <w:br/>
      </w:r>
      <w:r>
        <w:rPr>
          <w:rStyle w:val="VerbatimChar"/>
        </w:rPr>
        <w:t xml:space="preserve">        +update()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PrescriptionRepository {</w:t>
      </w:r>
      <w:r>
        <w:br/>
      </w:r>
      <w:r>
        <w:rPr>
          <w:rStyle w:val="VerbatimChar"/>
        </w:rPr>
        <w:t xml:space="preserve">        +get_all_with_patients()</w:t>
      </w:r>
      <w:r>
        <w:br/>
      </w:r>
      <w:r>
        <w:rPr>
          <w:rStyle w:val="VerbatimChar"/>
        </w:rPr>
        <w:t xml:space="preserve">        +get_patient_schedule()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RedisRepository {</w:t>
      </w:r>
      <w:r>
        <w:br/>
      </w:r>
      <w:r>
        <w:rPr>
          <w:rStyle w:val="VerbatimChar"/>
        </w:rPr>
        <w:t xml:space="preserve">        +client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SessionRepository {</w:t>
      </w:r>
      <w:r>
        <w:br/>
      </w:r>
      <w:r>
        <w:rPr>
          <w:rStyle w:val="VerbatimChar"/>
        </w:rPr>
        <w:t xml:space="preserve">        +create_session()</w:t>
      </w:r>
      <w:r>
        <w:br/>
      </w:r>
      <w:r>
        <w:rPr>
          <w:rStyle w:val="VerbatimChar"/>
        </w:rPr>
        <w:t xml:space="preserve">        +get_session()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MedicalService --&gt; PatientRepository</w:t>
      </w:r>
      <w:r>
        <w:br/>
      </w:r>
      <w:r>
        <w:rPr>
          <w:rStyle w:val="VerbatimChar"/>
        </w:rPr>
        <w:t xml:space="preserve">    MedicalService --&gt; PrescriptionRepository</w:t>
      </w:r>
      <w:r>
        <w:br/>
      </w:r>
      <w:r>
        <w:rPr>
          <w:rStyle w:val="VerbatimChar"/>
        </w:rPr>
        <w:t xml:space="preserve">    MedicalService --&gt; SessionRepository</w:t>
      </w:r>
      <w:r>
        <w:br/>
      </w:r>
      <w:r>
        <w:rPr>
          <w:rStyle w:val="VerbatimChar"/>
        </w:rPr>
        <w:t xml:space="preserve">    PatientRepository --|&gt; PostgresRepository</w:t>
      </w:r>
      <w:r>
        <w:br/>
      </w:r>
      <w:r>
        <w:rPr>
          <w:rStyle w:val="VerbatimChar"/>
        </w:rPr>
        <w:t xml:space="preserve">    PrescriptionRepository --|&gt; PostgresRepository</w:t>
      </w:r>
      <w:r>
        <w:br/>
      </w:r>
      <w:r>
        <w:rPr>
          <w:rStyle w:val="VerbatimChar"/>
        </w:rPr>
        <w:t xml:space="preserve">    SessionRepository --|&gt; RedisRepository</w:t>
      </w:r>
    </w:p>
    <w:bookmarkEnd w:id="32"/>
    <w:bookmarkStart w:id="33" w:name="алгоритм-получения-расписания"/>
    <w:p>
      <w:pPr>
        <w:pStyle w:val="Heading3"/>
      </w:pPr>
      <w:r>
        <w:t xml:space="preserve">Алгоритм получения расписания:</w:t>
      </w:r>
    </w:p>
    <w:p>
      <w:pPr>
        <w:numPr>
          <w:ilvl w:val="0"/>
          <w:numId w:val="1002"/>
        </w:numPr>
        <w:pStyle w:val="Compact"/>
      </w:pPr>
      <w:r>
        <w:t xml:space="preserve">Пользователь вводит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MedicalService</w:t>
      </w:r>
      <w:r>
        <w:t xml:space="preserve"> </w:t>
      </w:r>
      <w:r>
        <w:t xml:space="preserve">запрашивает данные у</w:t>
      </w:r>
      <w:r>
        <w:t xml:space="preserve"> </w:t>
      </w:r>
      <w:r>
        <w:rPr>
          <w:rStyle w:val="VerbatimChar"/>
        </w:rPr>
        <w:t xml:space="preserve">PrescriptionRepository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Выполняется SQL-запрос с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четырех таблиц: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prescriptions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prescription_items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drugs_directory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intake_schedules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Результат возвращается в UI в виде списка препаратов с временем приема.</w:t>
      </w:r>
    </w:p>
    <w:bookmarkEnd w:id="33"/>
    <w:bookmarkEnd w:id="34"/>
    <w:bookmarkStart w:id="35" w:name="программная-реализация"/>
    <w:p>
      <w:pPr>
        <w:pStyle w:val="Heading2"/>
      </w:pPr>
      <w:r>
        <w:t xml:space="preserve">9. Программная реализация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Язык:</w:t>
      </w:r>
      <w:r>
        <w:t xml:space="preserve"> </w:t>
      </w:r>
      <w:r>
        <w:t xml:space="preserve">Python 3.11.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Библиотеки: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 </w:t>
      </w:r>
      <w:r>
        <w:t xml:space="preserve">(PG),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(NoSQL).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Реализация функционала:</w:t>
      </w:r>
    </w:p>
    <w:p>
      <w:pPr>
        <w:numPr>
          <w:ilvl w:val="1"/>
          <w:numId w:val="1004"/>
        </w:numPr>
        <w:pStyle w:val="Compact"/>
      </w:pPr>
      <w:r>
        <w:t xml:space="preserve">Реализован полный CRUD для основных сущностей.</w:t>
      </w:r>
    </w:p>
    <w:p>
      <w:pPr>
        <w:numPr>
          <w:ilvl w:val="1"/>
          <w:numId w:val="1004"/>
        </w:numPr>
        <w:pStyle w:val="Compact"/>
      </w:pPr>
      <w:r>
        <w:t xml:space="preserve">Интегрированы сложные JOIN-запросы для вывода атрибутов вместо ID.</w:t>
      </w:r>
    </w:p>
    <w:p>
      <w:pPr>
        <w:numPr>
          <w:ilvl w:val="1"/>
          <w:numId w:val="1004"/>
        </w:numPr>
        <w:pStyle w:val="Compact"/>
      </w:pPr>
      <w:r>
        <w:t xml:space="preserve">Внедрена поддержка сессий и кэширования через Redis.</w:t>
      </w:r>
    </w:p>
    <w:p>
      <w:pPr>
        <w:pStyle w:val="FirstParagraph"/>
      </w:pPr>
      <w:r>
        <w:rPr>
          <w:bCs/>
          <w:b/>
        </w:rPr>
        <w:t xml:space="preserve">Демонстрация работы (скриншоты):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CRUD и JOIN:</w:t>
      </w:r>
      <w:r>
        <w:t xml:space="preserve"> </w:t>
      </w:r>
      <w:r>
        <w:t xml:space="preserve">Prescriptions Join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NoSQL функции:</w:t>
      </w:r>
      <w:r>
        <w:t xml:space="preserve"> </w:t>
      </w:r>
      <w:r>
        <w:t xml:space="preserve">Redis Session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Функциональный отчет:</w:t>
      </w:r>
      <w:r>
        <w:t xml:space="preserve"> </w:t>
      </w:r>
      <w:r>
        <w:t xml:space="preserve">Report Schedule</w:t>
      </w:r>
    </w:p>
    <w:bookmarkEnd w:id="35"/>
    <w:bookmarkStart w:id="37" w:name="состав-проекта"/>
    <w:p>
      <w:pPr>
        <w:pStyle w:val="Heading2"/>
      </w:pPr>
      <w:r>
        <w:t xml:space="preserve">10. Состав проекта</w:t>
      </w:r>
    </w:p>
    <w:p>
      <w:pPr>
        <w:pStyle w:val="FirstParagraph"/>
      </w:pPr>
      <w:r>
        <w:t xml:space="preserve">Итоговый пакет содержит: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Исходный код:</w:t>
      </w:r>
      <w:r>
        <w:t xml:space="preserve"> </w:t>
      </w:r>
      <w:r>
        <w:t xml:space="preserve">Все файлы из директории</w:t>
      </w:r>
      <w:r>
        <w:t xml:space="preserve"> </w:t>
      </w:r>
      <w:r>
        <w:rPr>
          <w:rStyle w:val="VerbatimChar"/>
        </w:rPr>
        <w:t xml:space="preserve">/src</w:t>
      </w:r>
      <w:r>
        <w:t xml:space="preserve"> </w:t>
      </w:r>
      <w:r>
        <w:t xml:space="preserve">(Python).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Базы данных:</w:t>
      </w:r>
      <w:r>
        <w:t xml:space="preserve"> </w:t>
      </w:r>
      <w:r>
        <w:t xml:space="preserve">Скрипты инициализации (</w:t>
      </w:r>
      <w:r>
        <w:rPr>
          <w:rStyle w:val="VerbatimChar"/>
        </w:rPr>
        <w:t xml:space="preserve">init_db.sql</w:t>
      </w:r>
      <w:r>
        <w:t xml:space="preserve">) и наполнения (</w:t>
      </w:r>
      <w:r>
        <w:rPr>
          <w:rStyle w:val="VerbatimChar"/>
        </w:rPr>
        <w:t xml:space="preserve">seed_data.sql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seed_redis.sh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Документация:</w:t>
      </w:r>
      <w:r>
        <w:t xml:space="preserve"> </w:t>
      </w:r>
      <w:r>
        <w:t xml:space="preserve">Данный отчет.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Репозиторий:</w:t>
      </w:r>
      <w:r>
        <w:t xml:space="preserve"> </w:t>
      </w:r>
      <w:hyperlink r:id="rId36">
        <w:r>
          <w:rPr>
            <w:rStyle w:val="Hyperlink"/>
          </w:rPr>
          <w:t xml:space="preserve">https://github.com/Ramzikkkk/medical-reminders-db.git</w:t>
        </w:r>
      </w:hyperlink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github.com/Ramzikkkk/medical-reminders-db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Ramzikkkk/medical-reminders-db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2026-06-09T13:48:48Z</dcterms:created>
  <dcterms:modified xsi:type="dcterms:W3CDTF">2026-06-09T13:48:48Z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