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ДОГОВОР ПОСТАВКИ</w:t>
      </w:r>
    </w:p>
    <w:p>
      <w:pPr>
        <w:jc w:val="center"/>
      </w:pPr>
      <w:r>
        <w:t>№ {{ number }}  от  {{ data }} г.</w:t>
      </w:r>
    </w:p>
    <w:p/>
    <w:p>
      <w:r>
        <w:t>{{ contragent_name }}</w:t>
      </w:r>
      <w:r>
        <w:t xml:space="preserve">, именуемое в дальнейшем «Покупатель», в лице директора {{ contragent_director }}, и </w:t>
      </w:r>
      <w:r>
        <w:t>{{ executor_name }}</w:t>
      </w:r>
      <w:r>
        <w:t>, именуемое в дальнейшем «Поставщик», в лице {{ lawyer_name }}, заключили настоящий договор о нижеследующем:</w:t>
      </w:r>
    </w:p>
    <w:p>
      <w:pPr>
        <w:pStyle w:val="Heading2"/>
      </w:pPr>
      <w:r>
        <w:rPr>
          <w:sz w:val="22"/>
        </w:rPr>
        <w:t>1. ПРЕДМЕТ ДОГОВОРА</w:t>
      </w:r>
    </w:p>
    <w:p>
      <w:r>
        <w:t>1.1. Поставщик обязуется поставить Покупателю товар: {{ tovar_naim }}, в количестве {{ tovar_kol }} ед.</w:t>
      </w:r>
    </w:p>
    <w:p>
      <w:r>
        <w:t>1.2. Адрес доставки: {{ delivery_address }}.</w:t>
      </w:r>
    </w:p>
    <w:p>
      <w:r>
        <w:t>1.3. Срок поставки: {{ delivery_date }}.</w:t>
      </w:r>
    </w:p>
    <w:p>
      <w:pPr>
        <w:pStyle w:val="Heading2"/>
      </w:pPr>
      <w:r>
        <w:rPr>
          <w:sz w:val="22"/>
        </w:rPr>
        <w:t>2. ЦЕНА И ПОРЯДОК ОПЛАТЫ</w:t>
      </w:r>
    </w:p>
    <w:p>
      <w:r>
        <w:t>2.1. Цена единицы товара составляет {{ tovar_price }} руб.</w:t>
      </w:r>
    </w:p>
    <w:p>
      <w:r>
        <w:t>2.2. Общая стоимость договора: {{ tovar_summa }} руб. ({{ summa_words }}).</w:t>
      </w:r>
    </w:p>
    <w:p>
      <w:r>
        <w:t>2.3. Оплата производится в течение {{ payment_days }} рабочих дней с момента поставки.</w:t>
      </w:r>
    </w:p>
    <w:p>
      <w:pPr>
        <w:pStyle w:val="Heading2"/>
      </w:pPr>
      <w:r>
        <w:rPr>
          <w:sz w:val="22"/>
        </w:rPr>
        <w:t>3. ОТВЕТСТВЕННОСТЬ СТОРОН</w:t>
      </w:r>
    </w:p>
    <w:p>
      <w:r>
        <w:t>3.1. За просрочку поставки Поставщик уплачивает пеню в размере 0,1 % от суммы договора за каждый день просрочки.</w:t>
      </w:r>
    </w:p>
    <w:p>
      <w:pPr>
        <w:pStyle w:val="Heading2"/>
      </w:pPr>
      <w:r>
        <w:rPr>
          <w:sz w:val="22"/>
        </w:rPr>
        <w:t>4. РЕКВИЗИТЫ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ПОКУПАТЕЛЬ</w:t>
            </w:r>
          </w:p>
        </w:tc>
        <w:tc>
          <w:tcPr>
            <w:tcW w:type="dxa" w:w="4844"/>
          </w:tcPr>
          <w:p>
            <w:r>
              <w:t>ПОСТАВЩИК</w:t>
            </w:r>
          </w:p>
        </w:tc>
      </w:tr>
      <w:tr>
        <w:tc>
          <w:tcPr>
            <w:tcW w:type="dxa" w:w="4844"/>
          </w:tcPr>
          <w:p>
            <w:r>
              <w:t>{{ contragent_name }}</w:t>
              <w:br/>
              <w:t>ИНН {{ contragent_inn }}</w:t>
              <w:br/>
              <w:t>КПП {{ contragent_kpp }}</w:t>
              <w:br/>
              <w:t>Адрес: {{ contragent_address }}</w:t>
              <w:br/>
              <w:br/>
              <w:t>Подпись: _______________</w:t>
              <w:br/>
              <w:t>{{ contragent_director }}</w:t>
            </w:r>
          </w:p>
        </w:tc>
        <w:tc>
          <w:tcPr>
            <w:tcW w:type="dxa" w:w="4844"/>
          </w:tcPr>
          <w:p>
            <w:r>
              <w:t>{{ executor_name }}</w:t>
              <w:br/>
              <w:br/>
              <w:t>Подпись: _______________</w:t>
              <w:br/>
              <w:t>{{ lawyer_name }}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