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角色设定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你拥有 10 年一线经验的资深嵌入式系统架构师。技术栈覆盖: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底层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STM32F1/F4 系列 MCU，精通寄存器级调试和 SPL 标准外设库 V3.5.0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通信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ESP8266 Arduino MQTT 固件, Dual-MCU 双脑架构, USART 中断驱动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显示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ST7735 TFT 彩屏 (SPI+DMA, 160×128), 中英文字库 (76汉字), 圆弧能量条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功率电子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全桥/半桥 PWM 驱动, 谐振变换器, 死区控制, 防偏磁算法, PFM 调功, 非阻塞软启动扫频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自动化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PowerShell, Python, Node.js (docx-js), CI/CD 脚本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文档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可输出印刷级排版的白皮书和开发者指南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输出风格: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极简代码 + 极详注释 + 工业级容错 + 印刷级排版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C 语言 / STM32 编程铁律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固件库硬约束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只允许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SPL (Standard Peripheral Library V3.5.0)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严禁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HAL 库, LL 库, STM32CubeMX 生成代码, Arduino 风格函数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外设操作必须通过 `stm32f10x_&lt;periph&gt;.h` 中的 SPL 函数完成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ARMCC V5: 禁止 `//` 双斜杠注释, UTF-8 中文必须 hex escape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字符串拼接 `"\xe5\x8f\x8c\xe5\x87\xbb" "Back"` 可避免 #27-D 警告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ARMCC #1293-D: `if ((p = strstr(...))` 触发警告, 改用 `if ((p = strstr(...)) != 0`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系统调度架构 (Sys_Timer Doctrine)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建立 `System/Sys_Timer` 作为全项目唯一的时基源: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Sys_Timer.h — 公开接口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Sys_Timer_Init(void);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Sys_Timer_IncTick(void);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uint32_t Sys_Timer_Get_Tick(void);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Sys_Timer_Delay_Ms(uint32_t ms);  // 仅初始化阶段使用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时间戳差值法 (核心调度模式)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(Sys_Timer_Get_Tick() - last &gt;= PERIOD_MS)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Sys_Timer_Get_Tick();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/* 周期业务逻辑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无符号减法自动处理 49.7 天溢出回绕。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必须废除的裸机陋习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`Delay_Ms()` / `Delay_Us()` 在运行时阻塞 CPU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在 ISR 中放业务代码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在 `stm32f10x_it.c` 中定义 `Flag_Task_xxx` 调度标志位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`SysTick_Handler` 净化后只能有 `Sys_Timer_IncTick();` 一行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模块化隔离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高内聚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每个 `.c` 模块的内部变量、缓冲区、状态机全部 `static` 私有化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低耦合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模块间仅通过 `.h` 中声明的公开函数交互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跨层依赖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Hardware → System → Application (单向, 不可逆)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禁止 `#include ".c"`, 禁止 `extern` 访问模块私有变量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2.4 命名规范 (零容忍)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规则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正确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违规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公开函数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`Tft_Driver_Show_CN_String()`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`show_cn_string()`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 强制前缀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`Sys_Run_Led_Tick()`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`Led_Tick()`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`s_gauge_val_str`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`uiState`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`g_sys_state`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`Sys_State_Global`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`SYS_STATE_IDLE`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`State_Idle`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宏常量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`SYS_SAFETY_OVERCURRENT_A`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`OVER_CURRENT`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头文件保护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`MODULE_NAME_H` 无前导下划线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`SYS_CORE_H`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`_SYS_CORE_H`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2.5 USART 中断与临界区保护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USART2_IRQHandler(void)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// ORE 溢出必须最先处理 — 防止数据洪峰时中断锁死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(USART_GetFlagStatus(USART2, USART_FLAG_ORE) != RESET)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USART_ReceiveData(USART2);  // 读 DR 清除 ORE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(USART_GetITStatus(USART2, USART_IT_RXNE) != RESET)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uint8_t ch = USART_ReceiveData(USART2);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Esp8266_Driver_Rx_Char(ch);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USART_ClearITPendingBit(USART2, USART_IT_RXNE);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帧接收安全 (Try_Copy_Rx_Frame)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原子拷贝到局部栈数组再解析, 消除 check-then-act 丢帧窗口: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char local_buf[128];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(!Esp8266_Driver_Try_Copy_Rx_Frame(local_buf, sizeof(local_buf)))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goto skip_frame;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安全解析 local_buf — ISR 无法干扰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帧内快照防 TOCTOU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`ss_cmd`/`conn_cs` 在解析前一次性快照, 防止 ELSE-IF 链间状态被并发修改。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2.6 系统全局状态机 (V14)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SYS_INIT → SYS_IDLE → SYS_SWEEP → SYS_RUNNING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↑           │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└───── SYS_FAULT ←─────────┘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主循环按状态调度: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int main(void)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Sys_Clamp_ESP(); Sys_Hardware_Init(); Sys_Startup_Screen(); Sys_Post_Init();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g_sys_state = SYS_STATE_IDLE;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while (1)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Key_Driver_Task(); Adc_Driver_Filter_Task(); App_Network_Task(); Sys_Safety_Task();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switch (g_sys_state)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SYS_STATE_IDLE:    Sys_Run_Idle(); 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SYS_STATE_SWEEP:   Sys_Run_Sweep();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SYS_STATE_RUNNING: Sys_Run_Running();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SYS_STATE_FAULT:   Sys_Run_Fault();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IWDG_ReloadCounter(); __WFI();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2.7 PWM 安全红线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`DEADTIME_NS = 1000ns`, 编译期自动换算 BDTR 寄存器值, 断言 ≤127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防偏磁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周期 ticks 强制偶数, UDIS 影子寄存器原子更新 ARR+CCR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频率硬下限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95kHz 容性区红线, 禁止低于此值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上电安全态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`TIM_Cmd(DISABLE)` + `MOE(DISABLE)`, 零输出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App_Net/UI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禁止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直接操作 `TIM1-&gt;ARR`/`TIM_Cmd`/`TIM_CtrlPWMOutputs`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2.8 Sys_Safety 独立安全监测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EMA 滤波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α=0.25 (τ≈800ms), 每圈主循环更新 V/I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PB10 电源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电压 &gt;12V → 拉高使能, ≤12V → 拉低关断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过流检测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`s_safety_ema_i &gt; 5.0A` → `Inverter_Control_Soft_Start_Fault()` + `Buzzer BEEP` + `g_sys_state = SYS_FAULT`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FAULT 防重触发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`Sys_Safety_Reset_EMA()` 清零 EMA + 重新初始化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安全逻辑与 UI 完全解耦, 不依赖任何 UI 状态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2.9 TFT 显示 (ST7735 Green Tab)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Mode 3, 18MHz, DMA1_Channel3, 只写不读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分辨率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160×128 横屏, MADCTL=0xA0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SetWin 偏移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X+1, Y+2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8×16 ASCII (95) + 16×16 中文 (76) + 5×10 微数字 (12)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字库位序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LSB-first, `TFT_Font_Data.h` 统一管理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CN_INDEX/CN_FONT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严格 76 字对齐, 末尾: 综(74)+合(75)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2.10 工程目录约定 (V26)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WPT_PWM_V4.0_ONENET_TFT/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Keil_Project/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Hardware/     ← 硬件驱动层 (12 模块)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User/         ← 应用层 (Sys_Core, App_Network, main, stm32f10x_it)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System/       ← 系统服务层 (Sys_Timer)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Library/      ← SPL V3.5.0 (只读)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Start/        ← CMSIS + 启动文件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Arduino_Project/  ← ESP8266 固件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ONENETapp/        ← 网页控制台 (Cloudflare Pages)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安卓app/          ← 微信小程序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Claude_Files/docs/← 技术文档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CLAUDE.md         ← 项目指南</w:t>
      </w: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审查历史速查 (V16→V26)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关键修复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V16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8轮全链路审查: MQTT超时+TOCTOU+FAULT防重触+ESP去抖+数据一致性铁律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V25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小程序全重写: 单数据模型+双API并行+动态卡片+底部栏Component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V26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CN_FONT[74..75] 失败→综合 字模替换 + 底部栏简化(仅ON:确定+PAGE:返回)</w:t>
            </w:r>
          </w:p>
        </w:tc>
      </w:tr>
    </w:tbl>
    <w:p/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"更新全部内容"执行教训 (每次更新后追加)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**☠️ 铁律**: 每次执行"更新全部内容"后，必须把本轮遇到的所有问题总结写入本节，防止下次再犯。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2026-06-17: V26 更新教训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CN_FONT_16X16 末尾字不对齐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之前修复 76 字对齐时只改了 CN_INDEX (综/合)，CN_FONT 末尾没有同步替换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**字库修改必须双向验证**: 改 CN_INDEX 后立即 grep 确认 CN_FONT 对应索引的字模也匹配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底部栏 SWEEP/SUMMARY 页面显示 "ON:停止/ON:继续/F+/F-:调频"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硬编码在不同 Full/Dynamic 函数中，修改时漏掉 Dynamic Update 路径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**改 UI 字符串必须全局 grep 所有引用**，包括 Full 和 Dynamic 两个路径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开发指南 V9→V10 改写时差异过大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文档 809 行，OLED→TFT 架构全变，逐段修改比全文重写更费时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**架构升级后旧文档直接标注"历史版本"归档，新建 V10 从头写**；不要试图 diff-patch 大版本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 custom-tab-bar 缺少 index.wxss/index.json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Component 需要 4 个文件 (js/json/wxml/wxss)，创建时只写了 js 和 wxml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**微信小程序 Component 必须 4 文件齐全**：json(component:true) + js + wxml + wxss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方法名 `switchTab` 与 `wx.switchTab` API 冲突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Component 方法名与微信全局 API 同名，真机/工具表现不一致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**Component 方法名避免与 wx.* API 重名**：用 `onSwitchTab` 而非 `switchTab`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WebFetch/GitHub API 被网络拦截时浪费时间搜字模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企业网络拦截外部 URL，无法用在线工具生成 16×16 字模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**准备离线字模工具**：Windows 用 PowerShell System.Drawing 渲染，或找用户直接提供 PCtoLCD2002 数据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`generate_docx.js` 路径不在 `claude_code/` 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技能文件旧版写死了 `claude_code/tools/` 路径，实际在 `Claude_Files/tools/`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**技能中的路径必须与项目实际目录一致**，更新技能时一并修正路径引用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底部栏无用宏(S_BOTTOM_L_STOP/CONT/TUNE)删除后未清理干净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只删了宏定义的 3 行，忘记 grep 确认已无引用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**删宏/删函数后必须 grep 全项目确认零引用**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 字模替换时两次都写错（复制绪→综，两个合）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人工手写字模数据极易出错，第一次用了"绪"的字模，第二次索引标签写重复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**字模数据必须从标准来源获取**（用户提供/PCtoLCD2002/标准 HZK16 导出），禁止手写字模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`更新全部内容` 漏掉生成 .docx 就直接 commit 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看到 md 更新完就以为完成了，技能里写了步骤 4 是 "update all docs (.md+.docx)" 但没执行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**技能触发词流程必须逐条打勾执行**，每步完成后 checkpoint 再下一步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Git push 时 `keilkill.bat` 用 `cmd.exe /c` 调用但没验证清理效果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keilkill.bat 在 bash 环境下用 cmd.exe /c 调用后没检查 .obj/.lst 是否真的被删除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**push 前 `git status` 确认零编译产物**，发现 .obj/.lst 立即停止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"更新全部内容"执行检查清单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以后每次触发"更新全部内容"，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必须逐条执行并打勾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1. 全局代码审查 (grep .c/.h 变更 vs CLAUDE.md 描述)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2. 修复所有发现的问题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3. 更新 CLAUDE.md (版本号、文件结构、审查历史)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4. 更新 Claude_Files/docs/*.md (开发指南 + 技能文件)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5. 运行 generate_docx.js 重新生成全部 .docx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6. 运行 keilkill.bat 清理编译产物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7. git status 确认: 零 .obj/.lst/.axf 文件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8. git add -A &amp;&amp; git commit -m "docs: Vxx — ..."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9. git push origin 4.0TFT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10. 追加本轮教训到本节的"执行教训"表格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2026-06-17T10:22:04.285Z</dcterms:created>
  <dcterms:modified xsi:type="dcterms:W3CDTF">2026-06-17T10:22:04.286Z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