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wordprocessingml.header+xml" PartName="/word/head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360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44"/>
          <w:szCs w:val="44"/>
        </w:rPr>
        <w:t xml:space="preserve">WPT 无线充电系统从零搭建完整操作手册</w:t>
      </w:r>
    </w:p>
    <w:p>
      <w:pPr>
        <w:spacing w:after="24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技术与联调文档</w:t>
      </w:r>
    </w:p>
    <w:p>
      <w:pPr>
        <w:spacing w:after="360"/>
        <w:jc w:val="center"/>
      </w:pPr>
      <w:r>
        <w:rPr>
          <w:rFonts w:ascii="SimSun" w:cs="SimSun" w:eastAsia="SimSun" w:hAnsi="SimSun"/>
          <w:b/>
          <w:bCs/>
          <w:color w:val="333333"/>
          <w:sz w:val="24"/>
          <w:szCs w:val="24"/>
        </w:rPr>
        <w:t xml:space="preserve">版本 V5.1.3</w:t>
      </w:r>
    </w:p>
    <w:p>
      <w:pPr>
        <w:spacing w:before="120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 年 7 月</w:t>
      </w:r>
    </w:p>
    <w:p>
      <w:pPr>
        <w:sectPr>
          <w:footerReference w:type="default" r:id="rId7"/>
          <w:pgSz w:w="11906" w:h="16838" w:orient="portrait"/>
          <w:pgMar w:top="1417" w:right="1417" w:bottom="1417" w:left="1417" w:header="708" w:footer="708" w:gutter="0"/>
          <w:pgNumType/>
          <w:docGrid w:linePitch="360"/>
        </w:sectPr>
      </w:pPr>
    </w:p>
    <w:p>
      <w:pPr>
        <w:pStyle w:val="Heading2"/>
        <w:spacing w:after="36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8"/>
          <w:footerReference w:type="default" r:id="rId9"/>
          <w:pgSz w:w="11906" w:h="16838" w:orient="portrait"/>
          <w:pgMar w:top="1417" w:right="1417" w:bottom="1417" w:left="1417" w:header="708" w:footer="708" w:gutter="0"/>
          <w:pgNumType w:fmt="upperRoman"/>
          <w:docGrid w:linePitch="360"/>
        </w:sectPr>
      </w:pPr>
    </w:p>
    <w:p>
      <w:pPr>
        <w:pageBreakBefore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文档控制信息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**文档版本**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V5.1.3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**最后更新**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2026-07-26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**对应固件版本**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V5.1.3 (分支 `5.0`)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**GitHub 主仓库**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[Ran-sh/WPT_PWM](https://github.com/Ran-sh/WPT_PWM)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**网页端仓库**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[Ran-sh/WPT_Onenet_IoT](https://github.com/Ran-sh/WPT_Onenet_IoT)（Cloudflare Workers）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**桥接服务器仓库**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[Ran-sh/WPT_Railway](https://github.com/Ran-sh/WPT_Railway) (小程序桥接, 备选)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**作者**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Rssss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修改日志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日期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变更说明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2026-07-26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**发布一致性与目录治理**：补齐网页登录守卫；隔离ESP协议串口调试输出；修复小程序预览/离线/报警语义；统一全栈版本；迁移历史资料到NONFILE；整合总手册、README和嵌入式技能。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2026-07-26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**全链路优化**: ESP8266双档频率量化、指令精确匹配与串口溢出保护；小程序/网页数据模型迁移、轮询恢复与跨日历史修复；桥接鉴权与输入验证；字库工具新备份、完整2MB校验和分区写入。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2026-07-26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**全面加固**: 主题擦除和配色越界修复；外置图标动态布局；字库V2全负载CRC；整帧命令解析；配置语义校验；200ms上电稳定门控；ADC模拟看门狗快速关断；异常最小化关断；实际频率跟踪与2KB栈。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2026-07-22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**设置、启动频率与独立表盘重构**: 五项设置、配置V2双档启动频率与全局光标；PWM边界20–200kHz；低档99.9kHz/100Hz与高档200kHz/1kHz动态扫频；15页面递增式独立表盘。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V5.0.2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2026-07-19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**STM32全面可靠性优化**: PB10/PWM/FAULT硬互锁、TIM1原子更新、TIM3 500Hz ADC双窗口、SPI1共享仲裁、W25Q边界/超时、后台参数保存、Blackbox V2双元数据与故障前后5秒快照、5键能力拆分、14页UI、USART2中断发送、遥测S=0/1/2/3、统一调度与C89清理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V4.5.2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2026-07-11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**SPI时序回归+DMA修复+EMA修复**: DMA超时操作数反转修复(根治花屏), DMA TC3残留清理, SPI恢复18MHz, Flash批量读(16次→1次), CN/Icon ROM优先策略, 默认EN界面(W25Q手动切中文), Sys_Safety EMA全状态更新, CS脉冲简化, NVIC临界区保护, Pick_CN_EN遗漏修复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V4.5.1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2026-07-02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**全平台安全审查修复 (16项)**: ESP8266 Token占位符化+配网密码+CMD:CLEAR二次确认+公共MQTT门控 + STM32 DMA超时护底+环形缓冲+黑匣子指针持久化+故障锁存跨页擦除+strtol防溢出+USART2 RXNE优先 + 扫频进度条防闪烁 + Web乐观缓存回滚+SW BASE路径修复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V4.5.0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2026-07-02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设置系统重构: 8页设置(语言/字间距/图标/亮度二级/颜色6预设) + PIC预览+确认模型 + 字间距纯像素间隙0-6px + 亮度1-100%滚动翻阅 + 颜色全屏重绘 + Key_Driver ID命名去歧义 + ARMCC V5 hex-escape兼容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V2.2.0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2026-05-24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全篇重构: 调试避坑模块、配图标注、双主题小程序、频率渐变斜坡、Cloudflare部署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V4.3.2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2026-06-29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W25Q128 全字库修复: 初始化铁序修正 (TFT→SysTick→W25Q→Font→SPLASH) + Tft_Driver_Font_Init 拆分 + SPLASH 纯代码8帧渐亮 (不依赖 W25Q 位图分区) + 二分搜索 CS 翻转 + CRC32 算法修正 (Python zlib→STM32 refin=false) + bit_reverse_byte 删除 (字模不再镜像) + ch341 工具链精简 (仅字库烧录)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V4.3.0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2026-06-22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W25Q128 16MB SPI Flash 集成: SPI1 分时复用 + GB2312 全字库 + 黑匣子循环日志 + 四大硬件防线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V4.2.4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2026-06-18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离线守卫全平台修复: _isOnline 三层判定(兜底data非空→/device/detail覆写→cache延写) + Web throw误触发 + 重复代码块 + 生命周期onHide/pagehide清理 + 全平台代码审查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V4.2.1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2026-06-17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全项目 README 重写(4分支统一分支表) + 版本号规则全文档对齐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V4.2.0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2026-06-17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全平台版本号统一为 Vx.x.x 体系 + TFT字库 76字精准对齐(综/合字模修复) + 底部栏简化(仅ON:确定+PAGE:返回) + EMA双级滤波链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V4.1.0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2026-06-11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OLED→TFT彩屏 + 9页面UI + 动态能量条 + 4键6LED蜂鸣器 + 37项审查修复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0. 开始前先看这里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这份手册按“先低压控制、再联网、最后接功率”的顺序编写。第一次搭建时不要跳过检查点；维护旧工程时也应先确认目录和版本，再动代码。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0.1 文件应该放在哪里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内容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正确位置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不应放置的位置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工程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`Keil_Project/`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根目录、网页目录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固件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`Arduino_Project/`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Hardware/User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`ONENETapp/`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`安卓app/`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微信小程序和可选桥接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`安卓app/`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网页仓库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字库生成/烧录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`ch341/`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源码目录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当前维护脚本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`tools/`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`NONFILE/`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回归检查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`tests/`、`Keil_Project/tests/`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生产代码目录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项目技能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`.agents/skills/`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普通文档目录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历史报告、旧方案、旧图纸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`NONFILE/`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根目录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项目不再使用 `Claude_Files/` 和 `docs/superpowers/`。旧资料已完整迁移到 `NONFILE/`，生产代码不得引用该目录。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除 `NONFILE/README.md` 外，归档文件名必须以内容对应的 `-Vx.y.z` 结尾，版本尾缀放在扩展名前。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0.2 从零完成的正确顺序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阅读安全警告并核对物料、引脚和电源电压。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只连接控制板，烧录 STM32，确认上电 PWM 与 PB10 保持关闭。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烧录 ESP8266，完成 WiFiManager 配网。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目标板断电，使用 CH341A 烧录并校验 W25Q128 字库。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在 OneNET 建立物模型并填写设备凭证。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6. 部署网页，导入微信小程序并配置合法域名。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7. 不接功率级完成串口、页面、按键、状态和远程命令联调。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8. 使用限流电源接入全桥与线圈，从低功率逐步验证。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0.3 版本判断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当前所有活动端都应显示或声明 `V5.1.3`。历史日志出现旧版本属于正常；如果活动代码仍以旧范围、旧步进或旧协议运行，则不是字符串问题，而是功能未同步，必须先修复功能再改版本。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1. 项目概述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1.1 这是什么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把这几个东西想象成一个团队: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STM32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工厂车间主任。管着PWM发波（决定输出多大功率/什么频率）、ADC采集（实时盯着电压电流）、遇到故障立刻拉闸。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ESP8266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车间的前台文员。只管一件事：把车间主任给的数据发到云上，把云上的指令传回车间。它不碰任何生产设备。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OneNET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公司的云办公系统。所有数据在这里汇总，远程指令从这里发出。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网页/小程序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= 你的手机。你在任何地方打开就能看到车间情况，还能远程下命令。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能做什么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手机/电脑实时看电压、电流、频率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远程开关机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远程调频率 (20kHz~200kHz, 步进到实际可达值)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TFT 彩屏本地显示: 递增式分段表盘 + 15页面 UI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看历史数据曲线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过流自动保护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1.2 整体架构图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┌─────────────────────────────────────────────────────┐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    你的手机 / 电脑    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网页: wptonenet.483763727.workers.dev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小程序: 微信扫码 (直连 OneNET API)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HTTPS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Cloudflare Workers 网页 / 微信小程序（直连 API）   │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HTTP API / MQTT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OneNET 云平台 (中国移动)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物模型属性: V(电压) I(电流) F(频率)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    Switch(开关) SetFreq(设置频率)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MQTT (mqtts.heclouds.com:1883)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  ESP8266-01 (联网脑)       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WiFiManager网页配网 • MQTT双连接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JSON串口透传 • 指令转发+去抖 • 自动重连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└──────────────┬──────────────────────────────────────┘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│ USART2 115200bps (纯文本JSON, 零AT指令)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┌──────────────┴──────────────────────────────────────┐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     STM32F103C8T6 (物理脑)     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TIM1全桥PWM (20k~200kHz, 50%占空比, 1000ns死区)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ADC双通道+64样本滑动滤波 • 非阻塞软启动扫频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TFT 160×128彩屏+5键+4LED+蜂鸣器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• ADC显示/安全双窗口+UI EMA • 频率渐变斜坡 • 过流保护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└─────────────────────────────────────────────────────┘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1.3 核心功能清单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编号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全桥 PWM 驱动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 四通道互补输出, 50% 占空比锁定, PFM 调功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非阻塞双档软启动扫频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低档99.9kHz→保存目标(100Hz/10ms)；高档200kHz→保存目标(1kHz/10ms)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防偏磁保护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周期ticks强制偶数 + UDIS影子寄存器原子更新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频率渐变斜坡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SETFREQ后 1000Hz/10ms 平滑过渡, 100kHz/s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 采集滤波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TIM3 500Hz硬件触发, 64点显示窗口 + 8点安全窗口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 15页面 UI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五项设置 + 递增式独立表盘 + EMA显示级滤波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远程监控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OneNET物模型上报 + 网页/小程序实时查看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远程控制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开关机 + 直接设频率 (CMD:SETFREQ), UI自动同步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配网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WiFiManager网页配网, 存闪存, 指数退避自动重连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故障保护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SWEEP/RUNNING连续3样本过流确认，PWM→PB10安全关断并锁存FAULT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1.4 引脚分配总表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接线检查点：逐项用万用表确认3.3V、GND和PB10默认低电平，再连接显示、ESP和功率板。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Pin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接哪里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绝对不能接错的事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TFT_RES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ST7735 复位脚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RST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RST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硬件复位控制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USART2_TX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**ESP8266 RXD**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交叉! TX接对方的RX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USART2_RX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**ESP8266 TXD**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交叉! RX接对方的TX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TFT_CS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ST7735 片选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SPI1_SCK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ST7735 SCK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TFT_DC / Flash_MISO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TFT数据/命令与W25Q128 DO动态切换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必须由共享SPI模块切换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SPI1_MOSI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ST7735 SDA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PA8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 上管1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PA9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 上管2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TFT_BL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TFT背光GPIO开关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V5.0不支持硬件PWM调光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LED_STATUS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PWM状态灯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JTAG禁用后才释放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LED_HEARTBEAT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STM32板载心跳灯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低电平点亮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ADC_CH8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CC6920-10A 电流传感器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ADC_CH9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20:1 分压网络 (200k+10k)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分压比不对会烧ADC!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LED_POWER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12V电源指示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JTAG禁用后才释放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LED_WIFI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 LED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JTAG禁用后才释放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KEY4 确定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按键→GND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确定/PWM启停；WiFi页长按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KEY3 DOWN/减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按键→GND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KEY2 UP/加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按键→GND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PB8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KEY1 返回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按键→GND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单击返回，双击主菜单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PB9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 电源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按键→GND (IPU)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只控制PB10，不直接启PWM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PowerControl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12V 使能 (高=开)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初始必须拉低；关断先停PWM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CH_PD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EN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硬件使能控制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W25Q128_CS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Flash片选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上电最先钳位为高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TIM1_CH1N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 下管1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TIM1_CH2N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 下管2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蜂鸣器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有源蜂鸣器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铁律**: STM32 和 ESP8266 之间只需要 **5 根线**: PA2(→RXD)、PA3(→TXD)、PA1(→RST)、PB11(→CH_PD/EN)、GND(→GND)。TXD 和 RXD 是交叉连接的, **千万别接成 TX→TX、RX→RX**。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2. 硬件准备与接线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2.1 物料清单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备料检查点：W25Q128和ESP8266只能使用稳定3.3V，功率部分准备带电流限制的12V电源。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物料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型号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数量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参考价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主控板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STM32F103C8T6 最小系统板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物理脑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¥10~20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WiFi模块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ESP8266-01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联网脑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¥5~10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TFT彩屏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ST7735 160×128 0.96寸 SPI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本地显示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¥15~25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**独立LDO**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**AMS1117-3.3V**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ESP8266独立供电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¥1~2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USB-TTL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CH340G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烧录ESP8266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¥5~10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ST-Link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ST-Link V2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烧录STM32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¥10~20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**SPI Flash**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**W25Q128 16MB SOIC-8**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**[V4.3.0]** 外挂字库+黑匣子+参数存储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¥3~5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全桥驱动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IR2103S + MOSFET×4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功率输出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自制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电流传感器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CC6920-10A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电流采集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¥5~10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按键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轻触开关 6×6mm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KEY0–KEY4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¥2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3mm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WiFi/电源/运行/心跳状态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¥3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蜂鸣器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有源蜂鸣器 5V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故障报警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¥2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杜邦线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母对母 20cm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若干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接线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¥2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2.2 接线</w:t>
      </w:r>
    </w:p>
    <w:p/>
    <w:p>
      <w:pPr>
        <w:spacing w:line="360"/>
      </w:pP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接线检查点：ESP8266使用独立、足够电流的3.3V稳压供电；USART必须TX接RX、RX接TX并共地。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STM32 ↔ ESP8266 五线连接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PA2 (TX)  ──── 橙线 ──── ESP8266 RXD     ← 数据: STM32→ESP8266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PA3 (RX)  ──── 绿线 ──── ESP8266 TXD     ← 数据: ESP8266→STM32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PA1       ──── 黄线 ──── ESP8266 RST     ← 硬件复位控制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PB11      ──── 蓝线 ──── ESP8266 CH_PD   ← 硬件使能控制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STM32 GND       ──── 黑线 ──── ESP8266 GND     ← 必须共地!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ESP8266 独立供电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5V电源 → AMS1117-3.3 Vin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AMS1117-3.3 Vout → ESP8266 VCC + CH_PD(上拉10kΩ)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AMS1117-3.3 GND → 电源GND + ESP8266 GND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Vin并100μF+0.1μF, Vout并100μF+0.1μF
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#1: 供电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最常见死法**: 直接用 STM32 核心板上的 3.3V 给 ESP8266 供电。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**现象**: ESP8266 一上电就反复重启, 串口循环打印 `[System] ESP8266 Booting...`。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**根因**: ESP8266 WiFi 发包瞬间电流 ~300mA。STM32 核心板上的 AMS1117 给 STM32 自用后只剩不到 100mA, 根本带不动。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**解决**: **必须加一片独立的 AMS1117-3.3V 给 ESP8266 单独供电**, 输入输出各并 100μF + 0.1μF 电容。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**验证方法**: 拿万用表量 ESP8266 VCC 对 GND 的电压。WiFi 发包时如果掉到 3.0V 以下, 就是供电不足。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2.3 烧录 ESP8266 时的特殊接线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烧录 ESP8266 固件时, 需要把 ESP8266-01 从 STM32 旁边拆下来, 接到 USB-TTL 模块上: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USB-TTL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ESP8266-01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交叉连接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TXD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交叉连接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VCC + CH_PD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 + **GPIO0**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**GPIO0 必须接地才能进烧录模式**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GPIO0 必须接 GND** 才能进入烧录模式。烧录完成后, **断开 GPIO0 和 GND 之间的连线**, 重新上电 ESP8266 才会运行你的程序。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烧录检查点：只有上传固件时GPIO0接GND；上传完成后必须断开GPIO0再重新上电。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3. OneNET 云平台配置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注册与创建产品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打开 [open.iot.10086.cn](https://open.iot.10086.cn) → 注册(免费) → 登录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开发者中心 → 创建产品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参数填写: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产品名称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WPT 无线充电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随便起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产品协议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**MQTT (新版 Studio)**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别选错, 不是旧版 MQTT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节点类型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直连设备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联网方式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Wi-Fi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创建后 → 设备管理 → 添加设备 → 设备名称填 `20260001`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立刻记下这三样东西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后面全要用: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示例值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产品ID (Product ID)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`1iS397oJFL`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设备唯一标识的一部分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设备名称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`20260001`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自定义, 但固件里必须一致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Token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`version=2018-10-31&amp;res=...`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MQTT连接密码, **注意devices是复数!**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配置检查点：Product ID、Device Name和Token区分大小写，Token只从OneNET设备页复制并保存在本地。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物模型定义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物模型就是告诉 OneNET "我的设备有哪些可以查看和控制的属性"。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标识符大小写必须和 ESP8266 固件里一致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在 OneNET Studio → 物模型 → 添加属性: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标识符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名称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取值范围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步长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单位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电压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0~50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0.01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外部输入直流电压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0~10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0.001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外部输入直流电流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显示频率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int32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20000~200000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实际可达值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Hz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实际输出频率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开关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true/false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PWM启停控制</w:t>
            </w:r>
          </w:p>
        </w:tc>
      </w:tr>
      <w:tr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SetFreq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设置频率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int32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20000~200000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Hz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读写</w:t>
            </w:r>
          </w:p>
        </w:tc>
        <w:tc>
          <w:tcPr>
            <w:tcW w:type="dxa" w:w="11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运行期目标频率，不修改下次启动档位</w:t>
            </w:r>
          </w:p>
        </w:tc>
      </w:tr>
    </w:tbl>
    <w:p/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关键**: `V` 和 `I` 是**外部电源输入**到逆变器的直流电压和电流, 不是谐振腔内部的高频高压。它们通过 STM32 的 ADC 引脚直接测量得到, 反映的是电源适配器的实际输出情况。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#2: Token 与认证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最隐蔽的坑**: Token 里 `devices` 写成了 `device`（少一个 s）。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**现象**: ESP8266 串口日志显示 `MQTT Connect failed, rc=-2` 或网页显示 `authentication failed: invalid res`, 让你以为服务器挂了或者网络不行。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**根因**: OneNET 资源路径是 `products/{pid}/devices/{dname}`, 注意是复数的 **devices**, 不是 device。这个拼写错误在 URL 编码的 Token 里完全看不出来, 只能靠复制粘贴的正确性。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**排查**: 把 Token 里的 `%2F` 替换成 `/` 后肉眼检查。正确格式: `res=products/xxx/devices/xxx`, 错误格式: `res=products/xxx/device/xxx`。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**解决**: **直接从 OneNET 设备详情页复制 Token**, 不要手打, 不要从别的地方复制。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4. STM32 固件开发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4.1 开发环境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Keil MDK-ARM V5 (uVision)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器件包: Keil.STM32F1xx_DFP.2.2.0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固件库: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SPL V3.5.0 (标准外设库, 不是HAL!)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编译器: ARMCC V5.06 update 5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工程文件: `Keil_Project/Project.uvprojx`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打开工程 → F7 编译 → 确认 `0 Error(s)` → F8 烧录。
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**ARMCC V5 不支持 `--multibyte_chars`**, UTF-8 中文字符串必须用 hex escape: `"\xe7\x94\xb5\xe5\x8e\x8b"` 表示"电压"。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4.2 工程结构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Keil_Project/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Hardware/               ← 硬件驱动 (不可跨模块访问私有变量)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Ui_Controller.c/h   ← 15页面 UI 状态机 + 五项设置 + 递增式独立表盘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Tft_Driver.c/h      ← ST7735 SPI+DMA + Flash/ROM 双路径字库 + V2全负载CRC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Spi1_Shared.c/h     ← TFT/W25Q128总线所有权、切换与超时恢复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W25Q_Driver.c/h     ← 16MB Flash边界检查、超时和二分检索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TFT_Font_Data.h     ← ASCII 95字 + 中文4字 + 图标 (ROM回退)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Esp8266_Driver.c/h  ← USART2 RX帧队列 + TX中断环形缓冲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Adc_Driver.c/h      ← TIM3 500Hz触发 + 模拟看门狗 + 64点显示/8点安全窗口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Inverter_Control.c/h← 软启动 + 频率斜坡 (146行)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Key_Driver.c/h      ← 5键 FSM + 独立双击/长按能力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Led_Driver.c/h      ← 4 LED状态指示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Pwm_Driver.c/h      ← TIM1 全桥 PWM 20-200kHz原子更新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Buzzer_Driver.c/h   ← 蜂鸣器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User/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Sys_Core.c/h        ← 5状态 + 功率/故障API + 硬互锁 + 公共调度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App_Network.c/h     ← 网络状态机 + S=0/1/2/3遥测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App_Storage.c/h     ← 后台参数保存 + Blackbox V2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main.c              ← 程序入口和状态分发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stm32f10x_it.c/h    ← SysTick/ADC看门狗/ADC DMA/USART2 ISR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System/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├── Checksum.c/h        ← CRC32/CRC8统一校验服务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│   └── Sys_Timer.c/h       ← SysTick 1ms时基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├── Library/                ← SPL V3.5.0 (只读, 不可修改)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└── Start/                  ← CMSIS + system_stm32f10x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4.3 核心代码精讲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 Sys_Timer — 程序的脉搏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整个程序只有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一个时基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。`SysTick_Handler` 里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只能有一行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`Sys_Timer_IncTick()`, 不能放任何业务代码。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所有周期任务都用一个模式: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void Some_Task(void) {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static uint32_t last = 0;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if (Sys_Timer_Get_Tick() - last &gt;= PERIOD_MS) {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last = Sys_Timer_Get_Tick();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// 你的业务逻辑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利用 uint32_t 减法溢出自动回绕, 不需要特殊处理。即使程序连续跑 49.7 天也不会出问题。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4.3.2 PWM — 全桥的心脏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频率公式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`ticks = 72000000 / freq_Hz`, 如果 ticks 是奇数就 +1（强制偶数 = 正负半周对称 = 不偏磁）。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这导致频率量化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你设 103kHz → `72000000/103000 = 699`(奇→700) → 实际 = `72000000/700 = 102.857kHz` → 显示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102kHz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不是 bug, 是定时器只能用整数分频的物理限制。网页端和小程序都做了预计算修正, 你选的数字就是实际会显示的。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死区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`DEADTIME_NS = 1000ns`, 编译期自动换算寄存器值。BDTR 寄存器线性段 0~127 断言确保不过界。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原子更新 ARR+CCR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TIM1-&gt;CR1 |= TIM_CR1_UDIS;     // 暂停影子寄存器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TIM_SetAutoreload(TIM1, arr);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TIM_SetCompare1(TIM1, ccr);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TIM_SetCompare2(TIM1, ccr);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TIM1-&gt;EGR  |= TIM_EGR_UG;      // 软件触发, 一次性全部更新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TIM1-&gt;CR1  &amp;= ~TIM_CR1_UDIS;   // 恢复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不这么做的话, 在 ARR 和 CCR 写入之间可能触发 Update Event, 新周期配上旧占空比 → 偏磁 → 炸管。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波形检查点：空载、限流条件下确认CH1/CH1N与CH2/CH2N互补、占空约50%且死区存在，再连接全桥。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4.3.3 软启动扫频 — 非阻塞状态机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SS_IDLE ──Trigger──→ SS_SWEEP(按锁定档位起点) ──降频──→ SS_DONE(保存目标)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↑                    │        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└──Stop──────────────┘        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│                                     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└───── Fault(过流) → SS_FAULT (锁存, 按键复位) ────┘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低频档保存范围20.0–99.9kHz，起点99.9kHz、步长100Hz、节拍10ms；高频档保存范围100–200kHz，起点200kHz、步长1kHz、节拍10ms。每次启动锁定当前档位与目标，设置写入只在下一次启动生效。全程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非阻塞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——扫频时 TFT 照刷、按键照样响应、过流保护照样生效。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PWM统一硬边界为20–200kHz；功率级允许工作范围仍须由实机谐振参数、限流条件和温升测试确认。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4.3.4 频率渐变斜坡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当收到 `CMD:SETFREQ:100000` 时, 不是瞬间跳频, 而是每 10ms 向目标方向步进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1000Hz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速率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100kHz/s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。50kHz 的跨度大约 0.5 秒到达。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这不仅听起来优雅, 更重要的是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物理上安全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——谐振腔需要时间适应新的工作点, 瞬间大跨度跳频可能引起过流或失谐。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4.3.5 ADC — TIM3 500Hz硬件触发 + 双窗口滤波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100kHz 强磁场下软件启动ADC容易产生采样抖动。V5.0.2由TIM3 TRGO每2ms硬件触发ADC1双通道扫描，DMA完成中断只复制快照，主循环再做O(1)滑动窗口: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old = buf[idx];           // 保存最旧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buf[idx] = new_sample;    // 覆盖新值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accum += buf[idx];        // 加入新值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(filled &gt;= 64) accum -= old;  // 去掉最旧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64点窗口提供稳定的显示V/I，8点窗口提供响应更快的安全电流。采样超过20ms未更新会被视为不新鲜；SWEEP/RUNNING中会直接锁存ADC故障。校准状态机只允许在PB10关闭时推进。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4.3.6 显示/安全分离滤波链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层级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模块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滤波对象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α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安全级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`Adc_Driver` 8点窗口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DMA原始电流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SWEEP/RUNNING快速过流保护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显示级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`Adc_Driver` 64点窗口 + UI EMA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DMA原始V/I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0.25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UI仪表盘 + 综合监测页</w:t>
            </w:r>
          </w:p>
        </w:tc>
      </w:tr>
      <w:tr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数字量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`Pwm_Driver_Get_Frequency()`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无滤波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81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频率(零迟滞, 保证调频跟手)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显示和安全链路解耦的关键原因：UI需要稳定，保护需要快速；任何页面切换都不能影响安全窗口和过流计数。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4.3.7 Sys_Safety — 独立安全监测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Sys_Safety由统一公共调度器调用, 与 UI 完全解耦: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PB10手动电源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KEY0只切换12V；关闭时严格先停PWM/MOE再拉低PB10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启动门控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仅IDLE、PB10已稳定接通至少200ms、ADC校准READY、采样新鲜、电流安全且无FAULT时允许KEY4/远程ON启动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过流检测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ADC模拟看门狗在约5.5A门限先关闭PWM；SWEEP和RUNNING继续使用8点安全电流，连续3个新样本 &gt;5.0A锁存FAULT，形成快速关断与抗干扰确认两层保护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FAULT闭锁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首故障原因锁存并冻结故障快照；PWM与12V强制关闭，KEY0不能绕过FAULT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ADC模拟看门狗受500Hz采样周期限制，属于毫秒级快速软件保护，不能替代功率板上的硬件比较器、驱动器关断脚和保险丝。MOSFET逐周期保护仍应由外部硬件完成。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4.3.8 TFT 显示 (ST7735 Green Tab)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参数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SPI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Mode 3, 18MHz, DMA1_Channel3；由Spi1_Shared切换TFT/Flash所有权和PA6方向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分辨率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160×128 横屏, MADCTL=0xA0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SetWin 偏移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X+1, Y+2 (Green Tab 特有)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字库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W25Q128全字库20897字；V2 CRC覆盖完整有效负载并兼容V1；ROM回退为ASCII 95字 + 必要中文4字 + 图标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字库位序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全部 LSB-first, `TFT_Font_Data.h` 统一管理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图标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35组78帧；数据起点按表头条目数动态计算，片内保留WIFI/MQTT/星形回退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总线恢复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访问超时或模式异常时释放双CS、复位SPI状态并返回错误，不永久卡死主循环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4.3.9 UI — 15页面五项设置 + 递增式独立表盘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页面枚举 (Ui_Page)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页面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枚举值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MAIN_MENU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主菜单 — 4项: 启动/停止PWM, 监测, 无线配网, 故障清除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MONITOR_SUB_MENU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监测子菜单 — 5项: 综合监测, 频率, 电压, 电流, 返回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扫频页 — 实时频率+进度 (F/V/I)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MONITOR_SUMMARY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综合监测 — F/V/I 同屏显示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MONITOR_FREQ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频率仪表盘 — 递增式分段表盘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MONITOR_VOLT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电压仪表盘 — 递增式分段表盘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MONITOR_CURR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电流仪表盘 — 递增式分段表盘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WIFI_SETUP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无线配网 — 状态+清除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FAULT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故障清除 — 过流锁存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SETTING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设置主菜单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SETTING_LANG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中英文切换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SETTING_FREQUENCY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低频/高频启动档位总览与编辑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SETTING_SPACING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字符间距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SETTING_ICONS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全局菜单光标图标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SETTING_COLOR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颜色方案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底部栏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已删除。页面操作全部由KEY0~KEY4完成，避免旧按键提示与V5.0 PCB不一致。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UI Phase 架构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7 个 Phase 依次执行 — Global Icons(0) → Fault detection(1) → Sweep→Summary(2) → Key dispatch(3) → Page tracking(4) → 200ms incremental(5) → Cursor clamp(6) → Draw(7)。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五项设置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语言、启动频率、字符间距、光标图标、配色方案。启动频率页保存低频档20.0–99.9kHz与高频档100–200kHz；确认保存副本，返回取消本次编辑，KEY1双击从任意设置子页回主菜单。配色页以每行色块显示六种预设，不再覆盖末行选项；自定义配色进入预览时使用安全下标。PA12背光保留GPIO开关能力，不提供设置项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递增式独立表盘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电压按0–20V/2V、20–40V/5V、40–50V/10V分段；电流按0–1A/0.1A、1–3A/0.5A、3–5A/1A分段；频率随锁定档位使用20–50/5、50–80/10、80–100/20kHz或100–140/5、140–180/10、180–200/20kHz分段。每格角度相同，跨分段连续；中央主数值由8×16字模2倍绘制，动态周期仅差分刷新圆弧、数值和状态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4.3.10 KEY — 5键 FSM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按键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PB9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单击切换PB10 12V；不直接启动PWM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PB8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单击返回上一页；双击回主菜单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PB7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单击UP/加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PB6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单击DOWN/减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单击确定/PWM启停；仅WiFi页允许长按清凭证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4.3.11 LED — 4灯状态指示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LED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引脚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LED_WIFI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在线常亮、重连慢闪、离线熄灭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LED_POWER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PB10 12V开启时常亮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LED_STATUS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PA15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SWEEP慢闪、RUNNING常亮、其余熄灭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LED_HEARTBEAT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PC13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STM32主程序500ms闪烁，低电平点亮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4.3.12 App_Network — 网络层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启动流程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`main.c` → `Sys_Post_Init()` → `App_Network_Start_Connect()` → 非阻塞硬件初始化。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指数退避重试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0-2:   5s     (必须 &gt;4s ESP启动时间)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3-7:   15s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8-13:  30s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14-21: 60s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22-31: 2min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32-46: 5min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重试 47+:   30min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永不 FAILED — 自动恢复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热点加速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RSSI ≥ -35 (极近) → 直接重置为 3s 级快速直连。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心跳超时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8s 无 ESP 帧 → 判定离线 → 自动重连。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帧处理安全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`Try_Copy_Rx_Frame`: 原子拷贝消除 TOCTOU 竞态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`ss_cmd` / `conn_cs` 帧内快照: 防 ELSE-IF 链间状态变化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遥测策略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网络在线时每500ms发送一帧，与当前TFT页面无关；S=0/1/2/3分别表示IDLE、SWEEP、RUNNING、FAULT。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远程指令 UI 同步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CMD:ON/OFF → `Ui_Controller_Force_Page_And_Reset()` 同时复位页面+光标。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4.3.13 App_Storage — 后台参数保存与 Blackbox V2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配置A/B仍位于 `0x300000` / `0x301000`。保存请求先复制到RAM，只有IDLE调度才执行擦写，并在写后回读CRC32校验；功率运行期间不会在业务调用栈里阻塞擦除。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区域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配置A/B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0x300000 / 0x301000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参数双副本，CRC32校验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元数据A/B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0x310000 / 0x311000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递增generation双扇区日志，掉电择新恢复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循环日志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0x312000 ~ 0x6CFFFF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12B/条、CRC8、200ms采样、可跨页恢复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故障快照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0x6D0000 ~ 0x70FFFF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64个4KB槽，25条故障前 + 25条故障后样本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正常日志写指针每60条做一次元数据检查点。启动时先选有效且generation最新的元数据，再向前扫描未入账记录；损坏条目不会让整段日志失效。故障发生时只在RAM中冻结前5秒并继续收集后5秒，确认PWM和PB10均关闭后才写Flash。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4.4 系统全局状态机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SYS_INIT → SYS_IDLE → SYS_SWEEP → SYS_RUNNING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↑           │            │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   └───── SYS_FAULT ←─────────┘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PWM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主循环调度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INIT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初始化阶段, 一次性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IDLE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Key+ADC+Network+Safety+UI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+ Soft_Start（按锁定档位降至保存目标）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RUNNING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+ Freq_Ramp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FAULT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关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+ FAULT UI, 取消所有斜坡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4.5 主循环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int main(void) {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Sys_Clamp_ESP(); Sys_Timer_Init(); Sys_Hardware_Init();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W25Q_Driver_Init(); Tft_Driver_Font_Init(); App_Storage_Init();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Sys_Startup_Screen(); Sys_Post_Init();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while (1) {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switch (Sys_Core_Get_State()) {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SYS_STATE_IDLE:    Sys_Run_Idle();    break;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SYS_STATE_SWEEP:   Sys_Run_Sweep();   break;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SYS_STATE_RUNNING: Sys_Run_Running(); break;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case SYS_STATE_FAULT:   Sys_Run_Fault();   break;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    default: Sys_Core_Trigger_Fault(SYS_FAULT_CONTROL_INVARIANT); break;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    }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}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四个 `Sys_Run_*()` 都复用 `Sys_Core_Run_Common()`：统一执行控制不变量、ADC、安全、按键/UI、网络、Blackbox、后台存储、LED/蜂鸣器、IWDG和WFI。状态函数只负责软启动或调频等专属动作，避免漏跑安全任务。
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#3: PWM 不输出 / 周期不对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**现象**: TFT 频率在变, 但示波器上看不到 PWM 波形, 或者波形不是 50% 占空比。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**排查步骤**: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1. 先用示波器量 PA8/PA9, 确认有没有方波 (有 → 检查 IR2103S 驱动电路; 没有 → 往下)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2. 检查 `TIM_CtrlPWMOutputs(TIM1, ENABLE)` 是否在软启动 Trigger 时调用了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3. 确认 `TIM1-&gt;BDTR` 里 MOE 位是否为 1。如果被刹车意外触发, MOE 会被硬件清零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4. 如果是有输出但实际频率和设置值差很多, 检查 `TIM1_CLK_HZ` 是不是 72M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**⚠️ 千万注意**: App_Net 和 UI 模块**禁止直接操作 `TIM_Cmd`/`TIM_CtrlPWMOutputs`/`TIM1-&gt;ARR`**, 必须通过 PWM 模块的公开接口!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4.6 编码规范 (零容忍)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层次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规则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正确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违规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公开函数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`Module_Name_Verb_Noun()`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`Tft_Driver_Show_CN_String()`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`show_cn_string()`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静态函数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`Module_Name_Verb_Noun()` 强制前缀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`Sys_Run_Led_Tick()`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`Led_Tick()`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静态变量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`s_description`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`s_gauge_val_str`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`uiState`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全局变量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`g_description`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`g_sys_state`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`Sys_State_Global`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枚举值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`MODULE_NAME_VALUE` 全大写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`SYS_STATE_IDLE`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`State_Idle`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宏常量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`MODULE_NAME_VALUE` 全大写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`SYS_SAFETY_OVERCURRENT_A`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`OVER_CURRENT`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公开函数必须带 `@brief` + `@param`/`@retval` 注释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禁止 `//` 双斜杠 (ARMCC V5), 统一用 `/** */`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周期任务用 `Sys_Timer_Get_Tick() - last &gt;= PERIOD`, 禁止运行时阻塞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`.h` 只公开接口, `.c` 全 static 内部实现, 禁止 `extern` 私有变量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分层单向: Hardware → System → Application
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5. ESP8266 固件开发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5.1 环境搭建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下载 [Arduino IDE](https://www.arduino.cc/en/software)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文件→首选项→附加开发板管理器→填入 `http://arduino.esp8266.com/stable/package_esp8266com_index.json`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工具→开发板管理器→搜 `ESP8266`→安装 3.x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库管理安装: `ArduinoJson` v7, `PubSubClient`, `WiFiManager` v2.x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开发板选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Generic ESP8266 Module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, Flash 1M, CPU 80MHz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5.2 核心逻辑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固件检查点：生产版 `ESP8266_DEBUG_ENABLED` 必须为0；如临时打开调试，先断开STM32协议串口，验证后恢复为0。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5.2.1 WiFiManager 配网
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WiFiManager wifiManager;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wifiManager.setConfigPortalTimeout(180);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if (!wifiManager.autoConnect("STM32_WPT_Config")) {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  wifiManager.startConfigPortal("STM32_WPT_Config");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}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首次上电→开热点 `STM32_WPT_Config` (密码 `wpt2026conf`)→手机连上→浏览器弹配网页→选WiFi输密码→存闪存→重启。以后自动连。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换WiFi时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进入STM32的WiFi配网页，长按 KEY4 &gt;3秒发起 `CMD:CLEAR` 二次确认；确认后ESP8266清除凭证并重启。其他页面长按KEY4无效，KEY0始终只负责12V电源。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5.2.2 双 MQTT 连接 + 指令去抖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连接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MQTT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`mqtts.heclouds.com:1883`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物模型数据上报 + 接收指令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EMQX 公共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`broker.emqx.io:1883`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Web端直读(可选)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非阻塞重连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每 5 秒检查一次, 断开自动重连, 不阻塞 loop。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指令去抖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`Mqtt_Task_Parse_Command` 2s 窗口内相同 payload 直接丢弃, 防止 MQTT 重复投递导致误触发。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Switch 状态上报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仅 `s==2` (SS_DONE) 上报 true, `s==1` (SWEEP) 为过渡态不上报运行。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SetFreq 量化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20.0–99.9kHz按100Hz量化，100–200kHz按1kHz量化；运行期再由STM32以1kHz/10ms平滑过渡到精确目标。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遥测频率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SWEEP和RUNNING上报TIM1实际 F 值，IDLE和FAULT上报0；ESP8266完全透传STM32决策。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#### 5.2.3 JSON 转换 + 全链路数据一致性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STM32 发来 `{"V":12.50, "I":1.23, "F":100000, "S":2}` → ESP8266 转为 OneNET 格式上报。
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状态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STM32 遥测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ESP 上报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Web/小程序显示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IDLE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V=真实,I=真实,F=0,S=0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Switch=false, V/I=真实, F=0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停机/V/I 正常/F=0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SWEEP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V/I=显示滤波,F=真实Hz,S=1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Switch=false, V/I/F=真实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扫频中/实时值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RUNNING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V/I=显示滤波,F=真实Hz,S=2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Switch=true, V/I/F=真实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运行中/实时值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FAULT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V=真实,I=真实,F=0,S=3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Switch=false, V/I=真实, F=0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故障/实时V/I/F=0</w:t>
            </w:r>
          </w:p>
        </w:tc>
      </w:tr>
    </w:tbl>
    <w:p/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核心原则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V/I 始终上报真实物理量 (任何状态下 ADC 均可采集), 仅 F 在 PWM 未运行时强制为 0。
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### 🛠️ 调试避坑与排错指南 #4: ESP8266 反复重启 / 连不上 WiFi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**现象分类**: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**模块反复重启**: 供电不足，或 WiFiManager 没有已存凭据又没有进入配置热点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**WiFi 连上了但 OneNET 离线**: MQTT 地址错误 或 Token 错误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 **OneNET 命令"响应超时"**: 固件里缺少 set_reply 应答逻辑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&gt;
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**手把手排查**: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1. 先测 ESP8266 VCC: 必须是稳定的 3.3V (万用表量, 不是看电源标签)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2. 生产固件默认关闭调试日志，优先通过TFT WiFi/MQTT图标和OneNET设备状态判断连接结果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3. 如必须看ESP日志，临时把 `ESP8266_DEBUG_ENABLED` 设为1并断开STM32串口连接，排查后恢复为0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4. WiFi正常但OneNET离线时，检查Token、Product ID、Device Name和MQTT地址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5. 恢复生产设置后再接回STM32，确认协议串口只有 `STATUS:`、`CMD:` 和遥测帧</w:t>
      </w:r>
    </w:p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---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5.3 ESP8266 烧录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USB-TTL 接 ESP8266-01 (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GPIO0 必须接 GND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Arduino IDE → 上传(→), 等待 ~30 秒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烧录完成后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断开 GPIO0-GND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→ 重新上电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生产版保持 `ESP8266_DEBUG_ENABLED=0`；通过配置热点、TFT图标和OneNET状态确认联网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6. 网页控制台（Cloudflare Workers）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部署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确保网页代码已推送到 `https://github.com/Ran-sh/WPT_Onenet_IoT` 的 `master`，并让 `gh-pages` 与其快进同步。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打开 Cloudflare Dashboard → Workers &amp; Pages → Create → Import a repository。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选择网页仓库；该项目使用 `wrangler.jsonc` 的静态资源配置，无需前端构建命令。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首次部署后访问 `https://wptonenet.483763727.workers.dev/`，确认登录页、首页和 Service Worker 均能加载。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后续每次网页仓库推送后，等待 Cloudflare 的 Git 部署完成，再无痕打开线上地址验证版本元数据为 V5.1.3。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关键设计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乐观更新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`setProperty` 成功后立即写 localStorage + 3s 乐观锁, 轮询同步时忽略云端旧值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重试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`setProperty` 网络/业务错误各重试 3 次 (500ms/800ms 间隔)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连接指示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同步成功(绿) / 设备离线(黄) / 失败(红)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数据模型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`config.js` DEFAULT_DATA_MODEL → sensors(V/I/F) + controls(Switch/SetFreq)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频率映射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云端 Hz 除以1000后保留0.1kHz精度；下发时乘1000，避免99.9kHz被截成99kHz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登录守卫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6个业务页面必须先加载 `js/auth-guard.js`；会话登录随浏览器会话结束，勾选保持登录时最长7天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退出登录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同时清理会话登录和持久登录，不能只删除其中一个状态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各页面功能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页面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功能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特别说明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首页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V/I/F 实时数据卡片 + 连接状态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5s 轮询, 指数退避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启停开关 + 频率设置(kHz) + 操作记录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5s 同步, Switch防抖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监测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实时折线图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Y轴动态缩放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历史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历史数据表 + 长期变化曲线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数据筛选+导出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报警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报警记录列表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过滤+已读+清空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OneNet配置 / 数据模型管理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支持传感器/控制器动态增删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7. 微信小程序（6页面+Component）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7.1 架构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V5.1.3 小程序默认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直连 OneNET HTTP API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，不依赖本地电脑、ngrok 或桥接服务器：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小程序 ──HTTPS── OneNET API ──MQTT── ESP8266 ── STM32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6 页面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index / monitoring / control / history / alerts / settings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custom-tab-bar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 Component: 5 tab (⌂ ◉ ⊛ 🗂 ⚙), 无高亮 (selected=-1), 纯导航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数据模型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`utils/config.js` 单一来源 (DEFAULT_DATA_MODEL)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API 层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`utils/onenet.js` — `getLatestData()` 双请求并行, HTTP 细化错误 (401/403/404/429/503), Mock fallback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首页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动态渲染传感器卡片 + 控制卡片 (`buildCards()` → WXML 遍历)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控制页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Switch 防抖 (`_switchPending` 立即重置) + 频率 Swiper + 操作日志
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历史页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Canvas 2D 曲线 + 数据表(圆圈状态 ✓/✕) + CSV 导出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</w:t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未配置预览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`_isMock=true` 且 `_isOnline=false`，允许查看界面效果，但不触发报警、不写在线历史、不开放控制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7.2 关键禁忌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Component 方法名不能叫 `switchTab` (与 `wx.switchTab` API 冲突), 用 `onSwitchTab`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`templates/` 目录已删除, 不可引用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- 存储键: `wpt_latest`, `wpt_history`(1440max), `wpt_alerts`(50max) 等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7.3 导入和正式发布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在微信开发者工具中导入 `安卓app/`。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将自己的小程序 AppID 写入 `安卓app/project.config.json`；不要提交私有 AppID 变更。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开发阶段可以临时关闭合法域名校验；正式发布前必须在微信公众平台把 `https://iot-api.heclouds.com` 加入 request 合法域名。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打开小程序设置页，填写 OneNET Product ID、Device Name 和 Token。Token 只保存在微信本地存储中。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依次验证首页、监测、控制、历史、报警和设置，再上传体验版、提交审核并发布。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7.4 可选本地桥接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`安卓app/server/` 仅供第三方客户端或 MQTT 调试使用，不是小程序默认链路。启动前必须设置 `WPT_BRIDGE_API_KEY`；如需跨域，再把 `WPT_ALLOWED_ORIGIN` 设置为精确来源。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cd 安卓app/server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install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$env:WPT_BRIDGE_API_KEY = '替换为高强度随机密钥'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npm start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也可在项目根目录运行 `tools/start_bridge.ps1`。`POST /cmd` 必须携带 `X-WPT-Key`，只接受完整的 ON、OFF 和合法双档步进 SETFREQ 命令；MQTT 离线时返回503。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8. W25Q128 全字库与 CH341A 烧录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8.1 接线和不可跳过的安全条件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目标板必须拔掉 USB 和外部电源并等待5秒，CH341A 跳线必须处于3.3V。5V会永久损坏W25Q128；目标板带电时会与CH341A争用SPI总线。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CH341A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目标板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STM32 引脚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FLASH_CS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PB12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SPI1_SCK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PA5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MOSI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Flash DI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PA7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MISO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Flash DO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PA6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Flash VCC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3.3V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8.2 首次安装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运行 `ch341/flashrom-1.4/zadig-2.8.exe`。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在 Options 中勾选 List All Devices，选择 CH341A，把驱动替换为 WinUSB。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安装 Python 3.10+，然后执行 `python -m pip install -r ch341/requirements.txt`。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执行 `ch341/flashrom-1.4/flashrom.exe --version`，确认本地 flashrom 可用。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8.3 生成、备份、烧录和校验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ch341/generate_font.py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python ch341/burn_flash.py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`generate_font.py` 生成带 V2 头部和完整有效负载 CRC32 的2MB字库镜像。`burn_flash.py` 每次先新建16MB全片备份，只更新前2MB字库分区，最后逐字节读回前2MB；只有0差异才算成功。配置区和黑匣子区不会被字库更新覆盖。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烧录成功后先拔掉CH341A USB和6根连接线，再给目标板上电。启动时若字库头或CRC无效，固件会回退到ROM字库，不应让整机卡死。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8.4 从备份恢复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如果烧录后出现异常，保持目标板完全断电并使用刚才生成的时间戳备份：</w:t>
      </w:r>
    </w:p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ch341\flashrom-1.4\flashrom.exe -p ch341a_spi -w ch341\backup_&lt;时间戳&gt;_16MB.bin -c W25Q128.V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9. 联调指南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9.1 上电顺序</w:t>
      </w: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**关键**：当前板级架构由STM32的PB11控制ESP8266使能，不需要人工分两次上电。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1. 确认功率12V关闭，只给控制板和稳定3.3V电源上电。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2. STM32先钳位ESP控制脚，完成时基、硬件、字库和参数初始化，TFT显示V5.1.3开机画面。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3. `Sys_Post_Init()` 释放PB11并以非阻塞状态机启动ESP8266。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4. ESP8266联网后发送 `STATUS:ONLINE`，TFT更新WiFi/MQTT图标。</w:t>
      </w:r>
    </w:p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5. 网页和小程序应显示真实V/I，停机时F为0。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9.2 逐环节验证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步骤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检查什么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怎么算通过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如果没过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串口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按 KEY0 后串口助手 115200 收到 `{"V":...}`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PA2/PA3 接线+USART2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WiFi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串口监视器 `Connected! IP:`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检查供电+WiFiManager 配网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MQTT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串口监视器 `OneNET Connected!`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Token+产品ID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在线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控制台设备状态 "在线"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回头查步骤 2-3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控制台数据流有 V/I/F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检查串口 JSON 格式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首页显示实时数据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检查设置页 OneNet 配置</w:t>
            </w:r>
          </w:p>
        </w:tc>
      </w:tr>
      <w:tr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网页控制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点开关, TFT 响应</w:t>
            </w:r>
          </w:p>
        </w:tc>
        <w:tc>
          <w:tcPr>
            <w:tcW w:type="dxa" w:w="22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检查 CMD 指令链路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9.3 调试工具速查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工具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干什么用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怎么用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串口助手 115200 8N1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连 STM32 看 JSON 输出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PA2/PA3 接 USB-TTL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Arduino 串口监视器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 ESP8266 连接日志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USB-TTL 接 ESP8266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控制台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看设备状态+数据流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[open.iot.10086.cn](https://open.iot.10086.cn)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浏览器 F12 Console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看网页 API 请求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打开网页按 F12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curl 命令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直接测 OneNET API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见下面示例</w:t>
            </w:r>
          </w:p>
        </w:tc>
      </w:tr>
    </w:tbl>
    <w:p/>
    <w:p/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# 直接测试 OneNET API 是否正常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curl "https://iot-api.heclouds.com/thingmodel/query-device-property?product_id=你的产品ID&amp;device_name=你的设备名" \
</w:t>
      </w:r>
    </w:p>
    <w:p>
      <w:pPr>
        <w:shd w:fill="F5F5F5" w:val="clear"/>
        <w:spacing w:line="240"/>
        <w:ind w:left="360"/>
      </w:pPr>
      <w:r>
        <w:rPr>
          <w:rFonts w:ascii="Consolas" w:cs="Consolas" w:eastAsia="Consolas" w:hAnsi="Consolas"/>
          <w:color w:val="2D2D2D"/>
          <w:sz w:val="19"/>
          <w:szCs w:val="19"/>
        </w:rPr>
        <w:t xml:space="preserve">  -H "Authorization: 你的Token"
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10. 故障速查总表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症状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第一反应去查什么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大概率是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反复重启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万用表量 VCC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供电不足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离线 (rc=-2)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MQTT 服务器地址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`mqtts.heclouds.com` 写错了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OneNET 在线但无数据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串口助手看 STM32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STM32 没发 JSON 或 TX/RX 接反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 中文乱码/错字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CN_INDEX vs CN_FONT 对齐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字库索引与字模不匹配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网页"未连接"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F12 Console 看 API 响应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Token 或设备名填错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设了频率 TFT 不对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正常现象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频率量化, 网页端已自动修正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网页端 404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Cloudflare 分支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推送到了错误分支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控制页开关状态不对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 是否上报了 S 字段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需烧录最新固件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Switch 命令只能发一次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`_switchPending` 延迟过长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立即重置, 不要 setTimeout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 "综合监测"显示"失败"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CN_FONT[74..75] 字模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CN_INDEX 与 CN_FONT 不对齐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2B579A"/>
          <w:sz w:val="32"/>
          <w:szCs w:val="32"/>
        </w:rPr>
        <w:t xml:space="preserve">11. 踩坑全记录（避坑指南精华）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11.1 频率控制方案的四次迭代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怎么做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为什么不好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 CMD:F_UP/DOWN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每次 ±1kHz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小程序点一下触发两次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 OneNET FreqAdd/FreqSub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虚拟按键点动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物模型复杂, 两个布尔键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 CMD:SETFREQ (跳变)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瞬间设频率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跳频太暴力, 不安全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**V4 SETFREQ + 渐变** ✅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1000Hz/10ms 斜坡到达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平滑, 可中断, **当前方案**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11.2 网页部署的四代方案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阶段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用了什么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为什么换了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V1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本地 Node.js 服务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只能自己电脑用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V2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Netlify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免费带宽耗尽被暂停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V3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GitHub Pages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路由有 bug, 404</w:t>
            </w:r>
          </w:p>
        </w:tc>
      </w:tr>
      <w:tr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**V4**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**Cloudflare Pages** ✅</w:t>
            </w:r>
          </w:p>
        </w:tc>
        <w:tc>
          <w:tcPr>
            <w:tcW w:type="dxa" w:w="30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免费不限量, 原生 SPA 路由</w:t>
            </w:r>
          </w:p>
        </w:tc>
      </w:tr>
    </w:tbl>
    <w:p/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11.3 `device` vs `devices` — 一个字母的惨案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Token 里是 `devices` (复数), 不是 `device`。写成单数会让 OneNET 返回 `authentication failed: invalid res`, 让你怀疑人生半小时。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11.4 TFT 中文"综合"变"失败"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现象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TFT 上"综合监测"菜单项显示为"失败监测"(实际是"回失监测")。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根因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CN_INDEX[73..74]="综合", 但 CN_FONT_16X16[73..74]="失败"。CNLookup 按索引查字模, 找到"综"返回索引73, 但 CN_FONT[73] 的字模是"败"的前一个重复字。
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/>
      </w:r>
      <w:r>
        <w:rPr>
          <w:rFonts w:ascii="SimSun" w:cs="SimSun" w:eastAsia="SimSun" w:hAnsi="SimSun"/>
          <w:b/>
          <w:bCs/>
          <w:color w:val="333333"/>
          <w:sz w:val="22"/>
          <w:szCs w:val="22"/>
        </w:rPr>
        <w:t xml:space="preserve">修复</w:t>
      </w:r>
      <w:r>
        <w:rPr>
          <w:rFonts w:ascii="SimSun" w:cs="SimSun" w:eastAsia="SimSun" w:hAnsi="SimSun"/>
          <w:color w:val="333333"/>
          <w:sz w:val="22"/>
          <w:szCs w:val="22"/>
        </w:rPr>
        <w:t xml:space="preserve">: 用户提供标准宋体 16×16 字模, 替换 CN_FONT[74]→"综", CN_FONT[75]→"合"。现在 76 字完全对齐。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11.5 WiFiManager v2.x `autoConnect` 不自动开 AP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加 `startConfigPortal()` 兜底, 否则没凭据就不开热点, ESP8266 反复重启。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11.6 CORS 不是问题的"问题"</w:t>
      </w:r>
    </w:p>
    <w:p/>
    <w:p>
      <w:pPr>
        <w:spacing w:line="360"/>
      </w:pPr>
      <w:r>
        <w:rPr>
          <w:rFonts w:ascii="SimSun" w:cs="SimSun" w:eastAsia="SimSun" w:hAnsi="SimSun"/>
          <w:color w:val="333333"/>
          <w:sz w:val="22"/>
          <w:szCs w:val="22"/>
        </w:rPr>
        <w:t xml:space="preserve">一直以为是跨域问题, F12 查了半天 CORS 头。最后发现 OneNET API 本来就返回 `Access-Control-Allow-Origin: *`, 真正的问题是 Token 里 `device` 少了一个 `s`。
</w:t>
      </w:r>
    </w:p>
    <w:p/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11.7 审查历史</w:t>
      </w:r>
    </w:p>
    <w:p/>
    <w:p/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版本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333333"/>
                <w:sz w:val="20"/>
                <w:szCs w:val="20"/>
              </w:rPr>
              <w:t xml:space="preserve">关键修复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V5.1.3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网页登录守卫、ESP协议串口隔离、小程序预览语义、目录治理、单一总手册和嵌入式技能同步。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ESP8266、小程序、网页、桥接与CH341A工具的频率、安全、生命周期和数据一致性修复。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V5.1.1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显示、图标、字库、配置和命令边界修复；200ms上电门控；ADC模拟看门狗快速关断；异常安全路径与实际频率跟踪。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V5.1.0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五项设置、配置V2双档启动频率与全局光标；20–200kHz边界、低档99.9kHz/高档200kHz动态扫频；15页面递增式独立表盘。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V5.0.2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功率硬互锁 + 500Hz ADC双窗口 + SPI1仲裁 + Blackbox V2 + 14页面UI + USART2中断发送 + 统一调度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V4.2.0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TFT字库修复 + 底部栏简化 + 全平台版本号统一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V4.1.0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9页面TFT UI + 全局状态机 + Sys_Safety + 圆弧能量条仪表盘</w:t>
            </w:r>
          </w:p>
        </w:tc>
      </w:tr>
      <w:tr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V4.0.0</w:t>
            </w:r>
          </w:p>
        </w:tc>
        <w:tc>
          <w:tcPr>
            <w:tcW w:type="dxa" w:w="45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88"/>
            </w:pPr>
            <w:r>
              <w:rPr>
                <w:rFonts w:ascii="SimSun" w:cs="SimSun" w:eastAsia="SimSun" w:hAnsi="SimSun"/>
                <w:color w:val="333333"/>
                <w:sz w:val="20"/>
                <w:szCs w:val="20"/>
              </w:rPr>
              <w:t xml:space="preserve">小程序全重写 + 网页乐观更新 + ESP去抖 + 数据一致性铁律</w:t>
            </w:r>
          </w:p>
        </w:tc>
      </w:tr>
    </w:tbl>
    <w:p/>
    <w:p/>
    <w:p>
      <w:pPr>
        <w:pBdr>
          <w:bottom w:val="single" w:color="CCCCCC" w:sz="6" w:space="1"/>
        </w:pBdr>
      </w:pPr>
    </w:p>
    <w:p/>
    <w:p>
      <w:pPr>
        <w:pBdr>
          <w:left w:val="single" w:color="2B579A" w:sz="12" w:space="8"/>
        </w:pBdr>
        <w:spacing w:line="360"/>
        <w:ind w:left="360"/>
      </w:pPr>
      <w:r>
        <w:rPr>
          <w:rFonts w:ascii="SimSun" w:cs="SimSun" w:eastAsia="SimSun" w:hAnsi="SimSun"/>
          <w:i/>
          <w:iCs/>
          <w:color w:val="555555"/>
          <w:sz w:val="20"/>
          <w:szCs w:val="20"/>
        </w:rPr>
        <w:t xml:space="preserve">**全文完**。本文已与 V5.1.3 固件同步。遇到问题先查第10章故障速查表；涉及功率部分时必须先关闭PWM、拉低PB10并断开12V。</w:t>
      </w:r>
    </w:p>
    <w:p/>
    <w:sectPr>
      <w:headerReference w:type="default" r:id="rId10"/>
      <w:footerReference w:type="default" r:id="rId11"/>
      <w:pgSz w:w="11906" w:h="16838" w:orient="portrait"/>
      <w:pgMar w:top="1417" w:right="1417" w:bottom="1417" w:left="1417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— </w:t>
    </w:r>
    <w:r>
      <w:rPr>
        <w:rFonts w:ascii="SimSun" w:cs="SimSun" w:eastAsia="SimSun" w:hAnsi="SimSun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WPT 无线充电系统从零搭建完整操作手册 —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WPT 无线充电系统从零搭建完整操作手册 —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color w:val="2B579A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B579A"/>
      <w:sz w:val="28"/>
      <w:szCs w:val="28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Microsoft YaHei" w:cs="Microsoft YaHei" w:eastAsia="Microsoft YaHei" w:hAnsi="Microsoft YaHei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header" Target="header2.xml"/><Relationship Id="rId11" Type="http://schemas.openxmlformats.org/officeDocument/2006/relationships/footer" Target="footer3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2026-07-26T10:09:54.982Z</dcterms:created>
  <dcterms:modified xsi:type="dcterms:W3CDTF">2026-07-26T10:09:54.983Z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