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1807845</wp:posOffset>
            </wp:positionH>
            <wp:positionV relativeFrom="paragraph">
              <wp:posOffset>121285</wp:posOffset>
            </wp:positionV>
            <wp:extent cx="1914525" cy="139446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widowControl w:val="0"/>
        <w:spacing w:after="0" w:before="4" w:line="240" w:lineRule="auto"/>
        <w:ind w:left="750" w:right="1442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widowControl w:val="0"/>
        <w:spacing w:after="0" w:before="4" w:line="240" w:lineRule="auto"/>
        <w:ind w:left="750" w:right="144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№6</w:t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widowControl w:val="0"/>
        <w:spacing w:after="0" w:before="4" w:line="240" w:lineRule="auto"/>
        <w:ind w:left="750" w:right="1442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Расчетно-графическая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widowControl w:val="0"/>
        <w:spacing w:after="0" w:before="4" w:line="240" w:lineRule="auto"/>
        <w:ind w:left="750" w:right="1442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widowControl w:val="0"/>
        <w:spacing w:after="0" w:before="4" w:line="240" w:lineRule="auto"/>
        <w:ind w:left="750" w:right="144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Теория функций комплексной переменной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Выполнили студенты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Хромов Даниил Тимофеевич 373336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Кузьмина Ольга Игоревна 412986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Садовой ГРИГОРИЙ Владимирович 368748</w:t>
        <w:br w:type="textWrapping"/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Ким Эрик Евгеньевич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767171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rtl w:val="0"/>
        </w:rPr>
        <w:t xml:space="preserve">Санкт-Петербург 2023 г.</w:t>
        <w:tab/>
        <w:br w:type="textWrapping"/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4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2A">
      <w:pPr>
        <w:spacing w:line="240" w:lineRule="auto"/>
        <w:ind w:left="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вариантом возьмите два рисунка. На них изображены множества, между которыми следует построить некоторое конформное отображение. Множе ство на рисунке закрашено штриховкой, а все граничные точки подразумеваются не принадлежащими ему. </w:t>
      </w:r>
    </w:p>
    <w:p w:rsidR="00000000" w:rsidDel="00000000" w:rsidP="00000000" w:rsidRDefault="00000000" w:rsidRPr="00000000" w14:paraId="0000002B">
      <w:pPr>
        <w:spacing w:line="240" w:lineRule="auto"/>
        <w:ind w:left="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4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Этапы работы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 опишите заданные множества.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Воспользовавшись композицией классических преобразований, составьте конформное отображение, которое переводит первую область во вторую. Табличка с преобразовании может быть найдена в конце данного докумнета.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Составьте обратное отображение, переводящее второе множество в первое.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любом удобном вам языке программирования напишите программу, которая нарисует первого множества и все этапы его преобразования во второе. Достаточно наглядным будет взять набор точек множества, передающий его форму (учитите, что может понадобится сделать набор «более плотным» в какой-то части множества)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Выполнение пунктов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Аналитическое описания заданных множеств.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ниже представлены множесва (рис.2 и рис.7 соответственно):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2750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2)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14650" cy="1495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7)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аналитически опишем множество №1 (Рисунок 2):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Полюса в комплексной плоскости находятся следующим образом: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{ z ∈ C ∣ |z| &lt;1 , Im(z) ≥ 0 }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граничные линии: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Re(z) = 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Re(z)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 условию мы их исключаем); а в верхней полуплоскости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Im(z)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должна быть ограничена по действительной части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 &lt; Re(z) &lt;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также опишем множество №2 (Рисунок 7):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Верхняя полуплоскость задается следующим множеством: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{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 |  Re(z) &lt;(-1), Im(z) ≥ Re(z), Im(z) ≤ 0}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Построим конформное отображение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давайте подберем последовательности преобразований: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наша задача состоит трансформировании множества из Рисунка 2 в множество из Рисунка 7, а также имеются в приложении последовательности элементарных конформных преобразований, можем сделать следующее: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Линейное преобразование сдвига: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Приведем полосы в единичный отрезок.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=z+1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Нормализация ширины полосы:</w:t>
      </w:r>
    </w:p>
    <w:p w:rsidR="00000000" w:rsidDel="00000000" w:rsidP="00000000" w:rsidRDefault="00000000" w:rsidRPr="00000000" w14:paraId="0000004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для удобства растянем ее по горизонтальной используя масштабирование:</w:t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в полосе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{ 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2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| 0&lt;Re(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)&lt;1,Im(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)&gt;0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Преобразование к полуплоскости: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экспоненциальное преобразование, чтобы преобразовать ограниченную область в верхнюю полуплоскость: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преобразования мы получаем верхнюю полуплоскость (а именно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Im(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Таким образом итоговое отображение будет выглядеть так (после</w:t>
      </w:r>
    </w:p>
    <w:p w:rsidR="00000000" w:rsidDel="00000000" w:rsidP="00000000" w:rsidRDefault="00000000" w:rsidRPr="00000000" w14:paraId="00000053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объединения всех этапов):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m:t>ω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π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z+1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Построим обратное отображение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Дабы вернуть нашу вторую область (Рисунок 7) в первую (Рисунок 2), давайте воспользуемся последовательными обратными преобразованиями: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Обратное экспоненциальное преобразование: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ln(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ω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π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Масштабирование: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6"/>
            <w:szCs w:val="26"/>
          </w:rPr>
          <m:t xml:space="preserve">=2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Сдвиг назад: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z=2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ln(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ω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π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Таким образом обратное отображение будет иметь вид: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m:oMath/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z=2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ln(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ω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π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Вот код для реализации наших конформных преобазований: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generatePoints() {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points = [];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realParts = d3.range(-1, 1, 0.02);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imagParts = d3.range(0.1, 2, 0.02);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realParts.forEach((re) =&gt; {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imagParts.forEach((im) =&gt; {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points.push([re, im]);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points;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transformZtoW(points) {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points.map(([re, im]) =&gt; {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z1 = { re: re + 1, im: im };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z2 = { re: z1.re / 2, im: z1.im / 2 };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magnitude = Math.exp(-Math.PI * z2.im);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phase = Math.PI * z2.re;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const w = {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re: magnitude * Math.cos(phase),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im: magnitude * Math.sin(phase),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[w.re, w.im];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plotTransformations() {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svgWidth = 800;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svgHeight = 400;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margin = { top: 20, right: 20, bottom: 20, left: 20 };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points = generatePoints();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transformedPoints = transformZtoW(points);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xScale = d3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.scaleLinear()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.domain([-2, 2])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.range([margin.left, svgWidth - margin.right]);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yScale = d3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.scaleLinear()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.domain([-2, 2])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.range([svgHeight - margin.bottom, margin.top]);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svg = d3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.select("body")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.append("svg")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.attr("width", svgWidth)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.attr("height", svgHeight);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svg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.append("g")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.selectAll("circle")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.data(points)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.enter()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.append("circle")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.attr("cx", (d) =&gt; xScale(d[0]))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.attr("cy", (d) =&gt; yScale(d[1]))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.attr("r", 1)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.attr("fill", "blue")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.attr("opacity", 0.6);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svg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.append("g")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.selectAll("circle")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.data(transformedPoints)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.enter()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.append("circle")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.attr("cx", (d) =&gt; xScale(d[0]))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.attr("cy", (d) =&gt; yScale(d[1]))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.attr("r", 1)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.attr("fill", "red")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.attr("opacity", 0.6);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axisBottom = d3.axisBottom(xScale).ticks(10);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const axisLeft = d3.axisLeft(yScale).ticks(10);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svg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.append("g")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.attr("transform", `translate(0, ${yScale(0)})`)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.call(axisBottom);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svg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.append("g")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.attr("transform", `translate(${xScale(0)}, 0)`)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.call(axisLeft);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svg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.append("text")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.attr("x", svgWidth / 4)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.attr("y", margin.top)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.attr("fill", "blue")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.text("Исходное множество (Рис. 2)");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svg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.append("text")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.attr("x", (3 * svgWidth) / 4)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.attr("y", margin.top)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.attr("fill", "red")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.text("Преобразованное множество (Рис. 7)");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plotTransformations();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Заключение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Мы познакомились на практике с конформными преобразованиями нескольких множеств и их отображений из одного в другое. Также смогли реализовать программно алгоритм действий описанных математически для трансформации одного множества в другое, что дает наглядное и более точное понимание происходящего.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7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