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95" w:lineRule="auto"/>
        <w:ind w:left="846" w:firstLine="59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leader="none" w:pos="6896"/>
        </w:tabs>
        <w:spacing w:before="4" w:line="246.99999999999994" w:lineRule="auto"/>
        <w:ind w:left="1993" w:right="329" w:hanging="391.9999999999999"/>
        <w:jc w:val="center"/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информационных технологий, механики и оптики</w:t>
        <w:tab/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  <w:rtl w:val="0"/>
        </w:rPr>
        <w:t xml:space="preserve">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2554605</wp:posOffset>
            </wp:positionH>
            <wp:positionV relativeFrom="paragraph">
              <wp:posOffset>212725</wp:posOffset>
            </wp:positionV>
            <wp:extent cx="2065020" cy="223520"/>
            <wp:effectExtent b="0" l="0" r="0" t="0"/>
            <wp:wrapTopAndBottom distB="0" dist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3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tabs>
          <w:tab w:val="left" w:leader="none" w:pos="6896"/>
        </w:tabs>
        <w:spacing w:before="4" w:line="246.99999999999994" w:lineRule="auto"/>
        <w:ind w:left="1993" w:right="329" w:hanging="391.999999999999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6131560" cy="35559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754883" y="3766983"/>
                          <a:ext cx="6122035" cy="26034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6131560" cy="35559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35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P321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Студент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Хромов Д.Т.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Преподаватель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Рудель А.Е.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ind w:left="225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Рабочий протокол и отчет по лабораторной работе №1.04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Исследование равноускоренного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right" w:leader="none" w:pos="10480"/>
        </w:tabs>
        <w:spacing w:after="0" w:before="3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вращательного движения (маятник Обербека)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240" w:before="96" w:line="240" w:lineRule="auto"/>
        <w:ind w:left="949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Цель работы.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Проверка основного закона динамики вращения, связывающего угловое ускорение вращающегося тела с моментами действующих сил.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476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Проверка зависимости момента инерции от положения масс относительно оси вращения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240" w:before="0" w:line="240" w:lineRule="auto"/>
        <w:ind w:left="949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Рабочие формулы и исходные данные.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Основной закон динамики вращения: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Ɛ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=M-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  <w:tab/>
        <w:t xml:space="preserve">– момент инерции крестовины с утяжелителем;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Ɛ </w:t>
        <w:tab/>
        <w:t xml:space="preserve">– угловое ускорение крестовины;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 </w:t>
        <w:tab/>
        <w:t xml:space="preserve">– момент силы натяжения нити;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тр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– момент силы трения в оси крестовины.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Второй закон Ньютона: ma = mg – 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2" w:right="0" w:firstLine="34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  <w:tab/>
        <w:t xml:space="preserve">– масса груза, создающего натяжение нити;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2" w:right="0" w:firstLine="34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  <w:tab/>
        <w:t xml:space="preserve">– ускорение груза, создающего натяжение нити;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2" w:right="0" w:firstLine="34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  <w:tab/>
        <w:t xml:space="preserve">– ускорение свободного падения;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2" w:right="0" w:firstLine="34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 </w:t>
        <w:tab/>
        <w:t xml:space="preserve">– сила натяжения нити.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Зависимость пройденного пути h от времени t при постоянном ускорении: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h=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  <w:tab/>
        <w:t xml:space="preserve">– путь, пройденный телом, которое создает натяжение нити;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  <w:tab/>
        <w:t xml:space="preserve">– время, за которое был пройден h.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Связь между угловым ускорением крестовины и линейным ускорением груза: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 Ɛ=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2a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  <w:tab/>
        <w:t xml:space="preserve">– диаметр ступицы;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5)   Осевой момент силы для силы натяжения нити: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М=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Td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6)   Из определения момента инерции и т. Штейнера: I =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+ 4m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ут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7" w:right="0" w:hanging="42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– сумма моментов инерции стержней крестовины с утяжелителями, момента инерции ступицы и собственных центральных моментов инерции утяжелителей;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  <w:tab/>
        <w:t xml:space="preserve">– расстояние между осью вращения и центром утяжелителя;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ут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– масса утяжелителя;</w:t>
      </w:r>
    </w:p>
    <w:p w:rsidR="00000000" w:rsidDel="00000000" w:rsidP="00000000" w:rsidRDefault="00000000" w:rsidRPr="00000000" w14:paraId="00000037">
      <w:pPr>
        <w:tabs>
          <w:tab w:val="left" w:leader="none" w:pos="950"/>
        </w:tabs>
        <w:ind w:left="1276" w:firstLine="4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</w:t>
        <w:tab/>
        <w:t xml:space="preserve">– коэффициент наклонной зависимости M(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Ɛ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0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5" w:before="0" w:line="240" w:lineRule="auto"/>
        <w:ind w:left="949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Измерительные приборы.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70"/>
        <w:gridCol w:w="3639"/>
        <w:gridCol w:w="1606"/>
        <w:gridCol w:w="2091"/>
        <w:gridCol w:w="1879"/>
        <w:tblGridChange w:id="0">
          <w:tblGrid>
            <w:gridCol w:w="770"/>
            <w:gridCol w:w="3639"/>
            <w:gridCol w:w="1606"/>
            <w:gridCol w:w="2091"/>
            <w:gridCol w:w="1879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5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№ п/п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8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Наименование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Тип прибора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513" w:right="202" w:hanging="281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Используемый диапазон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22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Погрешность прибора 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Секундомер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Цифровой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[0,01; 60] 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0,005 с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Линейка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Измерительный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[0,700] мм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 мм</w:t>
            </w:r>
          </w:p>
        </w:tc>
      </w:tr>
    </w:tbl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22.0" w:type="dxa"/>
        <w:jc w:val="left"/>
        <w:tblInd w:w="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5250"/>
        <w:gridCol w:w="4110"/>
        <w:tblGridChange w:id="0">
          <w:tblGrid>
            <w:gridCol w:w="562"/>
            <w:gridCol w:w="5250"/>
            <w:gridCol w:w="411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Параметры установки</w:t>
            </w:r>
          </w:p>
        </w:tc>
      </w:tr>
      <w:tr>
        <w:trPr>
          <w:cantSplit w:val="0"/>
          <w:trHeight w:val="128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Масса каретки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(47,0 ± 0,5) 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Масса шайбы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(220,0 ± 0,5) 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Масса грузов на крестовине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(408,0 ± 0,5) 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Расстояние от оси до первой риски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(57,0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Расстояние между рисками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(25,0 ± 0,2)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Диаметр ступицы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(46,0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Диаметр груза на крестовине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(40,0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Высота груза на крестовине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(40,0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Расстояние, проходимое грузом (h)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(700,0 ± 0,1) мм</w:t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380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Схема установки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380" w:right="0" w:hanging="27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83228" cy="264902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8150" l="36787" r="39354" t="31344"/>
                    <a:stretch>
                      <a:fillRect/>
                    </a:stretch>
                  </pic:blipFill>
                  <pic:spPr>
                    <a:xfrm>
                      <a:off x="0" y="0"/>
                      <a:ext cx="3683228" cy="2649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38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1. Стенд лаборатории механики (общий вид) </w:t>
      </w:r>
    </w:p>
    <w:p w:rsidR="00000000" w:rsidDel="00000000" w:rsidP="00000000" w:rsidRDefault="00000000" w:rsidRPr="00000000" w14:paraId="0000006D">
      <w:pPr>
        <w:tabs>
          <w:tab w:val="left" w:leader="none" w:pos="381"/>
        </w:tabs>
        <w:spacing w:before="18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381"/>
        </w:tabs>
        <w:spacing w:before="18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Общий вид экспериментальной установки изображен на Рис. 1. В состав установки входят: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Основание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Рукоятка сцепления крестовин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Устройства принудительного трения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Поперечина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Груз крестовины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Трубчатая направляющая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Передняя крестовина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Задняя крестовина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Шайбы каретки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Каретка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Система передних стоек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84" w:line="240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98511" cy="1995770"/>
            <wp:effectExtent b="0" l="0" r="0" t="0"/>
            <wp:docPr descr="Изображение выглядит как диаграмма&#10;&#10;Автоматически созданное описание" id="4" name="image1.jp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511" cy="1995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84" w:line="240" w:lineRule="auto"/>
        <w:ind w:left="380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Результаты прямых измерений и их обработки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таблицы, примеры расчетов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3"/>
        <w:tblW w:w="7220.0" w:type="dxa"/>
        <w:jc w:val="left"/>
        <w:tblInd w:w="321.0" w:type="dxa"/>
        <w:tblLayout w:type="fixed"/>
        <w:tblLook w:val="0400"/>
      </w:tblPr>
      <w:tblGrid>
        <w:gridCol w:w="1460"/>
        <w:gridCol w:w="960"/>
        <w:gridCol w:w="960"/>
        <w:gridCol w:w="960"/>
        <w:gridCol w:w="960"/>
        <w:gridCol w:w="960"/>
        <w:gridCol w:w="960"/>
        <w:tblGridChange w:id="0">
          <w:tblGrid>
            <w:gridCol w:w="1460"/>
            <w:gridCol w:w="960"/>
            <w:gridCol w:w="960"/>
            <w:gridCol w:w="960"/>
            <w:gridCol w:w="960"/>
            <w:gridCol w:w="960"/>
            <w:gridCol w:w="96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Масса груза, г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Положение утяжелителей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 риска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= 0,27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4,79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5,73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6,96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7,08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8,4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9,66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8,28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9,13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7,3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8,27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9,59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5,68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6,63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7,35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8,32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9,46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= 0,49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3,75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3,82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4,41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5,39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6,04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6,92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6,85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6,91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3,58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3,97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4,52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5,28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5,80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6,89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= 0,71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3,09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3,88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4,48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5,26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5,79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3,69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5,52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5,25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2,83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3,14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3,75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4,33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5,02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5,52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= 0,93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2,29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2,83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3,75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4,21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4,86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2,39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2,84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3,88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4,39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4,71</w:t>
            </w:r>
          </w:p>
        </w:tc>
      </w:tr>
    </w:tbl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38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1. Результаты прямых измерений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372"/>
        </w:tabs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0" w:line="240" w:lineRule="auto"/>
        <w:ind w:left="380" w:right="0" w:hanging="269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Расчет результатов косвенных измерений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таблицы, примеры расчетов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FD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2*0,7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4,69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=0,06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м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с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2a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2*0,06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0,046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=2,61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рад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с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md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(g - a)=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0,22*0,046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(9,81 - 0,06)=0,06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Н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∙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м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hanging="27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hanging="27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4.0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9"/>
        <w:gridCol w:w="719"/>
        <w:gridCol w:w="1315"/>
        <w:gridCol w:w="1378"/>
        <w:gridCol w:w="1276"/>
        <w:gridCol w:w="1276"/>
        <w:gridCol w:w="1275"/>
        <w:gridCol w:w="1276"/>
        <w:tblGridChange w:id="0">
          <w:tblGrid>
            <w:gridCol w:w="699"/>
            <w:gridCol w:w="719"/>
            <w:gridCol w:w="1315"/>
            <w:gridCol w:w="1378"/>
            <w:gridCol w:w="1276"/>
            <w:gridCol w:w="1276"/>
            <w:gridCol w:w="1275"/>
            <w:gridCol w:w="1276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риска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риска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риска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риска</w:t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риска</w:t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риска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0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4,69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5,68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6,63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7,35</w:t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8,32</w:t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9,46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0,04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2,1</w:t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1,89</w:t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1,38</w:t>
            </w:r>
          </w:p>
        </w:tc>
        <w:tc>
          <w:tcPr/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1,13</w:t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0,88</w:t>
            </w:r>
          </w:p>
        </w:tc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0,68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2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3,58</w:t>
            </w:r>
          </w:p>
        </w:tc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3,97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4,52</w:t>
            </w:r>
          </w:p>
        </w:tc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5,28</w:t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5,80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6,89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0,09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0,04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4,75</w:t>
            </w:r>
          </w:p>
        </w:tc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3,86</w:t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2,98</w:t>
            </w:r>
          </w:p>
        </w:tc>
        <w:tc>
          <w:tcPr/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2,19</w:t>
            </w:r>
          </w:p>
        </w:tc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1,81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1,28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4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2,83</w:t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3,14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3,75</w:t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4,33</w:t>
            </w:r>
          </w:p>
        </w:tc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5,02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5,52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0,14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0,10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7,58</w:t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6,17</w:t>
            </w:r>
          </w:p>
        </w:tc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4,33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3,25</w:t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2,41</w:t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6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2,39</w:t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2,84</w:t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3,21</w:t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3,88</w:t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4,39</w:t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4,71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0,14</w:t>
            </w:r>
          </w:p>
        </w:tc>
        <w:tc>
          <w:tcPr/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0,09</w:t>
            </w:r>
          </w:p>
        </w:tc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10,69</w:t>
            </w:r>
          </w:p>
        </w:tc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7,55</w:t>
            </w:r>
          </w:p>
        </w:tc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5,92</w:t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4,04</w:t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3,16</w:t>
            </w:r>
          </w:p>
        </w:tc>
        <w:tc>
          <w:tcPr/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2,74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0,20</w:t>
            </w:r>
          </w:p>
        </w:tc>
        <w:tc>
          <w:tcPr/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</w:tr>
    </w:tbl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2. Результаты вычисления а, М, Ɛ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+I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M</m:t>
            </m:r>
          </m:e>
        </m:bar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0,06+0,11+0,16+0,20</m:t>
            </m:r>
          </m:num>
          <m:den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=0,13 Н</m:t>
        </m:r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⋅</m:t>
        </m:r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bar>
          <m:barPr>
            <m:pos/>
          </m:barPr>
          <m:e>
            <m:r>
              <m:t>ε</m:t>
            </m:r>
          </m:e>
        </m:bar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2,77+4,75+7,58+10,69</m:t>
            </m:r>
          </m:num>
          <m:den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=6,45 рад\</m:t>
        </m:r>
        <m:sSup>
          <m:sSup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с</m:t>
            </m:r>
          </m:e>
          <m: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>ε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>ε</m:t>
                    </m:r>
                  </m:e>
                </m:bar>
              </m:e>
            </m:d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</m:bar>
              </m:e>
            </m:d>
          </m:num>
          <m:den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bar>
                      <m:barPr>
                        <m:pos/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</m:ctrlPr>
                      </m:barPr>
                      <m:e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  <m:t>ε</m:t>
                        </m:r>
                      </m:e>
                    </m:bar>
                  </m:e>
                </m:d>
              </m:e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>ε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-6,45</m:t>
                </m:r>
              </m:e>
            </m:d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-0,13</m:t>
                </m:r>
              </m:e>
            </m:d>
          </m:num>
          <m:den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-6,45</m:t>
                    </m:r>
                  </m:e>
                </m:d>
              </m:e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=0,02 кг</m:t>
        </m:r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⋅</m:t>
        </m:r>
        <m:sSup>
          <m:sSup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м</m:t>
            </m:r>
          </m:e>
          <m: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=0,13-0,02*6,45=0,02 Н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left" w:leader="none" w:pos="381"/>
        </w:tabs>
        <w:spacing w:before="16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39.999999999998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0"/>
        <w:gridCol w:w="1244"/>
        <w:gridCol w:w="1244"/>
        <w:gridCol w:w="1243"/>
        <w:gridCol w:w="1243"/>
        <w:gridCol w:w="1243"/>
        <w:gridCol w:w="1243"/>
        <w:tblGridChange w:id="0">
          <w:tblGrid>
            <w:gridCol w:w="1180"/>
            <w:gridCol w:w="1244"/>
            <w:gridCol w:w="1244"/>
            <w:gridCol w:w="1243"/>
            <w:gridCol w:w="1243"/>
            <w:gridCol w:w="1243"/>
            <w:gridCol w:w="1243"/>
          </w:tblGrid>
        </w:tblGridChange>
      </w:tblGrid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92">
            <w:pPr>
              <w:tabs>
                <w:tab w:val="left" w:leader="none" w:pos="381"/>
              </w:tabs>
              <w:spacing w:before="161" w:lineRule="auto"/>
              <w:ind w:left="-464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9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 =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тр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+ Iε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99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риска</w:t>
            </w:r>
          </w:p>
        </w:tc>
        <w:tc>
          <w:tcPr/>
          <w:p w:rsidR="00000000" w:rsidDel="00000000" w:rsidP="00000000" w:rsidRDefault="00000000" w:rsidRPr="00000000" w14:paraId="0000019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риска</w:t>
            </w:r>
          </w:p>
        </w:tc>
        <w:tc>
          <w:tcPr/>
          <w:p w:rsidR="00000000" w:rsidDel="00000000" w:rsidP="00000000" w:rsidRDefault="00000000" w:rsidRPr="00000000" w14:paraId="0000019C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риска</w:t>
            </w:r>
          </w:p>
        </w:tc>
        <w:tc>
          <w:tcPr/>
          <w:p w:rsidR="00000000" w:rsidDel="00000000" w:rsidP="00000000" w:rsidRDefault="00000000" w:rsidRPr="00000000" w14:paraId="0000019D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риска</w:t>
            </w:r>
          </w:p>
        </w:tc>
        <w:tc>
          <w:tcPr/>
          <w:p w:rsidR="00000000" w:rsidDel="00000000" w:rsidP="00000000" w:rsidRDefault="00000000" w:rsidRPr="00000000" w14:paraId="0000019E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риска</w:t>
            </w:r>
          </w:p>
        </w:tc>
        <w:tc>
          <w:tcPr/>
          <w:p w:rsidR="00000000" w:rsidDel="00000000" w:rsidP="00000000" w:rsidRDefault="00000000" w:rsidRPr="00000000" w14:paraId="0000019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риска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A0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A1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A2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A3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0,03</w:t>
            </w:r>
          </w:p>
        </w:tc>
        <w:tc>
          <w:tcPr/>
          <w:p w:rsidR="00000000" w:rsidDel="00000000" w:rsidP="00000000" w:rsidRDefault="00000000" w:rsidRPr="00000000" w14:paraId="000001A4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0,05</w:t>
            </w:r>
          </w:p>
        </w:tc>
        <w:tc>
          <w:tcPr/>
          <w:p w:rsidR="00000000" w:rsidDel="00000000" w:rsidP="00000000" w:rsidRDefault="00000000" w:rsidRPr="00000000" w14:paraId="000001A5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A6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A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тр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A9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</w:t>
            </w:r>
          </w:p>
        </w:tc>
        <w:tc>
          <w:tcPr/>
          <w:p w:rsidR="00000000" w:rsidDel="00000000" w:rsidP="00000000" w:rsidRDefault="00000000" w:rsidRPr="00000000" w14:paraId="000001AA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</w:t>
            </w:r>
          </w:p>
        </w:tc>
        <w:tc>
          <w:tcPr/>
          <w:p w:rsidR="00000000" w:rsidDel="00000000" w:rsidP="00000000" w:rsidRDefault="00000000" w:rsidRPr="00000000" w14:paraId="000001AB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/>
          <w:p w:rsidR="00000000" w:rsidDel="00000000" w:rsidP="00000000" w:rsidRDefault="00000000" w:rsidRPr="00000000" w14:paraId="000001AC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/>
          <w:p w:rsidR="00000000" w:rsidDel="00000000" w:rsidP="00000000" w:rsidRDefault="00000000" w:rsidRPr="00000000" w14:paraId="000001AD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AE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cр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0,13214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0,13275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0,13358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0,13380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0,13393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B5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ε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cp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6,44725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4,86730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3,65381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2,64995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2,06571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1,67469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61" w:line="240" w:lineRule="auto"/>
        <w:ind w:left="553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3. Результаты вычисления I и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тр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m:oMath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baseline"/>
          </w:rPr>
          <m:t xml:space="preserve">I=</m:t>
        </m:r>
        <m:sSub>
          <m:sSub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baseline"/>
          </w:rPr>
          <m:t xml:space="preserve">+4</m:t>
        </m:r>
        <m:sSub>
          <m:sSub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  <m:t xml:space="preserve">ут</m:t>
            </m:r>
          </m:sub>
        </m:sSub>
        <m:sSup>
          <m:sSup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e>
        </m:bar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5</m:t>
                </m:r>
              </m:sub>
            </m:s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6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6</m:t>
            </m:r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0,02+0,02+0,03+0,05+0,07+0,07</m:t>
            </m:r>
          </m:num>
          <m:den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6</m:t>
            </m:r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=0,043 кг</m:t>
        </m:r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⋅</m:t>
        </m:r>
        <m:sSup>
          <m:sSup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м</m:t>
            </m:r>
          </m:e>
          <m: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hanging="27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5986.0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65"/>
        <w:gridCol w:w="1686"/>
        <w:gridCol w:w="1470"/>
        <w:gridCol w:w="1365"/>
        <w:tblGridChange w:id="0">
          <w:tblGrid>
            <w:gridCol w:w="1465"/>
            <w:gridCol w:w="1686"/>
            <w:gridCol w:w="1470"/>
            <w:gridCol w:w="13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1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Риска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5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0,005929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9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0,102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B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0,010404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D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0,127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F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0,016129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1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0,152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3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0,023104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5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0,177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7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0,031329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9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0,202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B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0,040804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Среднее: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0,1395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0,0213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0,043</w:t>
            </w:r>
          </w:p>
        </w:tc>
      </w:tr>
    </w:tbl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4. Результаты вычисления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I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 данным таблицы из формулы (6) по МНК получаем:</w:t>
      </w:r>
    </w:p>
    <w:p w:rsidR="00000000" w:rsidDel="00000000" w:rsidP="00000000" w:rsidRDefault="00000000" w:rsidRPr="00000000" w14:paraId="000001E3">
      <w:pPr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ab/>
        <w:tab/>
        <w:tab/>
        <w:tab/>
        <w:tab/>
      </w:r>
      <m:oMath/>
      <m:oMath>
        <m:bar>
          <m:barPr>
            <m:pos/>
          </m:barPr>
          <m:e>
            <m:sSup>
              <m:s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p>
          </m:e>
        </m:bar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fPr>
          <m:num>
            <m:sSubSup>
              <m:sSub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1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3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4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5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6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</m:num>
          <m:den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6</m:t>
            </m:r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subscript"/>
          </w:rPr>
          <m:t xml:space="preserve">=0,0213</m:t>
        </m:r>
        <m:sSup>
          <m:sSup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 м</m:t>
            </m:r>
          </m:e>
          <m: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ут</m:t>
            </m:r>
          </m:sub>
        </m:sSub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fPr>
          <m:num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  <m:t xml:space="preserve">2</m:t>
                        </m:r>
                      </m:sup>
                    </m:sSup>
                  </m:e>
                  <m: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</m:ctrlPr>
                  </m:barPr>
                  <m:e>
                    <m:sSup>
                      <m:sSupPr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  <m:t xml:space="preserve">2</m:t>
                        </m:r>
                      </m:sup>
                    </m:sSup>
                  </m:e>
                </m:bar>
              </m:e>
            </m:d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e>
                </m:bar>
              </m:e>
            </m:d>
          </m:num>
          <m:den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Times New Roman" w:cs="Times New Roman" w:eastAsia="Times New Roman" w:hAnsi="Times New Roman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szCs w:val="40"/>
                                <w:u w:val="none"/>
                                <w:shd w:fill="auto" w:val="clear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Times New Roman" w:cs="Times New Roman" w:eastAsia="Times New Roman" w:hAnsi="Times New Roman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szCs w:val="4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Times New Roman" w:cs="Times New Roman" w:eastAsia="Times New Roman" w:hAnsi="Times New Roman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szCs w:val="4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  <m:t xml:space="preserve">-</m:t>
                    </m:r>
                    <m:bar>
                      <m:barPr>
                        <m:pos/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</m:ctrlPr>
                      </m:barPr>
                      <m:e>
                        <m:sSup>
                          <m:sSupPr>
                            <m:ctrlPr>
                              <w:rPr>
                                <w:rFonts w:ascii="Times New Roman" w:cs="Times New Roman" w:eastAsia="Times New Roman" w:hAnsi="Times New Roman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szCs w:val="40"/>
                                <w:u w:val="none"/>
                                <w:shd w:fill="auto" w:val="clear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Times New Roman" w:cs="Times New Roman" w:eastAsia="Times New Roman" w:hAnsi="Times New Roman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szCs w:val="4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Times New Roman" w:cs="Times New Roman" w:eastAsia="Times New Roman" w:hAnsi="Times New Roman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szCs w:val="4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2</m:t>
                            </m:r>
                          </m:sup>
                        </m:sSup>
                      </m:e>
                    </m:bar>
                  </m:e>
                </m:d>
              </m:e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fPr>
          <m:num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  <m:t xml:space="preserve">2</m:t>
                        </m:r>
                      </m:sup>
                    </m:sSup>
                  </m:e>
                  <m: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-0,0213</m:t>
                </m:r>
              </m:e>
            </m:d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-0,043</m:t>
                </m:r>
              </m:e>
            </m:d>
          </m:num>
          <m:den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Times New Roman" w:cs="Times New Roman" w:eastAsia="Times New Roman" w:hAnsi="Times New Roman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szCs w:val="40"/>
                                <w:u w:val="none"/>
                                <w:shd w:fill="auto" w:val="clear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Times New Roman" w:cs="Times New Roman" w:eastAsia="Times New Roman" w:hAnsi="Times New Roman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szCs w:val="4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Times New Roman" w:cs="Times New Roman" w:eastAsia="Times New Roman" w:hAnsi="Times New Roman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szCs w:val="4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sz w:val="40"/>
                            <w:szCs w:val="40"/>
                            <w:u w:val="none"/>
                            <w:shd w:fill="auto" w:val="clear"/>
                            <w:vertAlign w:val="subscript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sz w:val="40"/>
                        <w:szCs w:val="40"/>
                        <w:u w:val="none"/>
                        <w:shd w:fill="auto" w:val="clear"/>
                        <w:vertAlign w:val="subscript"/>
                      </w:rPr>
                      <m:t xml:space="preserve">-0,0213</m:t>
                    </m:r>
                  </m:e>
                </m:d>
              </m:e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sz w:val="40"/>
                    <w:szCs w:val="4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subscript"/>
          </w:rPr>
          <m:t xml:space="preserve">=0,643 кг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I</m:t>
            </m:r>
          </m:e>
          <m: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subscript"/>
          </w:rPr>
          <m:t xml:space="preserve">=I-4*</m:t>
        </m:r>
        <m:sSub>
          <m:sSub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ут</m:t>
            </m:r>
          </m:sub>
        </m:sSub>
        <m:sSup>
          <m:sSup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R</m:t>
            </m:r>
          </m:e>
          <m: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subscript"/>
          </w:rPr>
          <m:t xml:space="preserve">=0,043-4*0,643*</m:t>
        </m:r>
        <m:sSup>
          <m:sSup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0,0213</m:t>
            </m:r>
          </m:e>
          <m: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sz w:val="40"/>
            <w:szCs w:val="40"/>
            <w:u w:val="none"/>
            <w:shd w:fill="auto" w:val="clear"/>
            <w:vertAlign w:val="subscript"/>
          </w:rPr>
          <m:t xml:space="preserve">=0,0418 кг⋅</m:t>
        </m:r>
        <m:sSup>
          <m:sSup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м</m:t>
            </m:r>
          </m:e>
          <m:sup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67" w:line="240" w:lineRule="auto"/>
        <w:ind w:left="1081" w:right="0" w:hanging="404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Расчет погрешностей измерений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прямых и косвенных измерений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Времени t: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=4,68 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⟨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  <m:r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⟩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N-1</m:t>
                    </m:r>
                  </m:e>
                </m:d>
              </m:den>
            </m:f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Helvetica Neue" w:cs="Helvetica Neue" w:eastAsia="Helvetica Neue" w:hAnsi="Helvetica Neue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r>
                      <w:rPr>
                        <w:rFonts w:ascii="Helvetica Neue" w:cs="Helvetica Neue" w:eastAsia="Helvetica Neue" w:hAnsi="Helvetica Neue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⟨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  <m:r>
                      <w:rPr>
                        <w:rFonts w:ascii="Helvetica Neue" w:cs="Helvetica Neue" w:eastAsia="Helvetica Neue" w:hAnsi="Helvetica Neue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⟩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0,0578 (с)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Доверительная вероятность: α = 0,95, N = 3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Коэффициент Стьюдента: 4,30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Доверительный интервал: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∆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α,N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0,2487 (с)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Абсолютная погрешность: </w:t>
      </w:r>
    </w:p>
    <w:p w:rsidR="00000000" w:rsidDel="00000000" w:rsidP="00000000" w:rsidRDefault="00000000" w:rsidRPr="00000000" w14:paraId="000001F3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e>
            <m:r>
              <m:t>δ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</m:ba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0,2487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4,68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*100%=5%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Ускорения a (для положения утяжелителей на 1 риске и массы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F7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=0,06м/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;h=70,0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0,1мм;t=4,68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0,10с.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t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h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6*h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t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4,68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6*0,7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4,68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*0,2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=0,008м/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с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ba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0,008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0,06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*100%=13%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left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Момента силы натяжения нити M (для положения утяжелителей на 1 риске и массы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FD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M=md/2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g-a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=0,13 Н*м;m=220,0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0,5г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md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den>
                    </m:f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g-a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den>
                    </m:f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g-a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left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0,22*0,046/2*0,008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0,046/2*9,74*0,001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0,22/2*9,74*0,001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4"/>
            <w:szCs w:val="24"/>
          </w:rPr>
          <m:t xml:space="preserve">=0,001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м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-1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0,13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*100%=0,8%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65"/>
        </w:tabs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Углового ускорения крестовины Ɛ (для положения утяжелителей на 1 риске и массы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203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m:oMath>
        <m: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2a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=2,61;a=0,07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0,01м/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;d=0,046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0,001м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e>
            <m:r>
              <m:t>Δ</m:t>
            </m:r>
          </m:e>
          <m:sub>
            <m:r>
              <m:t>ε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4a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d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2/0,046*0,01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4*0,06/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0,046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=0,36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e>
            <m:r>
              <m:t>δ</m:t>
            </m:r>
          </m:e>
          <m:sub>
            <m:r>
              <m:t>ε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</m:ba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0,36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2,61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*100%=13%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202" w:line="240" w:lineRule="auto"/>
        <w:ind w:left="1081" w:right="0" w:hanging="404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Графики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M=0,02+0,02 </m:t>
        </m:r>
        <m:r>
          <w:rPr>
            <w:rFonts w:ascii="Cambria Math" w:cs="Cambria Math" w:eastAsia="Cambria Math" w:hAnsi="Cambria Math"/>
            <w:sz w:val="24"/>
            <w:szCs w:val="24"/>
          </w:rP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949" w:right="0" w:hanging="80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366875</wp:posOffset>
            </wp:positionH>
            <wp:positionV relativeFrom="paragraph">
              <wp:posOffset>57150</wp:posOffset>
            </wp:positionV>
            <wp:extent cx="5925004" cy="3467282"/>
            <wp:effectExtent b="0" l="0" r="0" t="0"/>
            <wp:wrapTopAndBottom distB="0" dist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004" cy="34672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0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I=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0,0418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+2,56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0" w:line="240" w:lineRule="auto"/>
        <w:ind w:left="949" w:right="0" w:hanging="94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534603" cy="384828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603" cy="3848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227" w:line="240" w:lineRule="auto"/>
        <w:ind w:left="1081" w:right="0" w:hanging="404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Окончательные результаты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=4,68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0,25 с.;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=5%;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0,06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±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0,008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=13%;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=2,61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0,36 рад/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с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=13%;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M=(0,13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0,001) Н*м;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=0,8%;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189" w:line="240" w:lineRule="auto"/>
        <w:ind w:left="1081" w:right="0" w:hanging="404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Выводы и анализ результатов работы.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Таким образом, нам удалось исследовать зависимости момента силы натяжения нити от углового ускорения и момента инерции от положения масс относительно оси вращения. Согласно нашим расчётам, зависимости в самом деле получились линейные: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+I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=0,02+0,02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ε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I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R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+4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ут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=0,0418+2,56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Графики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представляют собой линейные зависимости.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Тем самым мы подтвердили основной закон динамики вращательного движения и теорему Штейнера, что и являлось главной целью данной лабораторной работы. Следовательно, проверка основного закона динамики вращения была успешной.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280" w:top="780" w:left="740" w:right="6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949" w:hanging="269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2"/>
      <w:numFmt w:val="decimal"/>
      <w:lvlText w:val="%2."/>
      <w:lvlJc w:val="left"/>
      <w:pPr>
        <w:ind w:left="4331" w:hanging="283.99999999999955"/>
      </w:pPr>
      <w:rPr>
        <w:rFonts w:ascii="Helvetica Neue" w:cs="Helvetica Neue" w:eastAsia="Helvetica Neue" w:hAnsi="Helvetica Neue"/>
        <w:sz w:val="24"/>
        <w:szCs w:val="24"/>
      </w:rPr>
    </w:lvl>
    <w:lvl w:ilvl="2">
      <w:start w:val="0"/>
      <w:numFmt w:val="bullet"/>
      <w:lvlText w:val="•"/>
      <w:lvlJc w:val="left"/>
      <w:pPr>
        <w:ind w:left="5022" w:hanging="284"/>
      </w:pPr>
      <w:rPr/>
    </w:lvl>
    <w:lvl w:ilvl="3">
      <w:start w:val="0"/>
      <w:numFmt w:val="bullet"/>
      <w:lvlText w:val="•"/>
      <w:lvlJc w:val="left"/>
      <w:pPr>
        <w:ind w:left="5704" w:hanging="284"/>
      </w:pPr>
      <w:rPr/>
    </w:lvl>
    <w:lvl w:ilvl="4">
      <w:start w:val="0"/>
      <w:numFmt w:val="bullet"/>
      <w:lvlText w:val="•"/>
      <w:lvlJc w:val="left"/>
      <w:pPr>
        <w:ind w:left="6386" w:hanging="284"/>
      </w:pPr>
      <w:rPr/>
    </w:lvl>
    <w:lvl w:ilvl="5">
      <w:start w:val="0"/>
      <w:numFmt w:val="bullet"/>
      <w:lvlText w:val="•"/>
      <w:lvlJc w:val="left"/>
      <w:pPr>
        <w:ind w:left="7068" w:hanging="284"/>
      </w:pPr>
      <w:rPr/>
    </w:lvl>
    <w:lvl w:ilvl="6">
      <w:start w:val="0"/>
      <w:numFmt w:val="bullet"/>
      <w:lvlText w:val="•"/>
      <w:lvlJc w:val="left"/>
      <w:pPr>
        <w:ind w:left="7751" w:hanging="284"/>
      </w:pPr>
      <w:rPr/>
    </w:lvl>
    <w:lvl w:ilvl="7">
      <w:start w:val="0"/>
      <w:numFmt w:val="bullet"/>
      <w:lvlText w:val="•"/>
      <w:lvlJc w:val="left"/>
      <w:pPr>
        <w:ind w:left="8433" w:hanging="284"/>
      </w:pPr>
      <w:rPr/>
    </w:lvl>
    <w:lvl w:ilvl="8">
      <w:start w:val="0"/>
      <w:numFmt w:val="bullet"/>
      <w:lvlText w:val="•"/>
      <w:lvlJc w:val="left"/>
      <w:pPr>
        <w:ind w:left="9115" w:hanging="284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2840" w:right="1759" w:hanging="584"/>
    </w:pPr>
    <w:rPr>
      <w:rFonts w:ascii="Cambria" w:cs="Cambria" w:eastAsia="Cambria" w:hAnsi="Cambri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2019-04-13T00:00:00Z</vt:lpwstr>
  </property>
  <property fmtid="{D5CDD505-2E9C-101B-9397-08002B2CF9AE}" pid="3" name="Creator">
    <vt:lpwstr>pdfFactory Pro www.pdffactory.com</vt:lpwstr>
  </property>
  <property fmtid="{D5CDD505-2E9C-101B-9397-08002B2CF9AE}" pid="4" name="LastSaved">
    <vt:lpwstr>2019-04-13T00:00:00Z</vt:lpwstr>
  </property>
</Properties>
</file>