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7C7">
        <w:rPr>
          <w:rFonts w:asciiTheme="minorHAnsi" w:eastAsiaTheme="minorHAnsi" w:hAnsiTheme="minorHAnsi" w:cstheme="minorBidi"/>
          <w:noProof/>
          <w:color w:val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2050">
              <w:txbxContent>
                <w:p w:rsidR="001B01FD" w:rsidRDefault="001B01FD" w:rsidP="00C4662C"/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</w:p>
    <w:p w:rsidR="00C4662C" w:rsidRPr="009F57B9" w:rsidRDefault="00C4662C" w:rsidP="00C4662C">
      <w:pPr>
        <w:rPr>
          <w:sz w:val="28"/>
          <w:szCs w:val="28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Project Name</w:t>
      </w:r>
    </w:p>
    <w:p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:rsidR="00C4662C" w:rsidRPr="009F57B9" w:rsidRDefault="00C4662C" w:rsidP="00C4662C">
      <w:pPr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Team Names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Month &amp; Year</w:t>
      </w:r>
    </w:p>
    <w:p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7E25B6" w:rsidRDefault="000B67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2B1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0B67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0B67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0B67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0B67C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0B67C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2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0B67C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2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0B67C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2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0B67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2B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B6" w:rsidRDefault="000B67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2B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0B67C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1FC6" w:rsidRDefault="00C41FC6" w:rsidP="00C4662C">
      <w:pPr>
        <w:pStyle w:val="Heading1"/>
      </w:pPr>
      <w:bookmarkStart w:id="0" w:name="_Toc402452669"/>
      <w:bookmarkStart w:id="1" w:name="_Toc101814920"/>
    </w:p>
    <w:p w:rsidR="00C41FC6" w:rsidRDefault="00C41FC6" w:rsidP="00C4662C">
      <w:pPr>
        <w:pStyle w:val="Heading1"/>
      </w:pPr>
    </w:p>
    <w:p w:rsidR="00C41FC6" w:rsidRDefault="00C41FC6" w:rsidP="00C4662C">
      <w:pPr>
        <w:pStyle w:val="Heading1"/>
      </w:pPr>
    </w:p>
    <w:p w:rsidR="00C41FC6" w:rsidRDefault="00C41FC6" w:rsidP="00C4662C">
      <w:pPr>
        <w:pStyle w:val="Heading1"/>
      </w:pPr>
    </w:p>
    <w:p w:rsidR="00C4662C" w:rsidRPr="00031C04" w:rsidRDefault="00C4662C" w:rsidP="00C4662C">
      <w:pPr>
        <w:pStyle w:val="Heading1"/>
      </w:pPr>
      <w:r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10"/>
        <w:gridCol w:w="2913"/>
        <w:gridCol w:w="58"/>
        <w:gridCol w:w="3835"/>
        <w:gridCol w:w="91"/>
        <w:gridCol w:w="1443"/>
      </w:tblGrid>
      <w:tr w:rsidR="00C4662C" w:rsidRPr="00C96727" w:rsidTr="00C4662C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  <w:gridSpan w:val="2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  <w:gridSpan w:val="2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294AA3" w:rsidRPr="00C96727" w:rsidTr="00C4662C">
        <w:tc>
          <w:tcPr>
            <w:tcW w:w="1109" w:type="dxa"/>
          </w:tcPr>
          <w:p w:rsidR="00294AA3" w:rsidRPr="00C96727" w:rsidRDefault="00294AA3" w:rsidP="00294AA3">
            <w:r>
              <w:t>20200752</w:t>
            </w:r>
          </w:p>
        </w:tc>
        <w:tc>
          <w:tcPr>
            <w:tcW w:w="3031" w:type="dxa"/>
            <w:gridSpan w:val="2"/>
          </w:tcPr>
          <w:p w:rsidR="00294AA3" w:rsidRPr="00C96727" w:rsidRDefault="00294AA3" w:rsidP="00294AA3">
            <w:r>
              <w:t>Rana AbdulSalam Mohamed</w:t>
            </w:r>
          </w:p>
        </w:tc>
        <w:tc>
          <w:tcPr>
            <w:tcW w:w="3960" w:type="dxa"/>
            <w:gridSpan w:val="2"/>
          </w:tcPr>
          <w:p w:rsidR="00294AA3" w:rsidRPr="00C96727" w:rsidRDefault="00294AA3" w:rsidP="00294AA3">
            <w:r>
              <w:t>ranslam@gmail.com</w:t>
            </w:r>
          </w:p>
        </w:tc>
        <w:tc>
          <w:tcPr>
            <w:tcW w:w="1350" w:type="dxa"/>
          </w:tcPr>
          <w:p w:rsidR="00294AA3" w:rsidRPr="00C96727" w:rsidRDefault="00294AA3" w:rsidP="00294AA3">
            <w:r>
              <w:t>01156263699</w:t>
            </w:r>
          </w:p>
        </w:tc>
      </w:tr>
      <w:tr w:rsidR="00294AA3" w:rsidRPr="00C96727" w:rsidTr="00C4662C">
        <w:tc>
          <w:tcPr>
            <w:tcW w:w="1109" w:type="dxa"/>
          </w:tcPr>
          <w:p w:rsidR="00294AA3" w:rsidRPr="00C96727" w:rsidRDefault="00294AA3" w:rsidP="00294AA3">
            <w:r>
              <w:t>20200689</w:t>
            </w:r>
          </w:p>
        </w:tc>
        <w:tc>
          <w:tcPr>
            <w:tcW w:w="3031" w:type="dxa"/>
            <w:gridSpan w:val="2"/>
          </w:tcPr>
          <w:p w:rsidR="00294AA3" w:rsidRPr="00C96727" w:rsidRDefault="00294AA3" w:rsidP="00294AA3">
            <w:r>
              <w:t>Esraa Mahmoud Mohamed Khalifa</w:t>
            </w:r>
          </w:p>
        </w:tc>
        <w:tc>
          <w:tcPr>
            <w:tcW w:w="3960" w:type="dxa"/>
            <w:gridSpan w:val="2"/>
          </w:tcPr>
          <w:p w:rsidR="00294AA3" w:rsidRPr="00C96727" w:rsidRDefault="00294AA3" w:rsidP="00294AA3">
            <w:r>
              <w:t>Esraakhalifa5@gmail.com</w:t>
            </w:r>
          </w:p>
        </w:tc>
        <w:tc>
          <w:tcPr>
            <w:tcW w:w="1350" w:type="dxa"/>
          </w:tcPr>
          <w:p w:rsidR="00294AA3" w:rsidRPr="00C96727" w:rsidRDefault="00294AA3" w:rsidP="00294AA3">
            <w:r>
              <w:t>01226320539</w:t>
            </w:r>
          </w:p>
        </w:tc>
      </w:tr>
      <w:tr w:rsidR="00294AA3" w:rsidRPr="00C96727" w:rsidTr="00C4662C">
        <w:tc>
          <w:tcPr>
            <w:tcW w:w="1109" w:type="dxa"/>
          </w:tcPr>
          <w:p w:rsidR="00294AA3" w:rsidRPr="00C96727" w:rsidRDefault="00294AA3" w:rsidP="00294AA3">
            <w:r>
              <w:t>20200742</w:t>
            </w:r>
          </w:p>
        </w:tc>
        <w:tc>
          <w:tcPr>
            <w:tcW w:w="3031" w:type="dxa"/>
            <w:gridSpan w:val="2"/>
          </w:tcPr>
          <w:p w:rsidR="00294AA3" w:rsidRPr="00C96727" w:rsidRDefault="00294AA3" w:rsidP="00294AA3">
            <w:r>
              <w:t>Zeyad Mohamed Ali</w:t>
            </w:r>
          </w:p>
        </w:tc>
        <w:tc>
          <w:tcPr>
            <w:tcW w:w="3960" w:type="dxa"/>
            <w:gridSpan w:val="2"/>
          </w:tcPr>
          <w:p w:rsidR="00294AA3" w:rsidRPr="00C96727" w:rsidRDefault="00294AA3" w:rsidP="00294AA3">
            <w:r>
              <w:t>zeyadmohamedali@gmail.com</w:t>
            </w:r>
          </w:p>
        </w:tc>
        <w:tc>
          <w:tcPr>
            <w:tcW w:w="1350" w:type="dxa"/>
          </w:tcPr>
          <w:p w:rsidR="00294AA3" w:rsidRPr="00C96727" w:rsidRDefault="00294AA3" w:rsidP="00294AA3">
            <w:r>
              <w:t>01100304690</w:t>
            </w:r>
          </w:p>
        </w:tc>
      </w:tr>
      <w:tr w:rsidR="00294AA3" w:rsidTr="00294AA3">
        <w:tc>
          <w:tcPr>
            <w:tcW w:w="1109" w:type="dxa"/>
          </w:tcPr>
          <w:p w:rsidR="00294AA3" w:rsidRDefault="00294AA3" w:rsidP="00294AA3">
            <w:r>
              <w:t>20200648</w:t>
            </w:r>
          </w:p>
        </w:tc>
        <w:tc>
          <w:tcPr>
            <w:tcW w:w="2971" w:type="dxa"/>
          </w:tcPr>
          <w:p w:rsidR="00294AA3" w:rsidRDefault="00294AA3" w:rsidP="00294AA3">
            <w:r>
              <w:t>Youssef Hassan Mostafa</w:t>
            </w:r>
          </w:p>
        </w:tc>
        <w:tc>
          <w:tcPr>
            <w:tcW w:w="3927" w:type="dxa"/>
            <w:gridSpan w:val="2"/>
          </w:tcPr>
          <w:p w:rsidR="00294AA3" w:rsidRDefault="00294AA3" w:rsidP="00294AA3">
            <w:r>
              <w:t>Yousef52hm@gmail.com</w:t>
            </w:r>
          </w:p>
        </w:tc>
        <w:tc>
          <w:tcPr>
            <w:tcW w:w="1443" w:type="dxa"/>
            <w:gridSpan w:val="2"/>
          </w:tcPr>
          <w:p w:rsidR="00294AA3" w:rsidRDefault="00294AA3" w:rsidP="00294AA3">
            <w:r>
              <w:t>01203143471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101814921"/>
      <w:r w:rsidRPr="00031C04">
        <w:t>Document Purpose and Audience</w:t>
      </w:r>
      <w:bookmarkEnd w:id="2"/>
    </w:p>
    <w:p w:rsidR="00434E9B" w:rsidRPr="00434E9B" w:rsidRDefault="00434E9B" w:rsidP="00434E9B">
      <w:pPr>
        <w:pStyle w:val="Heading1"/>
        <w:numPr>
          <w:ilvl w:val="0"/>
          <w:numId w:val="7"/>
        </w:numPr>
        <w:rPr>
          <w:color w:val="000000" w:themeColor="text1"/>
          <w:sz w:val="22"/>
          <w:szCs w:val="22"/>
        </w:rPr>
      </w:pPr>
      <w:bookmarkStart w:id="3" w:name="_Toc101814922"/>
      <w:r>
        <w:rPr>
          <w:color w:val="000000" w:themeColor="text1"/>
          <w:sz w:val="22"/>
          <w:szCs w:val="22"/>
        </w:rPr>
        <w:t>This document includes SD</w:t>
      </w:r>
      <w:r w:rsidRPr="00434E9B">
        <w:rPr>
          <w:color w:val="000000" w:themeColor="text1"/>
          <w:sz w:val="22"/>
          <w:szCs w:val="22"/>
        </w:rPr>
        <w:t xml:space="preserve">S </w:t>
      </w:r>
      <w:r>
        <w:rPr>
          <w:color w:val="000000" w:themeColor="text1"/>
          <w:sz w:val="22"/>
          <w:szCs w:val="22"/>
        </w:rPr>
        <w:t>illustrations</w:t>
      </w:r>
      <w:r w:rsidRPr="00434E9B">
        <w:rPr>
          <w:color w:val="000000" w:themeColor="text1"/>
          <w:sz w:val="22"/>
          <w:szCs w:val="22"/>
        </w:rPr>
        <w:t xml:space="preserve"> for a parking garage application. It</w:t>
      </w:r>
      <w:r>
        <w:rPr>
          <w:color w:val="000000" w:themeColor="text1"/>
          <w:sz w:val="22"/>
          <w:szCs w:val="22"/>
        </w:rPr>
        <w:t xml:space="preserve"> illustrates user interactions and</w:t>
      </w:r>
      <w:r w:rsidRPr="00434E9B">
        <w:rPr>
          <w:color w:val="000000" w:themeColor="text1"/>
          <w:sz w:val="22"/>
          <w:szCs w:val="22"/>
        </w:rPr>
        <w:t xml:space="preserve"> describes the functions done by the system</w:t>
      </w:r>
      <w:r>
        <w:rPr>
          <w:color w:val="000000" w:themeColor="text1"/>
          <w:sz w:val="22"/>
          <w:szCs w:val="22"/>
        </w:rPr>
        <w:t xml:space="preserve"> in dynamic fashion</w:t>
      </w:r>
      <w:r w:rsidRPr="00434E9B">
        <w:rPr>
          <w:color w:val="000000" w:themeColor="text1"/>
          <w:sz w:val="22"/>
          <w:szCs w:val="22"/>
        </w:rPr>
        <w:t>.</w:t>
      </w:r>
    </w:p>
    <w:p w:rsidR="00434E9B" w:rsidRPr="00434E9B" w:rsidRDefault="00434E9B" w:rsidP="00434E9B">
      <w:pPr>
        <w:pStyle w:val="Heading1"/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434E9B">
        <w:rPr>
          <w:color w:val="000000" w:themeColor="text1"/>
          <w:sz w:val="22"/>
          <w:szCs w:val="22"/>
        </w:rPr>
        <w:t>This document is meant for client and system developers</w:t>
      </w:r>
      <w:r>
        <w:rPr>
          <w:color w:val="000000" w:themeColor="text1"/>
          <w:sz w:val="22"/>
          <w:szCs w:val="22"/>
        </w:rPr>
        <w:t>, but mainly system developers as it sets a structure for and facilitates the software implementation phase.</w:t>
      </w:r>
    </w:p>
    <w:p w:rsidR="00030A58" w:rsidRDefault="00030A58" w:rsidP="00277461">
      <w:pPr>
        <w:pStyle w:val="Heading1"/>
      </w:pPr>
    </w:p>
    <w:p w:rsidR="00030A58" w:rsidRDefault="00030A58" w:rsidP="00277461">
      <w:pPr>
        <w:pStyle w:val="Heading1"/>
      </w:pPr>
    </w:p>
    <w:p w:rsidR="00030A58" w:rsidRDefault="00030A58" w:rsidP="00277461">
      <w:pPr>
        <w:pStyle w:val="Heading1"/>
      </w:pPr>
    </w:p>
    <w:p w:rsidR="00030A58" w:rsidRDefault="00030A58" w:rsidP="00277461">
      <w:pPr>
        <w:pStyle w:val="Heading1"/>
      </w:pPr>
    </w:p>
    <w:p w:rsidR="00030A58" w:rsidRDefault="00030A58" w:rsidP="00277461">
      <w:pPr>
        <w:pStyle w:val="Heading1"/>
      </w:pPr>
    </w:p>
    <w:p w:rsidR="00030A58" w:rsidRDefault="00030A58" w:rsidP="00277461">
      <w:pPr>
        <w:pStyle w:val="Heading1"/>
      </w:pPr>
    </w:p>
    <w:p w:rsidR="00030A58" w:rsidRDefault="00030A58" w:rsidP="00277461">
      <w:pPr>
        <w:pStyle w:val="Heading1"/>
      </w:pPr>
    </w:p>
    <w:p w:rsidR="00AC3F2A" w:rsidRDefault="00AC3F2A" w:rsidP="00277461">
      <w:pPr>
        <w:pStyle w:val="Heading1"/>
      </w:pPr>
    </w:p>
    <w:p w:rsidR="00CE41B0" w:rsidRPr="00277461" w:rsidRDefault="000455BA" w:rsidP="00277461">
      <w:pPr>
        <w:pStyle w:val="Heading1"/>
      </w:pPr>
      <w:r>
        <w:t>System Models</w:t>
      </w:r>
      <w:bookmarkEnd w:id="3"/>
    </w:p>
    <w:p w:rsidR="00CE41B0" w:rsidRDefault="00277461" w:rsidP="000455BA">
      <w:pPr>
        <w:pStyle w:val="Heading2"/>
      </w:pPr>
      <w:bookmarkStart w:id="4" w:name="_Toc101814923"/>
      <w:r>
        <w:t>I</w:t>
      </w:r>
      <w:r w:rsidR="00F815A3">
        <w:t xml:space="preserve">. </w:t>
      </w:r>
      <w:r w:rsidR="00CE41B0">
        <w:t>Class diagrams</w:t>
      </w:r>
      <w:bookmarkEnd w:id="4"/>
    </w:p>
    <w:p w:rsidR="00030A58" w:rsidRDefault="00030A58" w:rsidP="00030A58"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160020</wp:posOffset>
            </wp:positionV>
            <wp:extent cx="7249160" cy="4857750"/>
            <wp:effectExtent l="19050" t="19050" r="27940" b="19050"/>
            <wp:wrapSquare wrapText="bothSides"/>
            <wp:docPr id="1" name="Picture 0" descr="cla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9160" cy="485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30A58" w:rsidRPr="00030A58" w:rsidRDefault="00030A58" w:rsidP="00030A58"/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030A58" w:rsidRDefault="00030A58" w:rsidP="000455BA">
      <w:pPr>
        <w:pStyle w:val="ListParagraph"/>
        <w:rPr>
          <w:b/>
          <w:bCs/>
          <w:color w:val="C00000"/>
        </w:rPr>
      </w:pPr>
    </w:p>
    <w:p w:rsidR="00030A58" w:rsidRDefault="00030A58" w:rsidP="000455BA">
      <w:pPr>
        <w:pStyle w:val="ListParagraph"/>
        <w:rPr>
          <w:b/>
          <w:bCs/>
          <w:color w:val="C00000"/>
        </w:rPr>
      </w:pPr>
    </w:p>
    <w:p w:rsidR="00030A58" w:rsidRDefault="00030A58" w:rsidP="000455BA">
      <w:pPr>
        <w:pStyle w:val="ListParagraph"/>
        <w:rPr>
          <w:b/>
          <w:bCs/>
          <w:color w:val="C00000"/>
        </w:rPr>
      </w:pPr>
    </w:p>
    <w:p w:rsidR="00030A58" w:rsidRDefault="00030A58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C25DEA" w:rsidP="00DB76B9">
            <w:pPr>
              <w:pStyle w:val="TableText"/>
            </w:pPr>
            <w:r>
              <w:t>C1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C25DEA" w:rsidP="00DB76B9">
            <w:pPr>
              <w:pStyle w:val="TableText"/>
            </w:pPr>
            <w:r>
              <w:t>Display</w:t>
            </w:r>
          </w:p>
        </w:tc>
        <w:tc>
          <w:tcPr>
            <w:tcW w:w="3780" w:type="dxa"/>
            <w:vAlign w:val="center"/>
          </w:tcPr>
          <w:p w:rsidR="00277461" w:rsidRDefault="00C25DEA" w:rsidP="00C25DEA">
            <w:pPr>
              <w:pStyle w:val="TableText"/>
              <w:numPr>
                <w:ilvl w:val="0"/>
                <w:numId w:val="10"/>
              </w:numPr>
            </w:pPr>
            <w:r>
              <w:t xml:space="preserve">This is a </w:t>
            </w:r>
            <w:r w:rsidRPr="00C25DEA">
              <w:rPr>
                <w:b/>
                <w:bCs/>
              </w:rPr>
              <w:t>boundary</w:t>
            </w:r>
            <w:r>
              <w:t xml:space="preserve"> class that contains a set of buttons, when clicked they perform a certain function and displays system response to the user.</w:t>
            </w:r>
          </w:p>
        </w:tc>
      </w:tr>
      <w:tr w:rsidR="00C25DEA" w:rsidTr="00277461">
        <w:trPr>
          <w:cantSplit/>
        </w:trPr>
        <w:tc>
          <w:tcPr>
            <w:tcW w:w="1440" w:type="dxa"/>
            <w:vAlign w:val="center"/>
          </w:tcPr>
          <w:p w:rsidR="00C25DEA" w:rsidRDefault="00C25DEA" w:rsidP="00DB76B9">
            <w:pPr>
              <w:pStyle w:val="TableText"/>
            </w:pPr>
            <w:r>
              <w:t>C2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C25DEA" w:rsidRDefault="00C25DEA" w:rsidP="00DB76B9">
            <w:pPr>
              <w:pStyle w:val="TableText"/>
            </w:pPr>
            <w:r>
              <w:t>MainSystem</w:t>
            </w:r>
          </w:p>
        </w:tc>
        <w:tc>
          <w:tcPr>
            <w:tcW w:w="3780" w:type="dxa"/>
            <w:vAlign w:val="center"/>
          </w:tcPr>
          <w:p w:rsidR="00C25DEA" w:rsidRDefault="00C25DEA" w:rsidP="00C25DEA">
            <w:pPr>
              <w:pStyle w:val="TableText"/>
              <w:numPr>
                <w:ilvl w:val="0"/>
                <w:numId w:val="10"/>
              </w:numPr>
            </w:pPr>
            <w:r>
              <w:t xml:space="preserve">This is a </w:t>
            </w:r>
            <w:r w:rsidRPr="00C25DEA">
              <w:rPr>
                <w:b/>
                <w:bCs/>
              </w:rPr>
              <w:t>controller</w:t>
            </w:r>
            <w:r>
              <w:t>that</w:t>
            </w:r>
            <w:r w:rsidR="002A6770">
              <w:t xml:space="preserve"> holds information about the entities within the system, and </w:t>
            </w:r>
            <w:r>
              <w:t xml:space="preserve"> is responsible for communicating commands to between our boundary and entity classes, in addition to creating entity objects and performing system calculations</w:t>
            </w:r>
          </w:p>
        </w:tc>
      </w:tr>
      <w:tr w:rsidR="002A6770" w:rsidTr="00277461">
        <w:trPr>
          <w:cantSplit/>
        </w:trPr>
        <w:tc>
          <w:tcPr>
            <w:tcW w:w="1440" w:type="dxa"/>
            <w:vAlign w:val="center"/>
          </w:tcPr>
          <w:p w:rsidR="002A6770" w:rsidRDefault="002A6770" w:rsidP="00DB76B9">
            <w:pPr>
              <w:pStyle w:val="TableText"/>
            </w:pPr>
            <w:r>
              <w:t>C3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A6770" w:rsidRDefault="002A6770" w:rsidP="00DB76B9">
            <w:pPr>
              <w:pStyle w:val="TableText"/>
            </w:pPr>
            <w:r>
              <w:t>Garage</w:t>
            </w:r>
          </w:p>
        </w:tc>
        <w:tc>
          <w:tcPr>
            <w:tcW w:w="3780" w:type="dxa"/>
            <w:vAlign w:val="center"/>
          </w:tcPr>
          <w:p w:rsidR="002A6770" w:rsidRDefault="002A6770" w:rsidP="00C25DEA">
            <w:pPr>
              <w:pStyle w:val="TableText"/>
              <w:numPr>
                <w:ilvl w:val="0"/>
                <w:numId w:val="10"/>
              </w:numPr>
            </w:pPr>
            <w:r>
              <w:t xml:space="preserve">This is an </w:t>
            </w:r>
            <w:r w:rsidRPr="002A6770">
              <w:rPr>
                <w:b/>
                <w:bCs/>
              </w:rPr>
              <w:t>entity</w:t>
            </w:r>
            <w:r>
              <w:t xml:space="preserve"> class that holds the important details of the garage and slots, and deals with all the functionalities that happens within the garage by both driver and owner.</w:t>
            </w:r>
          </w:p>
        </w:tc>
      </w:tr>
      <w:tr w:rsidR="002A6770" w:rsidTr="00277461">
        <w:trPr>
          <w:cantSplit/>
        </w:trPr>
        <w:tc>
          <w:tcPr>
            <w:tcW w:w="1440" w:type="dxa"/>
            <w:vAlign w:val="center"/>
          </w:tcPr>
          <w:p w:rsidR="002A6770" w:rsidRDefault="002A6770" w:rsidP="00DB76B9">
            <w:pPr>
              <w:pStyle w:val="TableText"/>
            </w:pPr>
            <w:r>
              <w:t>C4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A6770" w:rsidRDefault="002A6770" w:rsidP="00DB76B9">
            <w:pPr>
              <w:pStyle w:val="TableText"/>
            </w:pPr>
            <w:r>
              <w:t>Slot</w:t>
            </w:r>
          </w:p>
        </w:tc>
        <w:tc>
          <w:tcPr>
            <w:tcW w:w="3780" w:type="dxa"/>
            <w:vAlign w:val="center"/>
          </w:tcPr>
          <w:p w:rsidR="002A6770" w:rsidRDefault="002A6770" w:rsidP="00C25DEA">
            <w:pPr>
              <w:pStyle w:val="TableText"/>
              <w:numPr>
                <w:ilvl w:val="0"/>
                <w:numId w:val="10"/>
              </w:numPr>
            </w:pPr>
            <w:r>
              <w:t xml:space="preserve">This is an </w:t>
            </w:r>
            <w:r w:rsidRPr="00E97EC7">
              <w:rPr>
                <w:b/>
                <w:bCs/>
              </w:rPr>
              <w:t>entity</w:t>
            </w:r>
            <w:r>
              <w:t xml:space="preserve"> class that holds the information of each slot and deals with the reservations and calculations that are associated with parking. </w:t>
            </w:r>
          </w:p>
        </w:tc>
      </w:tr>
      <w:tr w:rsidR="002A6770" w:rsidTr="00277461">
        <w:trPr>
          <w:cantSplit/>
        </w:trPr>
        <w:tc>
          <w:tcPr>
            <w:tcW w:w="1440" w:type="dxa"/>
            <w:vAlign w:val="center"/>
          </w:tcPr>
          <w:p w:rsidR="002A6770" w:rsidRDefault="002A6770" w:rsidP="00DB76B9">
            <w:pPr>
              <w:pStyle w:val="TableText"/>
            </w:pPr>
            <w:r>
              <w:t>C5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A6770" w:rsidRDefault="002A6770" w:rsidP="00DB76B9">
            <w:pPr>
              <w:pStyle w:val="TableText"/>
            </w:pPr>
            <w:r>
              <w:t xml:space="preserve">Vehicle </w:t>
            </w:r>
          </w:p>
        </w:tc>
        <w:tc>
          <w:tcPr>
            <w:tcW w:w="3780" w:type="dxa"/>
            <w:vAlign w:val="center"/>
          </w:tcPr>
          <w:p w:rsidR="002A6770" w:rsidRDefault="002A6770" w:rsidP="00C25DEA">
            <w:pPr>
              <w:pStyle w:val="TableText"/>
              <w:numPr>
                <w:ilvl w:val="0"/>
                <w:numId w:val="10"/>
              </w:numPr>
            </w:pPr>
            <w:r>
              <w:t xml:space="preserve">This is an </w:t>
            </w:r>
            <w:r w:rsidRPr="00E97EC7">
              <w:rPr>
                <w:b/>
                <w:bCs/>
              </w:rPr>
              <w:t>entity</w:t>
            </w:r>
            <w:r>
              <w:t xml:space="preserve"> class that holds and manipulates information about the drivers and their vehicles.</w:t>
            </w:r>
          </w:p>
        </w:tc>
      </w:tr>
      <w:tr w:rsidR="00E97EC7" w:rsidTr="00277461">
        <w:trPr>
          <w:cantSplit/>
        </w:trPr>
        <w:tc>
          <w:tcPr>
            <w:tcW w:w="1440" w:type="dxa"/>
            <w:vAlign w:val="center"/>
          </w:tcPr>
          <w:p w:rsidR="00E97EC7" w:rsidRDefault="00E97EC7" w:rsidP="00DB76B9">
            <w:pPr>
              <w:pStyle w:val="TableText"/>
            </w:pPr>
            <w:r>
              <w:t>C6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97EC7" w:rsidRDefault="00E97EC7" w:rsidP="00DB76B9">
            <w:pPr>
              <w:pStyle w:val="TableText"/>
            </w:pPr>
            <w:r>
              <w:t>Payment</w:t>
            </w:r>
          </w:p>
        </w:tc>
        <w:tc>
          <w:tcPr>
            <w:tcW w:w="3780" w:type="dxa"/>
            <w:vAlign w:val="center"/>
          </w:tcPr>
          <w:p w:rsidR="00E97EC7" w:rsidRDefault="00E97EC7" w:rsidP="00C25DEA">
            <w:pPr>
              <w:pStyle w:val="TableText"/>
              <w:numPr>
                <w:ilvl w:val="0"/>
                <w:numId w:val="10"/>
              </w:numPr>
            </w:pPr>
            <w:r>
              <w:t xml:space="preserve">This is a </w:t>
            </w:r>
            <w:r w:rsidRPr="00E97EC7">
              <w:rPr>
                <w:b/>
                <w:bCs/>
              </w:rPr>
              <w:t>controller</w:t>
            </w:r>
            <w:r>
              <w:t xml:space="preserve"> class that holds banking information and performs communications between the system and bank services providers.</w:t>
            </w:r>
          </w:p>
        </w:tc>
      </w:tr>
    </w:tbl>
    <w:p w:rsidR="009D3000" w:rsidRDefault="009D3000" w:rsidP="00F31DC9">
      <w:pPr>
        <w:pStyle w:val="Heading3"/>
        <w:rPr>
          <w:color w:val="4F81BD" w:themeColor="accent1"/>
        </w:rPr>
      </w:pPr>
    </w:p>
    <w:p w:rsidR="00F31DC9" w:rsidRPr="00402CC2" w:rsidRDefault="00F31DC9" w:rsidP="00F31DC9">
      <w:pPr>
        <w:pStyle w:val="Heading3"/>
        <w:rPr>
          <w:color w:val="4F81BD" w:themeColor="accent1"/>
        </w:rPr>
      </w:pPr>
      <w:bookmarkStart w:id="5" w:name="_Toc101814924"/>
      <w:r w:rsidRPr="00402CC2">
        <w:rPr>
          <w:color w:val="4F81BD" w:themeColor="accent1"/>
        </w:rPr>
        <w:t>Important Algorithm</w:t>
      </w:r>
      <w:bookmarkEnd w:id="5"/>
    </w:p>
    <w:p w:rsidR="00674D0B" w:rsidRDefault="00674D0B" w:rsidP="00674D0B">
      <w:pPr>
        <w:pStyle w:val="Heading3"/>
        <w:rPr>
          <w:b w:val="0"/>
          <w:bCs w:val="0"/>
          <w:color w:val="000000" w:themeColor="text1"/>
        </w:rPr>
      </w:pPr>
      <w:bookmarkStart w:id="6" w:name="_Toc101814925"/>
      <w:r>
        <w:rPr>
          <w:b w:val="0"/>
          <w:bCs w:val="0"/>
          <w:color w:val="000000" w:themeColor="text1"/>
        </w:rPr>
        <w:t xml:space="preserve">In </w:t>
      </w:r>
      <w:r w:rsidRPr="00674D0B">
        <w:rPr>
          <w:b w:val="0"/>
          <w:bCs w:val="0"/>
          <w:color w:val="000000" w:themeColor="text1"/>
        </w:rPr>
        <w:t>Garage</w:t>
      </w:r>
      <w:r>
        <w:rPr>
          <w:b w:val="0"/>
          <w:bCs w:val="0"/>
          <w:color w:val="000000" w:themeColor="text1"/>
        </w:rPr>
        <w:t xml:space="preserve"> class</w:t>
      </w:r>
      <w:r w:rsidRPr="00674D0B">
        <w:rPr>
          <w:b w:val="0"/>
          <w:bCs w:val="0"/>
          <w:color w:val="000000" w:themeColor="text1"/>
        </w:rPr>
        <w:t xml:space="preserve"> there is a function called </w:t>
      </w:r>
      <w:r>
        <w:rPr>
          <w:b w:val="0"/>
          <w:bCs w:val="0"/>
          <w:color w:val="000000" w:themeColor="text1"/>
        </w:rPr>
        <w:t>“</w:t>
      </w:r>
      <w:r w:rsidR="00C25DEA">
        <w:rPr>
          <w:b w:val="0"/>
          <w:bCs w:val="0"/>
          <w:color w:val="000000" w:themeColor="text1"/>
        </w:rPr>
        <w:t>s</w:t>
      </w:r>
      <w:r w:rsidRPr="00674D0B">
        <w:rPr>
          <w:b w:val="0"/>
          <w:bCs w:val="0"/>
          <w:color w:val="000000" w:themeColor="text1"/>
        </w:rPr>
        <w:t>earchSlot</w:t>
      </w:r>
      <w:r>
        <w:rPr>
          <w:b w:val="0"/>
          <w:bCs w:val="0"/>
          <w:color w:val="000000" w:themeColor="text1"/>
        </w:rPr>
        <w:t>”</w:t>
      </w:r>
      <w:r w:rsidRPr="00674D0B">
        <w:rPr>
          <w:b w:val="0"/>
          <w:bCs w:val="0"/>
          <w:color w:val="000000" w:themeColor="text1"/>
        </w:rPr>
        <w:t xml:space="preserve"> this function search</w:t>
      </w:r>
      <w:r>
        <w:rPr>
          <w:b w:val="0"/>
          <w:bCs w:val="0"/>
          <w:color w:val="000000" w:themeColor="text1"/>
        </w:rPr>
        <w:t>s</w:t>
      </w:r>
      <w:r w:rsidRPr="00674D0B">
        <w:rPr>
          <w:b w:val="0"/>
          <w:bCs w:val="0"/>
          <w:color w:val="000000" w:themeColor="text1"/>
        </w:rPr>
        <w:t xml:space="preserve"> for available slots for the vehicle according to the garage configuration</w:t>
      </w:r>
      <w:r>
        <w:rPr>
          <w:b w:val="0"/>
          <w:bCs w:val="0"/>
          <w:color w:val="000000" w:themeColor="text1"/>
        </w:rPr>
        <w:t>,</w:t>
      </w:r>
      <w:r w:rsidRPr="00674D0B">
        <w:rPr>
          <w:b w:val="0"/>
          <w:bCs w:val="0"/>
          <w:color w:val="000000" w:themeColor="text1"/>
        </w:rPr>
        <w:t xml:space="preserve"> if the</w:t>
      </w:r>
      <w:r w:rsidR="009B4761">
        <w:rPr>
          <w:b w:val="0"/>
          <w:bCs w:val="0"/>
          <w:color w:val="000000" w:themeColor="text1"/>
        </w:rPr>
        <w:t xml:space="preserve"> configuration of the garage is</w:t>
      </w:r>
      <w:r>
        <w:rPr>
          <w:b w:val="0"/>
          <w:bCs w:val="0"/>
          <w:color w:val="000000" w:themeColor="text1"/>
        </w:rPr>
        <w:t>:</w:t>
      </w:r>
    </w:p>
    <w:p w:rsidR="009B4761" w:rsidRDefault="002151EF" w:rsidP="00674D0B">
      <w:pPr>
        <w:pStyle w:val="Heading3"/>
        <w:rPr>
          <w:b w:val="0"/>
          <w:bCs w:val="0"/>
          <w:color w:val="000000" w:themeColor="text1"/>
        </w:rPr>
      </w:pPr>
      <w:r>
        <w:rPr>
          <w:color w:val="000000" w:themeColor="text1"/>
        </w:rPr>
        <w:t>F</w:t>
      </w:r>
      <w:r w:rsidR="00674D0B" w:rsidRPr="00674D0B">
        <w:rPr>
          <w:color w:val="000000" w:themeColor="text1"/>
        </w:rPr>
        <w:t>irst come first served:</w:t>
      </w:r>
      <w:r w:rsidR="00674D0B" w:rsidRPr="00674D0B">
        <w:rPr>
          <w:b w:val="0"/>
          <w:bCs w:val="0"/>
          <w:color w:val="000000" w:themeColor="text1"/>
        </w:rPr>
        <w:t xml:space="preserve"> the function will search automatically for the first suitable slot to the vehicle</w:t>
      </w:r>
      <w:r w:rsidR="009B4761">
        <w:rPr>
          <w:b w:val="0"/>
          <w:bCs w:val="0"/>
          <w:color w:val="000000" w:themeColor="text1"/>
        </w:rPr>
        <w:t>.</w:t>
      </w:r>
    </w:p>
    <w:p w:rsidR="00674D0B" w:rsidRDefault="009B4761" w:rsidP="00674D0B">
      <w:pPr>
        <w:pStyle w:val="Heading3"/>
        <w:rPr>
          <w:b w:val="0"/>
          <w:bCs w:val="0"/>
          <w:color w:val="000000" w:themeColor="text1"/>
        </w:rPr>
      </w:pPr>
      <w:r w:rsidRPr="009B4761">
        <w:rPr>
          <w:color w:val="000000" w:themeColor="text1"/>
        </w:rPr>
        <w:t>Best-fit configuration:</w:t>
      </w:r>
      <w:r w:rsidR="00674D0B" w:rsidRPr="00674D0B">
        <w:rPr>
          <w:b w:val="0"/>
          <w:bCs w:val="0"/>
          <w:color w:val="000000" w:themeColor="text1"/>
        </w:rPr>
        <w:t xml:space="preserve"> the function will find the best fit slot to the vehicle by finding slot has the average demotions of motorcycle width of 25~45 inches and depth </w:t>
      </w:r>
      <w:r w:rsidR="00674D0B" w:rsidRPr="00674D0B">
        <w:rPr>
          <w:b w:val="0"/>
          <w:bCs w:val="0"/>
          <w:color w:val="000000" w:themeColor="text1"/>
        </w:rPr>
        <w:lastRenderedPageBreak/>
        <w:t>75~100 inches or the average demotions of car width of 68~78 and depth of 156~197</w:t>
      </w:r>
      <w:r w:rsidR="00674D0B">
        <w:rPr>
          <w:b w:val="0"/>
          <w:bCs w:val="0"/>
          <w:color w:val="000000" w:themeColor="text1"/>
        </w:rPr>
        <w:t>.</w:t>
      </w:r>
    </w:p>
    <w:p w:rsidR="00674D0B" w:rsidRPr="00674D0B" w:rsidRDefault="00674D0B" w:rsidP="00674D0B"/>
    <w:p w:rsidR="00CE41B0" w:rsidRDefault="00F240B1" w:rsidP="00483023">
      <w:pPr>
        <w:pStyle w:val="Heading2"/>
      </w:pP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483235</wp:posOffset>
            </wp:positionV>
            <wp:extent cx="6819900" cy="4505325"/>
            <wp:effectExtent l="19050" t="19050" r="19050" b="28575"/>
            <wp:wrapSquare wrapText="bothSides"/>
            <wp:docPr id="19" name="Picture 18" descr="UC1 for re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 for real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50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77461">
        <w:t>II</w:t>
      </w:r>
      <w:r w:rsidR="001C384C">
        <w:t xml:space="preserve">. </w:t>
      </w:r>
      <w:r w:rsidR="000455BA">
        <w:t>Sequence diagrams</w:t>
      </w:r>
      <w:bookmarkEnd w:id="6"/>
    </w:p>
    <w:p w:rsidR="00F240B1" w:rsidRDefault="00F240B1" w:rsidP="00F240B1"/>
    <w:p w:rsidR="00F240B1" w:rsidRPr="00F240B1" w:rsidRDefault="000B67C7" w:rsidP="00F240B1">
      <w:r>
        <w:rPr>
          <w:noProof/>
        </w:rPr>
        <w:pict>
          <v:shape id="_x0000_s2065" type="#_x0000_t202" style="position:absolute;margin-left:-29.65pt;margin-top:13.85pt;width:545.75pt;height:22.2pt;z-index:251699200" stroked="f">
            <v:textbox style="mso-next-textbox:#_x0000_s2065;mso-fit-shape-to-text:t" inset="0,0,0,0">
              <w:txbxContent>
                <w:p w:rsidR="00483023" w:rsidRPr="00483023" w:rsidRDefault="00C25DEA" w:rsidP="00483023">
                  <w:pPr>
                    <w:pStyle w:val="Caption"/>
                    <w:rPr>
                      <w:rFonts w:eastAsiaTheme="minorEastAsia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Sequence ID: U</w:t>
                  </w:r>
                  <w:r w:rsidR="00483023" w:rsidRPr="00483023">
                    <w:rPr>
                      <w:color w:val="000000" w:themeColor="text1"/>
                      <w:sz w:val="20"/>
                      <w:szCs w:val="20"/>
                    </w:rPr>
                    <w:t>C1</w:t>
                  </w:r>
                </w:p>
              </w:txbxContent>
            </v:textbox>
            <w10:wrap type="square"/>
          </v:shape>
        </w:pict>
      </w:r>
    </w:p>
    <w:p w:rsidR="00483023" w:rsidRDefault="00483023" w:rsidP="005B6721">
      <w:pPr>
        <w:jc w:val="center"/>
        <w:rPr>
          <w:b/>
          <w:bCs/>
          <w:noProof/>
          <w:color w:val="C00000"/>
        </w:rPr>
      </w:pPr>
    </w:p>
    <w:p w:rsidR="00483023" w:rsidRDefault="00483023" w:rsidP="005B6721">
      <w:pPr>
        <w:jc w:val="center"/>
        <w:rPr>
          <w:b/>
          <w:bCs/>
          <w:noProof/>
          <w:color w:val="C00000"/>
        </w:rPr>
      </w:pPr>
    </w:p>
    <w:p w:rsidR="00FA5FFA" w:rsidRDefault="003B73B8" w:rsidP="005B6721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pict>
          <v:shape id="_x0000_s2067" type="#_x0000_t202" style="position:absolute;left:0;text-align:left;margin-left:-34.8pt;margin-top:412.3pt;width:555.95pt;height:.05pt;z-index:251706368" stroked="f">
            <v:textbox style="mso-fit-shape-to-text:t" inset="0,0,0,0">
              <w:txbxContent>
                <w:p w:rsidR="003B73B8" w:rsidRPr="003B73B8" w:rsidRDefault="003B73B8" w:rsidP="003B73B8">
                  <w:pPr>
                    <w:pStyle w:val="Caption"/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3B73B8">
                    <w:rPr>
                      <w:color w:val="000000" w:themeColor="text1"/>
                      <w:sz w:val="20"/>
                      <w:szCs w:val="20"/>
                    </w:rPr>
                    <w:t>Sequence ID: UC2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  <w:color w:val="C0000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254635</wp:posOffset>
            </wp:positionV>
            <wp:extent cx="7060565" cy="4924425"/>
            <wp:effectExtent l="19050" t="19050" r="26035" b="28575"/>
            <wp:wrapSquare wrapText="bothSides"/>
            <wp:docPr id="2" name="Picture 1" descr="UC2 fin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2 final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0565" cy="492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A5FFA" w:rsidRDefault="00FA5FFA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0B67C7" w:rsidP="005B6721">
      <w:pPr>
        <w:jc w:val="center"/>
      </w:pPr>
      <w:r>
        <w:rPr>
          <w:noProof/>
        </w:rPr>
        <w:lastRenderedPageBreak/>
        <w:pict>
          <v:shape id="_x0000_s2053" type="#_x0000_t202" style="position:absolute;left:0;text-align:left;margin-left:-10.6pt;margin-top:432.4pt;width:504.15pt;height:.05pt;z-index:251667456" stroked="f">
            <v:textbox style="mso-fit-shape-to-text:t" inset="0,0,0,0">
              <w:txbxContent>
                <w:p w:rsidR="00366177" w:rsidRPr="00366177" w:rsidRDefault="00366177" w:rsidP="00366177">
                  <w:pPr>
                    <w:pStyle w:val="Caption"/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366177">
                    <w:rPr>
                      <w:color w:val="000000" w:themeColor="text1"/>
                      <w:sz w:val="20"/>
                      <w:szCs w:val="20"/>
                    </w:rPr>
                    <w:t>Sequence ID: UC3</w:t>
                  </w:r>
                </w:p>
              </w:txbxContent>
            </v:textbox>
            <w10:wrap type="square"/>
          </v:shape>
        </w:pict>
      </w:r>
      <w:r w:rsidR="00366177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-134620</wp:posOffset>
            </wp:positionH>
            <wp:positionV relativeFrom="paragraph">
              <wp:posOffset>320675</wp:posOffset>
            </wp:positionV>
            <wp:extent cx="6402705" cy="5113655"/>
            <wp:effectExtent l="19050" t="19050" r="17145" b="10795"/>
            <wp:wrapSquare wrapText="bothSides"/>
            <wp:docPr id="3" name="Picture 2" descr="UC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3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511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0B67C7" w:rsidP="005B6721">
      <w:pPr>
        <w:jc w:val="center"/>
      </w:pPr>
      <w:r>
        <w:rPr>
          <w:noProof/>
        </w:rPr>
        <w:pict>
          <v:shape id="_x0000_s2054" type="#_x0000_t202" style="position:absolute;left:0;text-align:left;margin-left:11.7pt;margin-top:307.3pt;width:453pt;height:.05pt;z-index:251670528" stroked="f">
            <v:textbox style="mso-fit-shape-to-text:t" inset="0,0,0,0">
              <w:txbxContent>
                <w:p w:rsidR="00366177" w:rsidRPr="00366177" w:rsidRDefault="00366177" w:rsidP="00366177">
                  <w:pPr>
                    <w:pStyle w:val="Caption"/>
                    <w:rPr>
                      <w:color w:val="000000" w:themeColor="text1"/>
                      <w:sz w:val="20"/>
                      <w:szCs w:val="20"/>
                    </w:rPr>
                  </w:pPr>
                  <w:r w:rsidRPr="00366177">
                    <w:rPr>
                      <w:color w:val="000000" w:themeColor="text1"/>
                      <w:sz w:val="20"/>
                      <w:szCs w:val="20"/>
                    </w:rPr>
                    <w:t>Sequence ID: UC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xbxContent>
            </v:textbox>
            <w10:wrap type="square"/>
          </v:shape>
        </w:pict>
      </w:r>
      <w:r w:rsidR="00366177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-2540</wp:posOffset>
            </wp:positionV>
            <wp:extent cx="5753100" cy="3848100"/>
            <wp:effectExtent l="19050" t="19050" r="19050" b="19050"/>
            <wp:wrapSquare wrapText="bothSides"/>
            <wp:docPr id="4" name="Picture 3" descr="UC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4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Default="00366177" w:rsidP="005B6721">
      <w:pPr>
        <w:jc w:val="center"/>
      </w:pPr>
    </w:p>
    <w:p w:rsidR="00366177" w:rsidRPr="00FA5FFA" w:rsidRDefault="00366177" w:rsidP="005B6721">
      <w:pPr>
        <w:jc w:val="center"/>
      </w:pPr>
    </w:p>
    <w:p w:rsidR="00366177" w:rsidRDefault="000B67C7" w:rsidP="00141EE6">
      <w:pPr>
        <w:pStyle w:val="Heading3"/>
        <w:rPr>
          <w:color w:val="4F81BD" w:themeColor="accent1"/>
        </w:rPr>
      </w:pPr>
      <w:bookmarkStart w:id="7" w:name="_Toc101814926"/>
      <w:r w:rsidRPr="000B67C7">
        <w:rPr>
          <w:noProof/>
        </w:rPr>
        <w:lastRenderedPageBreak/>
        <w:pict>
          <v:shape id="_x0000_s2055" type="#_x0000_t202" style="position:absolute;margin-left:-10.05pt;margin-top:449.8pt;width:506.55pt;height:.05pt;z-index:251673600" stroked="f">
            <v:textbox style="mso-next-textbox:#_x0000_s2055;mso-fit-shape-to-text:t" inset="0,0,0,0">
              <w:txbxContent>
                <w:p w:rsidR="00366177" w:rsidRPr="00366177" w:rsidRDefault="00366177" w:rsidP="00366177">
                  <w:pPr>
                    <w:pStyle w:val="Caption"/>
                    <w:rPr>
                      <w:rFonts w:eastAsiaTheme="minorEastAsi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366177">
                    <w:rPr>
                      <w:color w:val="000000" w:themeColor="text1"/>
                      <w:sz w:val="20"/>
                      <w:szCs w:val="20"/>
                    </w:rPr>
                    <w:t>Sequence ID: UC5</w:t>
                  </w:r>
                </w:p>
              </w:txbxContent>
            </v:textbox>
            <w10:wrap type="square"/>
          </v:shape>
        </w:pict>
      </w:r>
      <w:r w:rsidR="00366177">
        <w:rPr>
          <w:noProof/>
          <w:color w:val="4F81BD" w:themeColor="accent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64135</wp:posOffset>
            </wp:positionV>
            <wp:extent cx="6433185" cy="5591175"/>
            <wp:effectExtent l="19050" t="19050" r="24765" b="28575"/>
            <wp:wrapSquare wrapText="bothSides"/>
            <wp:docPr id="5" name="Picture 4" descr="UC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5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559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66177" w:rsidRDefault="00366177" w:rsidP="00141EE6">
      <w:pPr>
        <w:pStyle w:val="Heading3"/>
        <w:rPr>
          <w:color w:val="4F81BD" w:themeColor="accent1"/>
        </w:rPr>
      </w:pPr>
    </w:p>
    <w:p w:rsidR="00366177" w:rsidRDefault="00366177" w:rsidP="00366177"/>
    <w:p w:rsidR="00366177" w:rsidRDefault="00366177" w:rsidP="00366177"/>
    <w:p w:rsidR="00366177" w:rsidRDefault="00366177" w:rsidP="00366177"/>
    <w:p w:rsidR="00366177" w:rsidRDefault="00366177" w:rsidP="00366177"/>
    <w:p w:rsidR="00366177" w:rsidRDefault="00CD19BB" w:rsidP="00366177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349885</wp:posOffset>
            </wp:positionV>
            <wp:extent cx="6883400" cy="4933950"/>
            <wp:effectExtent l="19050" t="19050" r="12700" b="19050"/>
            <wp:wrapSquare wrapText="bothSides"/>
            <wp:docPr id="17" name="Picture 16" descr="UC6 n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6 new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493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66177" w:rsidRPr="00366177" w:rsidRDefault="000B67C7" w:rsidP="00366177">
      <w:r>
        <w:rPr>
          <w:noProof/>
        </w:rPr>
        <w:pict>
          <v:shape id="_x0000_s2056" type="#_x0000_t202" style="position:absolute;margin-left:-22.8pt;margin-top:418.35pt;width:513.7pt;height:22.2pt;z-index:251676672" stroked="f">
            <v:textbox style="mso-next-textbox:#_x0000_s2056;mso-fit-shape-to-text:t" inset="0,0,0,0">
              <w:txbxContent>
                <w:p w:rsidR="00366177" w:rsidRPr="00366177" w:rsidRDefault="00366177" w:rsidP="00366177">
                  <w:pPr>
                    <w:pStyle w:val="Caption"/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366177">
                    <w:rPr>
                      <w:color w:val="000000" w:themeColor="text1"/>
                      <w:sz w:val="20"/>
                      <w:szCs w:val="20"/>
                    </w:rPr>
                    <w:t>Sequence ID: UC6</w:t>
                  </w:r>
                </w:p>
              </w:txbxContent>
            </v:textbox>
            <w10:wrap type="square"/>
          </v:shape>
        </w:pict>
      </w:r>
    </w:p>
    <w:p w:rsidR="00366177" w:rsidRDefault="00366177" w:rsidP="00141EE6">
      <w:pPr>
        <w:pStyle w:val="Heading3"/>
        <w:rPr>
          <w:color w:val="4F81BD" w:themeColor="accent1"/>
        </w:rPr>
      </w:pPr>
    </w:p>
    <w:p w:rsidR="00366177" w:rsidRDefault="00366177" w:rsidP="00366177"/>
    <w:p w:rsidR="00366177" w:rsidRDefault="00366177" w:rsidP="00366177"/>
    <w:p w:rsidR="00366177" w:rsidRDefault="00366177" w:rsidP="00366177"/>
    <w:p w:rsidR="00366177" w:rsidRDefault="00366177" w:rsidP="00366177"/>
    <w:p w:rsidR="00366177" w:rsidRDefault="00366177" w:rsidP="00366177"/>
    <w:p w:rsidR="00366177" w:rsidRDefault="00366177" w:rsidP="00366177"/>
    <w:p w:rsidR="00366177" w:rsidRDefault="000B67C7" w:rsidP="00366177">
      <w:r>
        <w:rPr>
          <w:noProof/>
        </w:rPr>
        <w:lastRenderedPageBreak/>
        <w:pict>
          <v:shape id="_x0000_s2057" type="#_x0000_t202" style="position:absolute;margin-left:-20.55pt;margin-top:390.5pt;width:530.95pt;height:.05pt;z-index:251679744" stroked="f">
            <v:textbox style="mso-next-textbox:#_x0000_s2057;mso-fit-shape-to-text:t" inset="0,0,0,0">
              <w:txbxContent>
                <w:p w:rsidR="00B94142" w:rsidRPr="00B94142" w:rsidRDefault="00B94142" w:rsidP="00B94142">
                  <w:pPr>
                    <w:pStyle w:val="Caption"/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B94142">
                    <w:rPr>
                      <w:color w:val="000000" w:themeColor="text1"/>
                      <w:sz w:val="20"/>
                      <w:szCs w:val="20"/>
                    </w:rPr>
                    <w:t xml:space="preserve">Sequence ID: UC7 </w:t>
                  </w:r>
                </w:p>
              </w:txbxContent>
            </v:textbox>
            <w10:wrap type="square"/>
          </v:shape>
        </w:pict>
      </w:r>
      <w:r w:rsidR="00B94142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130175</wp:posOffset>
            </wp:positionV>
            <wp:extent cx="6743065" cy="4772025"/>
            <wp:effectExtent l="19050" t="19050" r="19685" b="28575"/>
            <wp:wrapSquare wrapText="bothSides"/>
            <wp:docPr id="9" name="Picture 8" descr="WhatsApp Image 2022-05-08 at 6.49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08 at 6.49.24 PM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477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66177" w:rsidRDefault="00366177" w:rsidP="00366177"/>
    <w:p w:rsidR="00366177" w:rsidRDefault="00366177" w:rsidP="00366177"/>
    <w:p w:rsidR="00B94142" w:rsidRDefault="00B94142" w:rsidP="00366177"/>
    <w:p w:rsidR="00B94142" w:rsidRDefault="00B94142" w:rsidP="00366177"/>
    <w:p w:rsidR="00B94142" w:rsidRDefault="00B94142" w:rsidP="00366177"/>
    <w:p w:rsidR="00B94142" w:rsidRDefault="00B94142" w:rsidP="00366177"/>
    <w:p w:rsidR="00B94142" w:rsidRDefault="00B94142" w:rsidP="00366177"/>
    <w:p w:rsidR="00B94142" w:rsidRDefault="00B94142" w:rsidP="00366177"/>
    <w:p w:rsidR="00B94142" w:rsidRDefault="000B67C7" w:rsidP="00366177">
      <w:r>
        <w:rPr>
          <w:noProof/>
        </w:rPr>
        <w:lastRenderedPageBreak/>
        <w:pict>
          <v:shape id="_x0000_s2059" type="#_x0000_t202" style="position:absolute;margin-left:-2.55pt;margin-top:326.05pt;width:502.1pt;height:.05pt;z-index:251682816" stroked="f">
            <v:textbox style="mso-next-textbox:#_x0000_s2059;mso-fit-shape-to-text:t" inset="0,0,0,0">
              <w:txbxContent>
                <w:p w:rsidR="00B94142" w:rsidRPr="00B94142" w:rsidRDefault="00B94142" w:rsidP="00B94142">
                  <w:pPr>
                    <w:pStyle w:val="Caption"/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B94142">
                    <w:rPr>
                      <w:color w:val="000000" w:themeColor="text1"/>
                      <w:sz w:val="20"/>
                      <w:szCs w:val="20"/>
                    </w:rPr>
                    <w:t>Sequence ID: UC8</w:t>
                  </w:r>
                </w:p>
              </w:txbxContent>
            </v:textbox>
            <w10:wrap type="square"/>
          </v:shape>
        </w:pict>
      </w:r>
      <w:r w:rsidR="00B94142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159385</wp:posOffset>
            </wp:positionV>
            <wp:extent cx="6376670" cy="3924300"/>
            <wp:effectExtent l="19050" t="19050" r="24130" b="19050"/>
            <wp:wrapSquare wrapText="bothSides"/>
            <wp:docPr id="11" name="Picture 10" descr="UC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8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924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94142" w:rsidRDefault="00B94142" w:rsidP="00366177"/>
    <w:p w:rsidR="00B94142" w:rsidRDefault="00B94142" w:rsidP="00366177"/>
    <w:p w:rsidR="00B94142" w:rsidRDefault="00B94142" w:rsidP="00366177"/>
    <w:p w:rsidR="00B94142" w:rsidRDefault="00B94142" w:rsidP="00366177"/>
    <w:p w:rsidR="00B94142" w:rsidRDefault="00B94142" w:rsidP="00366177"/>
    <w:p w:rsidR="00B94142" w:rsidRDefault="00B94142" w:rsidP="00366177"/>
    <w:p w:rsidR="00B94142" w:rsidRDefault="00B94142" w:rsidP="00366177"/>
    <w:p w:rsidR="00B94142" w:rsidRDefault="00B94142" w:rsidP="00366177"/>
    <w:p w:rsidR="00B94142" w:rsidRDefault="00B94142" w:rsidP="00366177"/>
    <w:p w:rsidR="00B94142" w:rsidRDefault="00B94142" w:rsidP="00366177"/>
    <w:p w:rsidR="00B94142" w:rsidRDefault="000B67C7" w:rsidP="00366177">
      <w:r>
        <w:rPr>
          <w:noProof/>
        </w:rPr>
        <w:lastRenderedPageBreak/>
        <w:pict>
          <v:shape id="_x0000_s2061" type="#_x0000_t202" style="position:absolute;margin-left:1.2pt;margin-top:450.2pt;width:482.4pt;height:.05pt;z-index:251687936" stroked="f">
            <v:textbox style="mso-next-textbox:#_x0000_s2061;mso-fit-shape-to-text:t" inset="0,0,0,0">
              <w:txbxContent>
                <w:p w:rsidR="00B94142" w:rsidRPr="00B94142" w:rsidRDefault="00B94142" w:rsidP="00B94142">
                  <w:pPr>
                    <w:pStyle w:val="Caption"/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B94142">
                    <w:rPr>
                      <w:color w:val="000000" w:themeColor="text1"/>
                      <w:sz w:val="20"/>
                      <w:szCs w:val="20"/>
                    </w:rPr>
                    <w:t>Sequence ID: UC9</w:t>
                  </w:r>
                </w:p>
              </w:txbxContent>
            </v:textbox>
            <w10:wrap type="square"/>
          </v:shape>
        </w:pict>
      </w:r>
      <w:r w:rsidR="00B94142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159385</wp:posOffset>
            </wp:positionV>
            <wp:extent cx="6126480" cy="5501005"/>
            <wp:effectExtent l="19050" t="19050" r="26670" b="23495"/>
            <wp:wrapSquare wrapText="bothSides"/>
            <wp:docPr id="13" name="Picture 12" descr="U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9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01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94142" w:rsidRDefault="00B94142" w:rsidP="00366177"/>
    <w:p w:rsidR="00B94142" w:rsidRDefault="00B94142" w:rsidP="00366177"/>
    <w:p w:rsidR="00B94142" w:rsidRDefault="00B94142" w:rsidP="00366177"/>
    <w:p w:rsidR="00B94142" w:rsidRDefault="000B67C7" w:rsidP="00366177">
      <w:r>
        <w:rPr>
          <w:noProof/>
        </w:rPr>
        <w:pict>
          <v:shape id="_x0000_s2060" type="#_x0000_t202" style="position:absolute;margin-left:1.2pt;margin-top:439pt;width:482.4pt;height:.05pt;z-index:251685888" stroked="f">
            <v:textbox style="mso-next-textbox:#_x0000_s2060;mso-fit-shape-to-text:t" inset="0,0,0,0">
              <w:txbxContent>
                <w:p w:rsidR="00B94142" w:rsidRPr="00B94142" w:rsidRDefault="00B94142" w:rsidP="00B94142">
                  <w:pPr>
                    <w:pStyle w:val="Caption"/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B94142">
                    <w:rPr>
                      <w:color w:val="000000" w:themeColor="text1"/>
                      <w:sz w:val="20"/>
                      <w:szCs w:val="20"/>
                    </w:rPr>
                    <w:t>Sequence ID: UC9</w:t>
                  </w:r>
                </w:p>
              </w:txbxContent>
            </v:textbox>
            <w10:wrap type="square"/>
          </v:shape>
        </w:pict>
      </w:r>
    </w:p>
    <w:p w:rsidR="00B94142" w:rsidRPr="00366177" w:rsidRDefault="00B94142" w:rsidP="00366177"/>
    <w:p w:rsidR="00B94142" w:rsidRDefault="000B67C7" w:rsidP="00141EE6">
      <w:pPr>
        <w:pStyle w:val="Heading3"/>
        <w:rPr>
          <w:color w:val="4F81BD" w:themeColor="accent1"/>
        </w:rPr>
      </w:pPr>
      <w:r w:rsidRPr="000B67C7">
        <w:rPr>
          <w:noProof/>
        </w:rPr>
        <w:lastRenderedPageBreak/>
        <w:pict>
          <v:shape id="_x0000_s2062" type="#_x0000_t202" style="position:absolute;margin-left:-13.05pt;margin-top:389.8pt;width:517pt;height:.05pt;z-index:251691008" stroked="f">
            <v:textbox style="mso-next-textbox:#_x0000_s2062;mso-fit-shape-to-text:t" inset="0,0,0,0">
              <w:txbxContent>
                <w:p w:rsidR="00B94142" w:rsidRPr="00B94142" w:rsidRDefault="00B94142" w:rsidP="00B94142">
                  <w:pPr>
                    <w:pStyle w:val="Caption"/>
                    <w:rPr>
                      <w:rFonts w:eastAsiaTheme="minorEastAsia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Sequence ID: UC10</w:t>
                  </w:r>
                </w:p>
              </w:txbxContent>
            </v:textbox>
            <w10:wrap type="square"/>
          </v:shape>
        </w:pict>
      </w:r>
      <w:r w:rsidR="00B94142">
        <w:rPr>
          <w:noProof/>
          <w:color w:val="4F81BD" w:themeColor="accent1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378460</wp:posOffset>
            </wp:positionV>
            <wp:extent cx="6565900" cy="4514850"/>
            <wp:effectExtent l="19050" t="19050" r="25400" b="19050"/>
            <wp:wrapSquare wrapText="bothSides"/>
            <wp:docPr id="14" name="Picture 13" descr="UC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0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451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94142" w:rsidRDefault="00B94142" w:rsidP="00141EE6">
      <w:pPr>
        <w:pStyle w:val="Heading3"/>
        <w:rPr>
          <w:color w:val="4F81BD" w:themeColor="accent1"/>
        </w:rPr>
      </w:pPr>
    </w:p>
    <w:p w:rsidR="00B94142" w:rsidRDefault="00B94142" w:rsidP="00B94142"/>
    <w:p w:rsidR="00B94142" w:rsidRDefault="00B94142" w:rsidP="00B94142"/>
    <w:p w:rsidR="00B94142" w:rsidRDefault="00B94142" w:rsidP="00B94142"/>
    <w:p w:rsidR="00B94142" w:rsidRDefault="00B94142" w:rsidP="00B94142"/>
    <w:p w:rsidR="00B94142" w:rsidRDefault="00B94142" w:rsidP="00B94142"/>
    <w:p w:rsidR="00B94142" w:rsidRDefault="00B94142" w:rsidP="00B94142"/>
    <w:p w:rsidR="00B94142" w:rsidRDefault="00B94142" w:rsidP="00B94142"/>
    <w:p w:rsidR="00B94142" w:rsidRDefault="00B94142" w:rsidP="00B94142"/>
    <w:p w:rsidR="00BA213A" w:rsidRPr="00B94142" w:rsidRDefault="000B67C7" w:rsidP="003C6E36">
      <w:pPr>
        <w:tabs>
          <w:tab w:val="left" w:pos="1215"/>
        </w:tabs>
      </w:pPr>
      <w:r>
        <w:rPr>
          <w:noProof/>
        </w:rPr>
        <w:lastRenderedPageBreak/>
        <w:pict>
          <v:shape id="_x0000_s2063" type="#_x0000_t202" style="position:absolute;margin-left:-5.55pt;margin-top:525.85pt;width:482.4pt;height:22.2pt;z-index:251694080" stroked="f">
            <v:textbox style="mso-next-textbox:#_x0000_s2063;mso-fit-shape-to-text:t" inset="0,0,0,0">
              <w:txbxContent>
                <w:p w:rsidR="00BA213A" w:rsidRPr="00BA213A" w:rsidRDefault="00BA213A" w:rsidP="00BA213A">
                  <w:pPr>
                    <w:pStyle w:val="Caption"/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BA213A">
                    <w:rPr>
                      <w:color w:val="000000" w:themeColor="text1"/>
                      <w:sz w:val="20"/>
                      <w:szCs w:val="20"/>
                    </w:rPr>
                    <w:t>Sequence ID: UC11</w:t>
                  </w:r>
                </w:p>
              </w:txbxContent>
            </v:textbox>
            <w10:wrap type="square"/>
          </v:shape>
        </w:pict>
      </w:r>
      <w:r w:rsidR="003C6E36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111760</wp:posOffset>
            </wp:positionV>
            <wp:extent cx="6126480" cy="6438900"/>
            <wp:effectExtent l="19050" t="19050" r="26670" b="19050"/>
            <wp:wrapSquare wrapText="bothSides"/>
            <wp:docPr id="18" name="Picture 17" descr="UC11 n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1 new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43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C6E36">
        <w:tab/>
      </w:r>
    </w:p>
    <w:p w:rsidR="00487303" w:rsidRDefault="005B01F9" w:rsidP="006B1D17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6B1D17" w:rsidRPr="006B1D17" w:rsidRDefault="006B1D17" w:rsidP="006B1D17"/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487303" w:rsidP="00C4662C">
            <w:pPr>
              <w:pStyle w:val="TableText"/>
            </w:pPr>
            <w:r>
              <w:t>Display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487303" w:rsidP="00487303">
            <w:pPr>
              <w:pStyle w:val="TableText"/>
            </w:pPr>
            <w:r w:rsidRPr="00487303">
              <w:t>UC1,UC2, UC3, UC4, UC5, UC6, UC7, UC8, UC9, UC10, UC11</w:t>
            </w:r>
          </w:p>
        </w:tc>
        <w:tc>
          <w:tcPr>
            <w:tcW w:w="2970" w:type="dxa"/>
            <w:shd w:val="clear" w:color="auto" w:fill="FFFFFF"/>
          </w:tcPr>
          <w:p w:rsidR="00487303" w:rsidRPr="00487303" w:rsidRDefault="00487303" w:rsidP="00487303">
            <w:pPr>
              <w:pStyle w:val="TableText"/>
            </w:pPr>
            <w:r w:rsidRPr="00487303">
              <w:t>GarageOwnerButton()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signUpButton()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SuccessMsg()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ErrorMsg()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addGarage()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addSlots()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search_For_Garage()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show_Garage_location()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show_Instructions()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ParkIn()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getVehicleForm()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confirmVehicleInfo()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confirmSlot()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parkOut()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checkout()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displayResInfo()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check_Current_Charge()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show_Fees()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Login()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displayIncome()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UpdateGarageInfoButton()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REquestToConfirmMessage()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DisplayUpdateIsDOne()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CloseApp()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PressUpdateVehicleInfoButton()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DisplayCurrentVInfo()</w:t>
            </w:r>
          </w:p>
          <w:p w:rsidR="005B01F9" w:rsidRDefault="005B01F9" w:rsidP="00C4662C">
            <w:pPr>
              <w:pStyle w:val="TableText"/>
            </w:pPr>
          </w:p>
        </w:tc>
      </w:tr>
      <w:tr w:rsidR="00487303" w:rsidTr="005B6721">
        <w:trPr>
          <w:cantSplit/>
        </w:trPr>
        <w:tc>
          <w:tcPr>
            <w:tcW w:w="2340" w:type="dxa"/>
            <w:vAlign w:val="center"/>
          </w:tcPr>
          <w:p w:rsidR="00487303" w:rsidRDefault="00487303" w:rsidP="00C4662C">
            <w:pPr>
              <w:pStyle w:val="TableText"/>
            </w:pPr>
            <w:r>
              <w:t>MainSystem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487303" w:rsidRDefault="00487303" w:rsidP="00562CB9">
            <w:pPr>
              <w:pStyle w:val="TableText"/>
            </w:pPr>
            <w:r>
              <w:t xml:space="preserve">UC1,UC2, UC3, UC4, UC5, UC6, UC7, UC9, UC10, </w:t>
            </w:r>
          </w:p>
        </w:tc>
        <w:tc>
          <w:tcPr>
            <w:tcW w:w="2970" w:type="dxa"/>
            <w:shd w:val="clear" w:color="auto" w:fill="FFFFFF"/>
          </w:tcPr>
          <w:p w:rsidR="00487303" w:rsidRPr="00487303" w:rsidRDefault="00487303" w:rsidP="00487303">
            <w:pPr>
              <w:pStyle w:val="TableText"/>
            </w:pPr>
            <w:r w:rsidRPr="00487303">
              <w:t>GarageOwnerData()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addGarage()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Search()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ConfirmGarage()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Park()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stopRes()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GetpaymentOptions()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paymentOption()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fillPaymentForm()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Authenticate()</w:t>
            </w:r>
          </w:p>
          <w:p w:rsidR="00487303" w:rsidRDefault="00487303" w:rsidP="00487303">
            <w:pPr>
              <w:pStyle w:val="TableText"/>
            </w:pPr>
            <w:r w:rsidRPr="00487303">
              <w:t>DisplayCurrentGarageInfo()</w:t>
            </w:r>
          </w:p>
        </w:tc>
      </w:tr>
      <w:tr w:rsidR="00487303" w:rsidTr="005B6721">
        <w:trPr>
          <w:cantSplit/>
        </w:trPr>
        <w:tc>
          <w:tcPr>
            <w:tcW w:w="2340" w:type="dxa"/>
            <w:vAlign w:val="center"/>
          </w:tcPr>
          <w:p w:rsidR="00487303" w:rsidRDefault="00487303" w:rsidP="00C4662C">
            <w:pPr>
              <w:pStyle w:val="TableText"/>
            </w:pPr>
            <w:r>
              <w:t>Garage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487303" w:rsidRDefault="00487303" w:rsidP="00487303">
            <w:pPr>
              <w:pStyle w:val="TableText"/>
            </w:pPr>
            <w:r w:rsidRPr="00487303">
              <w:t>UC2,UC3,UC5, UC9, UC10</w:t>
            </w:r>
          </w:p>
        </w:tc>
        <w:tc>
          <w:tcPr>
            <w:tcW w:w="2970" w:type="dxa"/>
            <w:shd w:val="clear" w:color="auto" w:fill="FFFFFF"/>
          </w:tcPr>
          <w:p w:rsidR="00487303" w:rsidRPr="00487303" w:rsidRDefault="00487303" w:rsidP="00487303">
            <w:pPr>
              <w:pStyle w:val="TableText"/>
            </w:pPr>
            <w:r w:rsidRPr="00487303">
              <w:t>Garage()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addSlots()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SearchSlot()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Stop()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confirmationTimer()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calculateIncome()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ModifyGarageInfo()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ConfirmUpdate()</w:t>
            </w:r>
          </w:p>
        </w:tc>
      </w:tr>
      <w:tr w:rsidR="00487303" w:rsidTr="005B6721">
        <w:trPr>
          <w:cantSplit/>
        </w:trPr>
        <w:tc>
          <w:tcPr>
            <w:tcW w:w="2340" w:type="dxa"/>
            <w:vAlign w:val="center"/>
          </w:tcPr>
          <w:p w:rsidR="00487303" w:rsidRDefault="00487303" w:rsidP="00C4662C">
            <w:pPr>
              <w:pStyle w:val="TableText"/>
            </w:pPr>
            <w:r>
              <w:lastRenderedPageBreak/>
              <w:t>Slot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487303" w:rsidRPr="00487303" w:rsidRDefault="00487303" w:rsidP="00487303">
            <w:pPr>
              <w:pStyle w:val="TableText"/>
            </w:pPr>
            <w:r w:rsidRPr="00487303">
              <w:t>3UC, UC5, UC6, UC7, UC8</w:t>
            </w:r>
          </w:p>
        </w:tc>
        <w:tc>
          <w:tcPr>
            <w:tcW w:w="2970" w:type="dxa"/>
            <w:shd w:val="clear" w:color="auto" w:fill="FFFFFF"/>
          </w:tcPr>
          <w:p w:rsidR="00487303" w:rsidRPr="00487303" w:rsidRDefault="00487303" w:rsidP="00487303">
            <w:pPr>
              <w:pStyle w:val="TableText"/>
            </w:pPr>
            <w:r w:rsidRPr="00487303">
              <w:t>Slot()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SetStatus()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Reserve()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stopTimer()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free()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calcFees()</w:t>
            </w:r>
          </w:p>
        </w:tc>
      </w:tr>
      <w:tr w:rsidR="00487303" w:rsidTr="00487303">
        <w:trPr>
          <w:cantSplit/>
          <w:trHeight w:val="570"/>
        </w:trPr>
        <w:tc>
          <w:tcPr>
            <w:tcW w:w="2340" w:type="dxa"/>
            <w:vAlign w:val="center"/>
          </w:tcPr>
          <w:p w:rsidR="00487303" w:rsidRDefault="00487303" w:rsidP="00C4662C">
            <w:pPr>
              <w:pStyle w:val="TableText"/>
            </w:pPr>
            <w:r>
              <w:t>Payment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487303" w:rsidRPr="00487303" w:rsidRDefault="00487303" w:rsidP="00487303">
            <w:pPr>
              <w:pStyle w:val="TableText"/>
            </w:pPr>
            <w:r w:rsidRPr="00487303">
              <w:t>UC7</w:t>
            </w:r>
          </w:p>
        </w:tc>
        <w:tc>
          <w:tcPr>
            <w:tcW w:w="2970" w:type="dxa"/>
            <w:shd w:val="clear" w:color="auto" w:fill="FFFFFF"/>
          </w:tcPr>
          <w:p w:rsidR="00487303" w:rsidRPr="00487303" w:rsidRDefault="00487303" w:rsidP="00487303">
            <w:pPr>
              <w:pStyle w:val="TableText"/>
            </w:pPr>
            <w:r w:rsidRPr="00487303">
              <w:t>CheckFunds()</w:t>
            </w:r>
          </w:p>
          <w:p w:rsidR="00487303" w:rsidRPr="00487303" w:rsidRDefault="00487303" w:rsidP="00487303">
            <w:pPr>
              <w:pStyle w:val="TableText"/>
            </w:pPr>
            <w:r w:rsidRPr="00487303">
              <w:t>Withdraw()</w:t>
            </w:r>
          </w:p>
        </w:tc>
      </w:tr>
      <w:tr w:rsidR="00487303" w:rsidTr="005B6721">
        <w:trPr>
          <w:cantSplit/>
        </w:trPr>
        <w:tc>
          <w:tcPr>
            <w:tcW w:w="2340" w:type="dxa"/>
            <w:vAlign w:val="center"/>
          </w:tcPr>
          <w:p w:rsidR="00487303" w:rsidRDefault="00487303" w:rsidP="00C4662C">
            <w:pPr>
              <w:pStyle w:val="TableText"/>
            </w:pPr>
            <w:r>
              <w:t>Vehicle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487303" w:rsidRPr="00487303" w:rsidRDefault="00487303" w:rsidP="00487303">
            <w:pPr>
              <w:pStyle w:val="TableText"/>
            </w:pPr>
            <w:r w:rsidRPr="00487303">
              <w:t>UC1,UC11</w:t>
            </w:r>
          </w:p>
        </w:tc>
        <w:tc>
          <w:tcPr>
            <w:tcW w:w="2970" w:type="dxa"/>
            <w:shd w:val="clear" w:color="auto" w:fill="FFFFFF"/>
          </w:tcPr>
          <w:p w:rsidR="00902D83" w:rsidRPr="00902D83" w:rsidRDefault="00902D83" w:rsidP="00902D83">
            <w:pPr>
              <w:pStyle w:val="TableText"/>
            </w:pPr>
            <w:r w:rsidRPr="00902D83">
              <w:t>Vehicle()</w:t>
            </w:r>
          </w:p>
          <w:p w:rsidR="00902D83" w:rsidRPr="00902D83" w:rsidRDefault="00902D83" w:rsidP="00902D83">
            <w:pPr>
              <w:pStyle w:val="TableText"/>
            </w:pPr>
            <w:r w:rsidRPr="00902D83">
              <w:t>ModifyVehicleInfo()</w:t>
            </w:r>
          </w:p>
          <w:p w:rsidR="00487303" w:rsidRPr="00487303" w:rsidRDefault="00902D83" w:rsidP="00902D83">
            <w:pPr>
              <w:pStyle w:val="TableText"/>
            </w:pPr>
            <w:r w:rsidRPr="00902D83">
              <w:t>ConfirmUpdate()</w:t>
            </w: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F31DC9" w:rsidRPr="00031C04" w:rsidRDefault="00F31DC9" w:rsidP="00F31DC9">
      <w:pPr>
        <w:pStyle w:val="Heading1"/>
      </w:pPr>
      <w:bookmarkStart w:id="8" w:name="_Toc101814927"/>
      <w:r>
        <w:t>Ownership Report</w:t>
      </w:r>
      <w:bookmarkEnd w:id="8"/>
    </w:p>
    <w:p w:rsidR="00392DE2" w:rsidRPr="00CA70E3" w:rsidRDefault="00392DE2" w:rsidP="00CA70E3">
      <w:p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CA70E3" w:rsidP="00195B1E">
            <w:r>
              <w:t>Class Diagram</w:t>
            </w:r>
          </w:p>
        </w:tc>
        <w:tc>
          <w:tcPr>
            <w:tcW w:w="3096" w:type="dxa"/>
          </w:tcPr>
          <w:p w:rsidR="00E64D9C" w:rsidRPr="00AD3998" w:rsidRDefault="00CA70E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All team members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CA70E3" w:rsidP="00195B1E">
            <w:r>
              <w:t>Sequence Diagrams: UC1, UC2 and UC3</w:t>
            </w:r>
          </w:p>
        </w:tc>
        <w:tc>
          <w:tcPr>
            <w:tcW w:w="3096" w:type="dxa"/>
          </w:tcPr>
          <w:p w:rsidR="00E64D9C" w:rsidRPr="00AD3998" w:rsidRDefault="00CA70E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Youssef</w:t>
            </w:r>
          </w:p>
        </w:tc>
      </w:tr>
      <w:tr w:rsidR="00CA70E3" w:rsidRPr="00AD3998" w:rsidTr="00120E0A">
        <w:tc>
          <w:tcPr>
            <w:tcW w:w="5760" w:type="dxa"/>
          </w:tcPr>
          <w:p w:rsidR="00CA70E3" w:rsidRDefault="00CA70E3" w:rsidP="00195B1E">
            <w:r>
              <w:t>UC4 and UC8</w:t>
            </w:r>
          </w:p>
        </w:tc>
        <w:tc>
          <w:tcPr>
            <w:tcW w:w="3096" w:type="dxa"/>
          </w:tcPr>
          <w:p w:rsidR="00CA70E3" w:rsidRDefault="00CA70E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Zeyad</w:t>
            </w:r>
          </w:p>
        </w:tc>
      </w:tr>
      <w:tr w:rsidR="00CA70E3" w:rsidRPr="00AD3998" w:rsidTr="00120E0A">
        <w:tc>
          <w:tcPr>
            <w:tcW w:w="5760" w:type="dxa"/>
          </w:tcPr>
          <w:p w:rsidR="00CA70E3" w:rsidRDefault="00CA70E3" w:rsidP="00195B1E">
            <w:r>
              <w:t>UC5, UC10 and UC11</w:t>
            </w:r>
          </w:p>
        </w:tc>
        <w:tc>
          <w:tcPr>
            <w:tcW w:w="3096" w:type="dxa"/>
          </w:tcPr>
          <w:p w:rsidR="00CA70E3" w:rsidRDefault="00CA70E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Esraa</w:t>
            </w:r>
          </w:p>
        </w:tc>
      </w:tr>
      <w:tr w:rsidR="00CA70E3" w:rsidRPr="00AD3998" w:rsidTr="00120E0A">
        <w:tc>
          <w:tcPr>
            <w:tcW w:w="5760" w:type="dxa"/>
          </w:tcPr>
          <w:p w:rsidR="00CA70E3" w:rsidRDefault="00CA70E3" w:rsidP="00195B1E">
            <w:r>
              <w:t>UC6, UC7 and UC9</w:t>
            </w:r>
          </w:p>
        </w:tc>
        <w:tc>
          <w:tcPr>
            <w:tcW w:w="3096" w:type="dxa"/>
          </w:tcPr>
          <w:p w:rsidR="00CA70E3" w:rsidRDefault="00CA70E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Rana</w:t>
            </w:r>
          </w:p>
        </w:tc>
      </w:tr>
      <w:tr w:rsidR="00CA70E3" w:rsidRPr="00AD3998" w:rsidTr="00120E0A">
        <w:tc>
          <w:tcPr>
            <w:tcW w:w="5760" w:type="dxa"/>
          </w:tcPr>
          <w:p w:rsidR="00CA70E3" w:rsidRDefault="00CA70E3" w:rsidP="00195B1E">
            <w:r>
              <w:t>Code Implementation</w:t>
            </w:r>
            <w:r w:rsidR="00294AA3">
              <w:t>: Park-in</w:t>
            </w:r>
          </w:p>
        </w:tc>
        <w:tc>
          <w:tcPr>
            <w:tcW w:w="3096" w:type="dxa"/>
          </w:tcPr>
          <w:p w:rsidR="00CA70E3" w:rsidRDefault="00294AA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Zeyad and Youssef</w:t>
            </w:r>
          </w:p>
        </w:tc>
      </w:tr>
      <w:tr w:rsidR="00294AA3" w:rsidRPr="00AD3998" w:rsidTr="00120E0A">
        <w:tc>
          <w:tcPr>
            <w:tcW w:w="5760" w:type="dxa"/>
          </w:tcPr>
          <w:p w:rsidR="00294AA3" w:rsidRDefault="00294AA3" w:rsidP="00195B1E">
            <w:r>
              <w:t>Code Implementation: Display</w:t>
            </w:r>
          </w:p>
        </w:tc>
        <w:tc>
          <w:tcPr>
            <w:tcW w:w="3096" w:type="dxa"/>
          </w:tcPr>
          <w:p w:rsidR="00294AA3" w:rsidRDefault="00294AA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Rana and Esraa</w:t>
            </w:r>
          </w:p>
        </w:tc>
      </w:tr>
    </w:tbl>
    <w:p w:rsidR="00120E0A" w:rsidRPr="007F3799" w:rsidRDefault="00120E0A" w:rsidP="007F3799">
      <w:pPr>
        <w:pStyle w:val="Heading1"/>
      </w:pPr>
      <w:bookmarkStart w:id="9" w:name="_Toc101814928"/>
      <w:r w:rsidRPr="007F3799">
        <w:rPr>
          <w:b w:val="0"/>
          <w:bCs w:val="0"/>
        </w:rPr>
        <w:t>Policy Regarding Plagiarism</w:t>
      </w:r>
      <w:r>
        <w:t>:</w:t>
      </w:r>
      <w:bookmarkEnd w:id="9"/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21"/>
      <w:footerReference w:type="default" r:id="rId2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566" w:rsidRDefault="00163566" w:rsidP="0015651B">
      <w:pPr>
        <w:spacing w:after="0" w:line="240" w:lineRule="auto"/>
      </w:pPr>
      <w:r>
        <w:separator/>
      </w:r>
    </w:p>
  </w:endnote>
  <w:endnote w:type="continuationSeparator" w:id="1">
    <w:p w:rsidR="00163566" w:rsidRDefault="0016356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0B67C7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0B67C7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3B73B8">
      <w:rPr>
        <w:rFonts w:ascii="Calibri" w:hAnsi="Calibri" w:cs="Calibri"/>
        <w:b/>
        <w:bCs/>
        <w:noProof/>
        <w:color w:val="000000"/>
        <w:sz w:val="23"/>
        <w:szCs w:val="23"/>
      </w:rPr>
      <w:t>8</w:t>
    </w:r>
    <w:r w:rsidR="000B67C7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566" w:rsidRDefault="00163566" w:rsidP="0015651B">
      <w:pPr>
        <w:spacing w:after="0" w:line="240" w:lineRule="auto"/>
      </w:pPr>
      <w:r>
        <w:separator/>
      </w:r>
    </w:p>
  </w:footnote>
  <w:footnote w:type="continuationSeparator" w:id="1">
    <w:p w:rsidR="00163566" w:rsidRDefault="0016356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FF0000"/>
        <w:sz w:val="32"/>
        <w:szCs w:val="32"/>
      </w:rPr>
      <w:t>– &lt;TeamName&gt;</w:t>
    </w:r>
  </w:p>
  <w:p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C1F0E"/>
    <w:multiLevelType w:val="hybridMultilevel"/>
    <w:tmpl w:val="0F6E4210"/>
    <w:lvl w:ilvl="0" w:tplc="68FAB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502D2"/>
    <w:multiLevelType w:val="hybridMultilevel"/>
    <w:tmpl w:val="A31E4B9E"/>
    <w:lvl w:ilvl="0" w:tplc="9C48F59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AFF4F70"/>
    <w:multiLevelType w:val="hybridMultilevel"/>
    <w:tmpl w:val="74D0B878"/>
    <w:lvl w:ilvl="0" w:tplc="88C8086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2817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F27A2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EA080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EC37B0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3224A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0A88B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94051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22239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3126AF"/>
    <w:multiLevelType w:val="hybridMultilevel"/>
    <w:tmpl w:val="BC50F826"/>
    <w:lvl w:ilvl="0" w:tplc="95181D6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1150"/>
    <w:rsid w:val="00024F3B"/>
    <w:rsid w:val="00030A58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B67C7"/>
    <w:rsid w:val="000C0144"/>
    <w:rsid w:val="000C0E28"/>
    <w:rsid w:val="000C343A"/>
    <w:rsid w:val="000C4DAB"/>
    <w:rsid w:val="000D72C4"/>
    <w:rsid w:val="000E0B80"/>
    <w:rsid w:val="000E105B"/>
    <w:rsid w:val="000E2C2A"/>
    <w:rsid w:val="000E75F6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314C"/>
    <w:rsid w:val="00154D48"/>
    <w:rsid w:val="00155982"/>
    <w:rsid w:val="00155D9A"/>
    <w:rsid w:val="0015651B"/>
    <w:rsid w:val="00157148"/>
    <w:rsid w:val="00161335"/>
    <w:rsid w:val="00161BDB"/>
    <w:rsid w:val="001631EB"/>
    <w:rsid w:val="00163566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35E6"/>
    <w:rsid w:val="002151EF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94AA3"/>
    <w:rsid w:val="002A47AA"/>
    <w:rsid w:val="002A54F6"/>
    <w:rsid w:val="002A6770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177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B73B8"/>
    <w:rsid w:val="003C1FB4"/>
    <w:rsid w:val="003C2ADB"/>
    <w:rsid w:val="003C3797"/>
    <w:rsid w:val="003C5A1B"/>
    <w:rsid w:val="003C6E36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4E9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3023"/>
    <w:rsid w:val="004842A2"/>
    <w:rsid w:val="0048615A"/>
    <w:rsid w:val="00487303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0786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4D0B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A4CCE"/>
    <w:rsid w:val="006B1D17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339E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2D83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4761"/>
    <w:rsid w:val="009B6D4E"/>
    <w:rsid w:val="009B72B1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2DB4"/>
    <w:rsid w:val="00A464A4"/>
    <w:rsid w:val="00A5042F"/>
    <w:rsid w:val="00A51B47"/>
    <w:rsid w:val="00A773AB"/>
    <w:rsid w:val="00A77B98"/>
    <w:rsid w:val="00A804D7"/>
    <w:rsid w:val="00A821FF"/>
    <w:rsid w:val="00A852BD"/>
    <w:rsid w:val="00A86ED7"/>
    <w:rsid w:val="00A90378"/>
    <w:rsid w:val="00A91BFD"/>
    <w:rsid w:val="00A96172"/>
    <w:rsid w:val="00A96F00"/>
    <w:rsid w:val="00AB0147"/>
    <w:rsid w:val="00AB263E"/>
    <w:rsid w:val="00AB4267"/>
    <w:rsid w:val="00AC3817"/>
    <w:rsid w:val="00AC3F2A"/>
    <w:rsid w:val="00AC6191"/>
    <w:rsid w:val="00AC7257"/>
    <w:rsid w:val="00AD030A"/>
    <w:rsid w:val="00AD515A"/>
    <w:rsid w:val="00AD6919"/>
    <w:rsid w:val="00AE5AA5"/>
    <w:rsid w:val="00AF0766"/>
    <w:rsid w:val="00AF5EB1"/>
    <w:rsid w:val="00AF62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4142"/>
    <w:rsid w:val="00B97BDC"/>
    <w:rsid w:val="00BA1760"/>
    <w:rsid w:val="00BA213A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04EF6"/>
    <w:rsid w:val="00C1026D"/>
    <w:rsid w:val="00C11CE6"/>
    <w:rsid w:val="00C12818"/>
    <w:rsid w:val="00C21608"/>
    <w:rsid w:val="00C25DEA"/>
    <w:rsid w:val="00C30B3C"/>
    <w:rsid w:val="00C35D80"/>
    <w:rsid w:val="00C41FC6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A70E3"/>
    <w:rsid w:val="00CB186F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9BB"/>
    <w:rsid w:val="00CD1E5A"/>
    <w:rsid w:val="00CD43A5"/>
    <w:rsid w:val="00CD5B46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2F22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97EC7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40B1"/>
    <w:rsid w:val="00F2767F"/>
    <w:rsid w:val="00F31DC9"/>
    <w:rsid w:val="00F33A02"/>
    <w:rsid w:val="00F43D14"/>
    <w:rsid w:val="00F442BF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3661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COMPU</cp:lastModifiedBy>
  <cp:revision>3</cp:revision>
  <cp:lastPrinted>2022-05-08T20:33:00Z</cp:lastPrinted>
  <dcterms:created xsi:type="dcterms:W3CDTF">2022-05-08T21:10:00Z</dcterms:created>
  <dcterms:modified xsi:type="dcterms:W3CDTF">2022-05-08T21:23:00Z</dcterms:modified>
</cp:coreProperties>
</file>