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cs="Times New Roman" w:ascii="Times New Roman" w:hAnsi="Times New Roman"/>
          <w:sz w:val="52"/>
          <w:szCs w:val="52"/>
        </w:rPr>
        <w:t>Software Requirements Specification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1. Introduction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1.1 System Overview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Online Course Registration System is designed to simplify and automate course browsing, registration, and management for students, instructors, and administrators within a university environment. It ensures accurate course data, enforces academic rules, and makes the enrollment process efficient and reliable.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1.2 System Objectives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Allow students to browse available courses and register within allowed academic rules.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Allow instructors to manage their course details and view enrolled students.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Allow administrators to manage the academic structure (courses, users, terms).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Enforce constraints such as prerequisites, schedule conflicts, and capacity limits.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Provide confirmations and notifications regarding successful or failed actions.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2. Actors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2.1 Student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Browses available courses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Registers and drops courses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Views schedule and academic load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2.2 Instructor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Manages course information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Views list of enrolled students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Approves special registration requests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2.3 Administrator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Creates/edits/deletes courses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Manages user accounts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Sets registration rules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Open/close registration periods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3. Requirements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3.1 Functional Requirements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– Course Browsing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</w:rPr>
        <w:t>Students shall view available courses, schedules, instructors, and capacity</w:t>
      </w:r>
      <w:r>
        <w:rPr>
          <w:rFonts w:cs="Times New Roman" w:ascii="Times New Roman" w:hAnsi="Times New Roman"/>
          <w:sz w:val="30"/>
          <w:szCs w:val="30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 xml:space="preserve">     </w:t>
      </w:r>
      <w:r>
        <w:rPr>
          <w:rFonts w:cs="Times New Roman" w:ascii="Times New Roman" w:hAnsi="Times New Roman"/>
          <w:b/>
          <w:bCs/>
          <w:sz w:val="28"/>
          <w:szCs w:val="28"/>
        </w:rPr>
        <w:t>2 – Course Registration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Students shall register for courses if:</w:t>
      </w:r>
    </w:p>
    <w:p>
      <w:pPr>
        <w:pStyle w:val="Normal"/>
        <w:numPr>
          <w:ilvl w:val="1"/>
          <w:numId w:val="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Prerequisites are satisfied</w:t>
      </w:r>
    </w:p>
    <w:p>
      <w:pPr>
        <w:pStyle w:val="Normal"/>
        <w:numPr>
          <w:ilvl w:val="1"/>
          <w:numId w:val="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Capacity is not full</w:t>
      </w:r>
    </w:p>
    <w:p>
      <w:pPr>
        <w:pStyle w:val="Normal"/>
        <w:numPr>
          <w:ilvl w:val="1"/>
          <w:numId w:val="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 schedule conflicts exist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 – Course Dropping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</w:rPr>
        <w:t>Students shall drop registered courses within allowed time</w:t>
      </w:r>
      <w:r>
        <w:rPr>
          <w:rFonts w:cs="Times New Roman" w:ascii="Times New Roman" w:hAnsi="Times New Roman"/>
          <w:sz w:val="30"/>
          <w:szCs w:val="30"/>
        </w:rPr>
        <w:t>.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 – View Student Schedule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</w:rPr>
        <w:t>Students shall view their enrolled courses and weekly timetable.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 – Instructor Course Management</w:t>
      </w:r>
    </w:p>
    <w:p>
      <w:pPr>
        <w:pStyle w:val="Normal"/>
        <w:numPr>
          <w:ilvl w:val="0"/>
          <w:numId w:val="9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Instructors shall update course descriptions, materials, and requirements.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 – View Registered Students</w:t>
      </w:r>
    </w:p>
    <w:p>
      <w:pPr>
        <w:pStyle w:val="Normal"/>
        <w:numPr>
          <w:ilvl w:val="0"/>
          <w:numId w:val="10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Instructors shall access lists of students enrolled in each course.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 – Administrative Management</w:t>
      </w:r>
    </w:p>
    <w:p>
      <w:pPr>
        <w:pStyle w:val="Normal"/>
        <w:numPr>
          <w:ilvl w:val="0"/>
          <w:numId w:val="1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Administrators shall:</w:t>
      </w:r>
    </w:p>
    <w:p>
      <w:pPr>
        <w:pStyle w:val="Normal"/>
        <w:numPr>
          <w:ilvl w:val="1"/>
          <w:numId w:val="11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Add/edit/remove courses</w:t>
      </w:r>
    </w:p>
    <w:p>
      <w:pPr>
        <w:pStyle w:val="Normal"/>
        <w:numPr>
          <w:ilvl w:val="1"/>
          <w:numId w:val="11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Manage academic terms and registration windows</w:t>
      </w:r>
    </w:p>
    <w:p>
      <w:pPr>
        <w:pStyle w:val="Normal"/>
        <w:numPr>
          <w:ilvl w:val="1"/>
          <w:numId w:val="11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Manage user accounts (students, instructors)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 – Registration Validation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System shall check:</w:t>
      </w:r>
    </w:p>
    <w:p>
      <w:pPr>
        <w:pStyle w:val="Normal"/>
        <w:numPr>
          <w:ilvl w:val="1"/>
          <w:numId w:val="12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Prerequisite completion</w:t>
      </w:r>
    </w:p>
    <w:p>
      <w:pPr>
        <w:pStyle w:val="Normal"/>
        <w:numPr>
          <w:ilvl w:val="1"/>
          <w:numId w:val="12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Maximum load</w:t>
      </w:r>
    </w:p>
    <w:p>
      <w:pPr>
        <w:pStyle w:val="Normal"/>
        <w:numPr>
          <w:ilvl w:val="1"/>
          <w:numId w:val="12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Capacity limits</w:t>
      </w:r>
    </w:p>
    <w:p>
      <w:pPr>
        <w:pStyle w:val="Normal"/>
        <w:numPr>
          <w:ilvl w:val="1"/>
          <w:numId w:val="12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Time conflicts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</w:t>
      </w:r>
      <w:r>
        <w:rPr>
          <w:rFonts w:cs="Times New Roman" w:ascii="Times New Roman" w:hAnsi="Times New Roman"/>
          <w:b/>
          <w:bCs/>
          <w:sz w:val="28"/>
          <w:szCs w:val="28"/>
        </w:rPr>
        <w:t>9 – Confirmation &amp; Notification</w:t>
      </w:r>
    </w:p>
    <w:p>
      <w:pPr>
        <w:pStyle w:val="Normal"/>
        <w:numPr>
          <w:ilvl w:val="0"/>
          <w:numId w:val="13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System shall notify users upon:</w:t>
      </w:r>
    </w:p>
    <w:p>
      <w:pPr>
        <w:pStyle w:val="Normal"/>
        <w:numPr>
          <w:ilvl w:val="1"/>
          <w:numId w:val="13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Successful registration</w:t>
      </w:r>
    </w:p>
    <w:p>
      <w:pPr>
        <w:pStyle w:val="Normal"/>
        <w:numPr>
          <w:ilvl w:val="1"/>
          <w:numId w:val="13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Failed registration (with reason)</w:t>
      </w:r>
    </w:p>
    <w:p>
      <w:pPr>
        <w:pStyle w:val="Normal"/>
        <w:numPr>
          <w:ilvl w:val="1"/>
          <w:numId w:val="13"/>
        </w:numPr>
        <w:tabs>
          <w:tab w:val="clear" w:pos="720"/>
          <w:tab w:val="left" w:pos="1440" w:leader="none"/>
        </w:tabs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</w:rPr>
        <w:t>Course changes by instructors</w:t>
      </w:r>
    </w:p>
    <w:p>
      <w:pPr>
        <w:pStyle w:val="Normal"/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3.2 Non-Functional Requirements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</w:t>
      </w:r>
      <w:r>
        <w:rPr>
          <w:rFonts w:cs="Times New Roman" w:ascii="Times New Roman" w:hAnsi="Times New Roman"/>
          <w:b/>
          <w:bCs/>
          <w:sz w:val="28"/>
          <w:szCs w:val="28"/>
        </w:rPr>
        <w:t>1 – Usability</w:t>
      </w:r>
    </w:p>
    <w:p>
      <w:pPr>
        <w:pStyle w:val="Normal"/>
        <w:numPr>
          <w:ilvl w:val="0"/>
          <w:numId w:val="14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system shall provide a clean and intuitive interface for all users.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</w:t>
      </w:r>
      <w:r>
        <w:rPr>
          <w:rFonts w:cs="Times New Roman" w:ascii="Times New Roman" w:hAnsi="Times New Roman"/>
          <w:b/>
          <w:bCs/>
          <w:sz w:val="28"/>
          <w:szCs w:val="28"/>
        </w:rPr>
        <w:t>2 – Performance</w:t>
      </w:r>
    </w:p>
    <w:p>
      <w:pPr>
        <w:pStyle w:val="Normal"/>
        <w:numPr>
          <w:ilvl w:val="0"/>
          <w:numId w:val="15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System responses shall appear within 2 seconds for common actions.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</w:t>
      </w:r>
      <w:r>
        <w:rPr>
          <w:rFonts w:cs="Times New Roman" w:ascii="Times New Roman" w:hAnsi="Times New Roman"/>
          <w:b/>
          <w:bCs/>
          <w:sz w:val="28"/>
          <w:szCs w:val="28"/>
        </w:rPr>
        <w:t>3 – Security</w:t>
      </w:r>
    </w:p>
    <w:p>
      <w:pPr>
        <w:pStyle w:val="Normal"/>
        <w:numPr>
          <w:ilvl w:val="0"/>
          <w:numId w:val="16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Only authorized users should access or modify data relevant to their role.</w:t>
      </w:r>
    </w:p>
    <w:p>
      <w:pPr>
        <w:pStyle w:val="Normal"/>
        <w:numPr>
          <w:ilvl w:val="0"/>
          <w:numId w:val="16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</w:rPr>
        <w:t>Passwords must be securely stored and transmitted</w:t>
      </w:r>
      <w:r>
        <w:rPr>
          <w:rFonts w:cs="Times New Roman" w:ascii="Times New Roman" w:hAnsi="Times New Roman"/>
          <w:sz w:val="30"/>
          <w:szCs w:val="30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</w:t>
      </w:r>
      <w:r>
        <w:rPr>
          <w:rFonts w:cs="Times New Roman" w:ascii="Times New Roman" w:hAnsi="Times New Roman"/>
          <w:b/>
          <w:bCs/>
          <w:sz w:val="28"/>
          <w:szCs w:val="28"/>
        </w:rPr>
        <w:t>4 – Reliability</w:t>
      </w:r>
    </w:p>
    <w:p>
      <w:pPr>
        <w:pStyle w:val="Normal"/>
        <w:numPr>
          <w:ilvl w:val="0"/>
          <w:numId w:val="17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System should be available 99% of the time during registration periods.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</w:t>
      </w:r>
      <w:r>
        <w:rPr>
          <w:rFonts w:cs="Times New Roman" w:ascii="Times New Roman" w:hAnsi="Times New Roman"/>
          <w:b/>
          <w:bCs/>
          <w:sz w:val="28"/>
          <w:szCs w:val="28"/>
        </w:rPr>
        <w:t>5 – Scalability</w:t>
      </w:r>
    </w:p>
    <w:p>
      <w:pPr>
        <w:pStyle w:val="Normal"/>
        <w:numPr>
          <w:ilvl w:val="0"/>
          <w:numId w:val="18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System must support growing numbers of users and course offerings.</w:t>
      </w:r>
    </w:p>
    <w:p>
      <w:pPr>
        <w:pStyle w:val="Normal"/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4. Constraints and Assumptions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4.1 Constraints</w:t>
      </w:r>
    </w:p>
    <w:p>
      <w:pPr>
        <w:pStyle w:val="Normal"/>
        <w:numPr>
          <w:ilvl w:val="0"/>
          <w:numId w:val="19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System must follow university registration policies.</w:t>
      </w:r>
    </w:p>
    <w:p>
      <w:pPr>
        <w:pStyle w:val="Normal"/>
        <w:numPr>
          <w:ilvl w:val="0"/>
          <w:numId w:val="19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Registration actions may only occur within the allowed time period.</w:t>
      </w:r>
    </w:p>
    <w:p>
      <w:pPr>
        <w:pStyle w:val="Normal"/>
        <w:numPr>
          <w:ilvl w:val="0"/>
          <w:numId w:val="19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</w:rPr>
        <w:t>Course capacities are fixed unless updated by an administrator</w:t>
      </w:r>
      <w:r>
        <w:rPr>
          <w:rFonts w:cs="Times New Roman" w:ascii="Times New Roman" w:hAnsi="Times New Roman"/>
          <w:sz w:val="30"/>
          <w:szCs w:val="30"/>
        </w:rPr>
        <w:t>.</w:t>
      </w:r>
    </w:p>
    <w:p>
      <w:pPr>
        <w:pStyle w:val="Normal"/>
        <w:spacing w:lineRule="auto" w:line="24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4.2 Assumptions</w:t>
      </w:r>
    </w:p>
    <w:p>
      <w:pPr>
        <w:pStyle w:val="Normal"/>
        <w:numPr>
          <w:ilvl w:val="0"/>
          <w:numId w:val="20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All users have valid university credentials.</w:t>
      </w:r>
    </w:p>
    <w:p>
      <w:pPr>
        <w:pStyle w:val="Normal"/>
        <w:numPr>
          <w:ilvl w:val="0"/>
          <w:numId w:val="20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Course data (prerequisites, schedules) is accurate and updated by admin.</w:t>
      </w:r>
    </w:p>
    <w:p>
      <w:pPr>
        <w:pStyle w:val="Normal"/>
        <w:numPr>
          <w:ilvl w:val="0"/>
          <w:numId w:val="20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Internet access is available for all system users.</w:t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21"/>
        </w:numPr>
        <w:tabs>
          <w:tab w:val="left" w:pos="720" w:leader="none"/>
        </w:tabs>
        <w:spacing w:lineRule="auto" w:line="240"/>
        <w:rPr>
          <w:rFonts w:ascii="Times New Roman" w:hAnsi="Times New Roman" w:eastAsia="SimSun" w:cs="Times New Roman"/>
          <w:b/>
          <w:bCs/>
          <w:sz w:val="30"/>
          <w:szCs w:val="30"/>
        </w:rPr>
      </w:pPr>
      <w:r>
        <w:rPr>
          <w:rFonts w:eastAsia="SimSun" w:cs="Times New Roman" w:ascii="Times New Roman" w:hAnsi="Times New Roman"/>
          <w:b/>
          <w:bCs/>
          <w:sz w:val="30"/>
          <w:szCs w:val="30"/>
        </w:rPr>
        <w:t>Main Use Cases</w: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UC1 — Browse Courses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Student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Student is logged in.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opens the “Course Catalog”.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displays all available courses.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may filter by department, level, day, or instructor.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selects any course to view details.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None (view-only).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  <w:r>
        <w:rPr>
          <w:rFonts w:cs="Times New Roman"/>
          <w:color w:val="auto"/>
          <w:sz w:val="24"/>
          <w:szCs w:val="24"/>
        </w:rPr>
        <w:t xml:space="preserve"> None.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UC2 — Register for Course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Student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is logged in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Registration period is open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br/>
      </w: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selects a course to register.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validates prerequisites.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checks time conflicts.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checks course capacity.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If all rules pass → system enrolls the student.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sends confirmation message.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br/>
      </w: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Course is added to student’s schedule.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br/>
      </w:r>
      <w:r>
        <w:rPr>
          <w:rStyle w:val="Strong"/>
          <w:rFonts w:cs="Times New Roman"/>
          <w:color w:val="auto"/>
          <w:sz w:val="24"/>
          <w:szCs w:val="24"/>
        </w:rPr>
        <w:t>Exceptions: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Missing prerequisites → registration denied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Time conflict → registration denied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Course full → registration denied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UC3 — Drop Course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Student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br/>
      </w:r>
      <w:r>
        <w:rPr>
          <w:rStyle w:val="Strong"/>
          <w:rFonts w:cs="Times New Roman"/>
          <w:color w:val="auto"/>
          <w:sz w:val="24"/>
          <w:szCs w:val="24"/>
        </w:rPr>
        <w:t>Preconditions: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is logged in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Add/drop period is open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opens list of registered courses.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selects a course to drop.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removes course from schedule.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updates course capacity.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sends confirmation.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Course removed from schedule.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If drop period is closed → operation denied.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UC4 — View Schedule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Student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Student is logged in.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Student opens “My Schedule”.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retrieves all registered courses.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displays the full weekly schedule.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None (view-only).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  <w:r>
        <w:rPr>
          <w:rFonts w:cs="Times New Roman"/>
          <w:color w:val="auto"/>
          <w:sz w:val="24"/>
          <w:szCs w:val="24"/>
        </w:rPr>
        <w:t xml:space="preserve"> None.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UC5 — Edit Course Information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Instructor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Instructor is assigned to that course.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Instructor selects a course they teach.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displays current course info.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Instructor edits fields (description, materials, requirements).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saves updates.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Course information updated.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  <w:r>
        <w:rPr>
          <w:rFonts w:cs="Times New Roman"/>
          <w:color w:val="auto"/>
          <w:sz w:val="24"/>
          <w:szCs w:val="24"/>
        </w:rPr>
        <w:t xml:space="preserve"> Instructor tries editing a course they do NOT teach → denied.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UC6 — View Enrolled Students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Instructor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Instructor teaches the course.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Instructor chooses one of their courses.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retrieves list of enrolled students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Instructor views names, IDs, and emails.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None (view-only).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  <w:r>
        <w:rPr>
          <w:rFonts w:cs="Times New Roman"/>
          <w:color w:val="auto"/>
          <w:sz w:val="24"/>
          <w:szCs w:val="24"/>
        </w:rPr>
        <w:t xml:space="preserve"> Instructor views a course not assigned to them → denied.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UC7 — Manage Courses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Administrator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Admin logged in.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Admin opens “Manage Courses”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Admin chooses to add, edit, or remove a course.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performs the selected operation.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updates the course catalog.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Course structure updated.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Removing a course currently in registration → warning message.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UC8 — Manage Users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Administrator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Admin logged in.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Admin opens “User Management”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Admin adds a new user or updates an existing account.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stores user credentials and profile.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Postconditions:</w:t>
      </w:r>
      <w:r>
        <w:rPr>
          <w:rFonts w:cs="Times New Roman"/>
          <w:color w:val="auto"/>
          <w:sz w:val="24"/>
          <w:szCs w:val="24"/>
        </w:rPr>
        <w:t xml:space="preserve"> User account created/updated.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Invalid data format → operation cancelled.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spacing w:lineRule="auto" w:line="2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 w:ascii="Times New Roman" w:hAnsi="Times New Roman"/>
          <w:color w:val="auto"/>
          <w:sz w:val="24"/>
          <w:szCs w:val="24"/>
        </w:rPr>
        <w:t>UC9 — Validate Registration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Actor:</w:t>
      </w:r>
      <w:r>
        <w:rPr>
          <w:rFonts w:cs="Times New Roman"/>
          <w:color w:val="auto"/>
          <w:sz w:val="24"/>
          <w:szCs w:val="24"/>
        </w:rPr>
        <w:t xml:space="preserve"> System (automatic internal process)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Preconditions:</w:t>
      </w:r>
      <w:r>
        <w:rPr>
          <w:rFonts w:cs="Times New Roman"/>
          <w:color w:val="auto"/>
          <w:sz w:val="24"/>
          <w:szCs w:val="24"/>
        </w:rPr>
        <w:t xml:space="preserve"> Triggered by UC2 or UC3.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Main Flow: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receives registration request.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checks prerequisites.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checks for schedule conflicts.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checks capacity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System returns “valid” or “invalid” to UC2.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Postc</w:t>
      </w:r>
      <w:bookmarkStart w:id="0" w:name="_GoBack"/>
      <w:bookmarkEnd w:id="0"/>
      <w:r>
        <w:rPr>
          <w:rStyle w:val="Strong"/>
          <w:rFonts w:cs="Times New Roman"/>
          <w:color w:val="auto"/>
          <w:sz w:val="24"/>
          <w:szCs w:val="24"/>
        </w:rPr>
        <w:t>onditions:</w:t>
      </w:r>
      <w:r>
        <w:rPr>
          <w:rFonts w:cs="Times New Roman"/>
          <w:color w:val="auto"/>
          <w:sz w:val="24"/>
          <w:szCs w:val="24"/>
        </w:rPr>
        <w:t xml:space="preserve"> Validation result sent.</w:t>
        <w:br/>
      </w:r>
    </w:p>
    <w:p>
      <w:pPr>
        <w:pStyle w:val="NormalWeb"/>
        <w:keepNext w:val="false"/>
        <w:keepLines w:val="false"/>
        <w:widowControl/>
        <w:suppressLineNumbers w:val="0"/>
        <w:spacing w:lineRule="auto" w:line="240" w:before="280" w:after="280"/>
        <w:ind w:start="720" w:end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cs="Times New Roman"/>
          <w:color w:val="auto"/>
          <w:sz w:val="24"/>
          <w:szCs w:val="24"/>
        </w:rPr>
        <w:t>Exceptions:</w:t>
      </w:r>
      <w:r>
        <w:rPr>
          <w:rFonts w:cs="Times New Roman"/>
          <w:color w:val="auto"/>
          <w:sz w:val="24"/>
          <w:szCs w:val="24"/>
        </w:rPr>
        <w:t xml:space="preserve"> Any rule fails → return error message.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170"/>
        </w:tabs>
        <w:ind w:start="117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90"/>
        </w:tabs>
        <w:ind w:start="189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610"/>
        </w:tabs>
        <w:ind w:start="261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330"/>
        </w:tabs>
        <w:ind w:start="333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050"/>
        </w:tabs>
        <w:ind w:start="405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770"/>
        </w:tabs>
        <w:ind w:start="477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90"/>
        </w:tabs>
        <w:ind w:start="549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210"/>
        </w:tabs>
        <w:ind w:start="621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930"/>
        </w:tabs>
        <w:ind w:start="693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5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等线 Light" w:cs="Times New Roman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等线 Light" w:cs="Times New Roman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等线 Light" w:cs="Times New Roman" w:cstheme="majorBidi" w:eastAsiaTheme="majorEastAsia"/>
      <w:color w:themeColor="accent1" w:themeShade="bf" w:val="2F5597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等线 Light" w:cs="Times New Roman" w:cstheme="majorBidi" w:eastAsiaTheme="majorEastAsia"/>
      <w:i/>
      <w:iCs/>
      <w:color w:themeColor="accent1" w:themeShade="bf" w:val="2F559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等线 Light" w:cs="Times New Roman" w:cstheme="majorBidi" w:eastAsiaTheme="majorEastAsia"/>
      <w:color w:themeColor="accent1" w:themeShade="bf" w:val="2F559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等线 Light" w:cs="Times New Roman" w:cstheme="majorBidi" w:eastAsiaTheme="majorEastAsia"/>
      <w:i/>
      <w:iCs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等线 Light" w:cs="Times New Roman" w:cstheme="majorBidi" w:eastAsiaTheme="majorEastAsia"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等线 Light" w:cs="Times New Roman" w:cstheme="majorBidi" w:eastAsiaTheme="majorEastAsia"/>
      <w:i/>
      <w:iCs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等线 Light" w:cs="Times New Roman" w:cstheme="majorBidi" w:eastAsiaTheme="majorEastAsia"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等线 Light" w:cs="Times New Roman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Calibri Light" w:hAnsi="Calibri Light" w:eastAsia="等线 Light" w:cs="Times New Roman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等线 Light" w:cs="Times New Roman" w:cstheme="majorBidi" w:eastAsiaTheme="majorEastAsia"/>
      <w:color w:themeColor="accent1" w:themeShade="bf" w:val="2F5597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等线 Light" w:cs="Times New Roman" w:cstheme="majorBidi" w:eastAsiaTheme="majorEastAsia"/>
      <w:i/>
      <w:iCs/>
      <w:color w:themeColor="accent1" w:themeShade="bf" w:val="2F5597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等线 Light" w:cs="Times New Roman" w:cstheme="majorBidi" w:eastAsiaTheme="majorEastAsia"/>
      <w:color w:themeColor="accent1" w:themeShade="bf" w:val="2F5597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等线 Light" w:cs="Times New Roman" w:cstheme="majorBidi" w:eastAsiaTheme="majorEastAsia"/>
      <w:i/>
      <w:iCs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等线 Light" w:cs="Times New Roman" w:cstheme="majorBidi" w:eastAsiaTheme="majorEastAsia"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等线 Light" w:cs="Times New Roman" w:cstheme="majorBidi" w:eastAsiaTheme="majorEastAsia"/>
      <w:i/>
      <w:iCs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等线 Light" w:cs="Times New Roman" w:cstheme="majorBidi" w:eastAsiaTheme="majorEastAsia"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等线 Light" w:cs="Times New Roman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themeTint="fe" w:val="404040"/>
      <w14:textFill>
        <w14:solidFill>
          <w14:schemeClr w14:val="dar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2F5597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2F5597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2F5597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99"/>
    <w:semiHidden/>
    <w:unhideWhenUsed/>
    <w:qFormat/>
    <w:pPr>
      <w:widowControl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等线 Light" w:cs="Times New Roman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Calibri Light" w:hAnsi="Calibri Light" w:eastAsia="等线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dark1" w:themeTint="fe" w:val="404040"/>
      <w14:textFill>
        <w14:solidFill>
          <w14:schemeClr w14:val="dark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597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Application>LibreOffice/25.8.3.2$Linux_X86_64 LibreOffice_project/580$Build-2</Application>
  <AppVersion>15.0000</AppVersion>
  <Pages>9</Pages>
  <Words>905</Words>
  <Characters>5604</Characters>
  <CharactersWithSpaces>6380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2025-11-21T10:30:00Z</dcterms:created>
  <dc:creator>Rana Dief</dc:creator>
  <dc:description/>
  <dc:language>en-US</dc:language>
  <cp:lastModifiedBy/>
  <dcterms:modified xsi:type="dcterms:W3CDTF">2025-12-18T19:35:55Z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165DD662BA294EDA8F7FC573D7D1A6AA_13</vt:lpwstr>
  </property>
  <property fmtid="{D5CDD505-2E9C-101B-9397-08002B2CF9AE}" pid="3" name="KSOProductBuildVer">
    <vt:lpwstr>1033-12.2.0.23155</vt:lpwstr>
  </property>
</Properties>
</file>