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center"/>
        <w:rPr/>
      </w:pPr>
      <w:r w:rsidDel="00000000" w:rsidR="00000000" w:rsidRPr="00000000">
        <w:rPr>
          <w:rFonts w:ascii="Arial" w:cs="Arial" w:eastAsia="Arial" w:hAnsi="Arial"/>
          <w:b w:val="1"/>
          <w:bCs w:val="1"/>
          <w:i w:val="0"/>
          <w:iCs w:val="0"/>
          <w:color w:val="0b63ce"/>
          <w:sz w:val="20"/>
          <w:szCs w:val="20"/>
          <w:rtl w:val="0"/>
        </w:rPr>
        <w:t xml:space="preserve">NTI Summer Training Program</w:t>
      </w:r>
      <w:r w:rsidDel="00000000" w:rsidR="00000000" w:rsidRPr="00000000">
        <w:rPr>
          <w:rtl w:val="0"/>
        </w:rPr>
      </w:r>
    </w:p>
    <w:p w:rsidR="00000000" w:rsidDel="00000000" w:rsidP="00000000" w:rsidRDefault="00000000" w:rsidRPr="00000000" w14:paraId="00000002">
      <w:pPr>
        <w:spacing w:after="0" w:before="0" w:line="240" w:lineRule="auto"/>
        <w:jc w:val="center"/>
        <w:rPr/>
      </w:pPr>
      <w:r w:rsidDel="00000000" w:rsidR="00000000" w:rsidRPr="00000000">
        <w:rPr>
          <w:rFonts w:ascii="Arial" w:cs="Arial" w:eastAsia="Arial" w:hAnsi="Arial"/>
          <w:b w:val="1"/>
          <w:bCs w:val="1"/>
          <w:i w:val="0"/>
          <w:iCs w:val="0"/>
          <w:color w:val="0b1f6a"/>
          <w:sz w:val="34"/>
          <w:szCs w:val="34"/>
          <w:rtl w:val="0"/>
        </w:rPr>
        <w:t xml:space="preserve">Student Assignment</w:t>
      </w:r>
      <w:r w:rsidDel="00000000" w:rsidR="00000000" w:rsidRPr="00000000">
        <w:rPr>
          <w:rtl w:val="0"/>
        </w:rPr>
      </w:r>
    </w:p>
    <w:p w:rsidR="00000000" w:rsidDel="00000000" w:rsidP="00000000" w:rsidRDefault="00000000" w:rsidRPr="00000000" w14:paraId="00000003">
      <w:pPr>
        <w:spacing w:after="0" w:before="0" w:line="240" w:lineRule="auto"/>
        <w:jc w:val="center"/>
        <w:rPr/>
      </w:pPr>
      <w:r w:rsidDel="00000000" w:rsidR="00000000" w:rsidRPr="00000000">
        <w:rPr>
          <w:rFonts w:ascii="Arial" w:cs="Arial" w:eastAsia="Arial" w:hAnsi="Arial"/>
          <w:b w:val="1"/>
          <w:bCs w:val="1"/>
          <w:i w:val="0"/>
          <w:iCs w:val="0"/>
          <w:color w:val="1f2937"/>
          <w:sz w:val="16"/>
          <w:szCs w:val="16"/>
          <w:rtl w:val="0"/>
        </w:rPr>
        <w:t xml:space="preserve">Assignment 2 - Developing a Pricing Structure Foundations &amp; Developing a Pricing Structure - Packages and Negotiation</w:t>
      </w:r>
      <w:r w:rsidDel="00000000" w:rsidR="00000000" w:rsidRPr="00000000">
        <w:rPr>
          <w:rtl w:val="0"/>
        </w:rPr>
      </w:r>
    </w:p>
    <w:p w:rsidR="00000000" w:rsidDel="00000000" w:rsidP="00000000" w:rsidRDefault="00000000" w:rsidRPr="00000000" w14:paraId="00000004">
      <w:pPr>
        <w:spacing w:after="0" w:before="0" w:line="240" w:lineRule="auto"/>
        <w:jc w:val="center"/>
        <w:rPr/>
      </w:pPr>
      <w:r w:rsidDel="00000000" w:rsidR="00000000" w:rsidRPr="00000000">
        <w:rPr>
          <w:rFonts w:ascii="Arial" w:cs="Arial" w:eastAsia="Arial" w:hAnsi="Arial"/>
          <w:b w:val="0"/>
          <w:bCs w:val="0"/>
          <w:i w:val="1"/>
          <w:iCs w:val="1"/>
          <w:color w:val="5b667a"/>
          <w:sz w:val="16"/>
          <w:szCs w:val="16"/>
          <w:rtl w:val="0"/>
        </w:rPr>
        <w:t xml:space="preserve">A practical written task to calculate a fair price, build service packages, and respond to a pricing objection.</w:t>
      </w:r>
      <w:r w:rsidDel="00000000" w:rsidR="00000000" w:rsidRPr="00000000">
        <w:rPr>
          <w:rtl w:val="0"/>
        </w:rPr>
      </w:r>
    </w:p>
    <w:tbl>
      <w:tblPr>
        <w:tblStyle w:val="Table1"/>
        <w:tblW w:w="10320.0" w:type="dxa"/>
        <w:jc w:val="center"/>
        <w:tblBorders>
          <w:top w:color="bfc7d5" w:space="0" w:sz="6" w:val="single"/>
          <w:left w:color="bfc7d5" w:space="0" w:sz="6" w:val="single"/>
          <w:bottom w:color="bfc7d5" w:space="0" w:sz="6" w:val="single"/>
          <w:right w:color="bfc7d5" w:space="0" w:sz="6" w:val="single"/>
          <w:insideH w:color="bfc7d5" w:space="0" w:sz="6" w:val="single"/>
          <w:insideV w:color="bfc7d5" w:space="0" w:sz="6" w:val="single"/>
        </w:tblBorders>
        <w:tblLayout w:type="fixed"/>
        <w:tblLook w:val="0400"/>
      </w:tblPr>
      <w:tblGrid>
        <w:gridCol w:w="2580"/>
        <w:gridCol w:w="2580"/>
        <w:gridCol w:w="2580"/>
        <w:gridCol w:w="2580"/>
        <w:tblGridChange w:id="0">
          <w:tblGrid>
            <w:gridCol w:w="2580"/>
            <w:gridCol w:w="2580"/>
            <w:gridCol w:w="2580"/>
            <w:gridCol w:w="2580"/>
          </w:tblGrid>
        </w:tblGridChange>
      </w:tblGrid>
      <w:tr>
        <w:trPr>
          <w:cantSplit w:val="0"/>
          <w:tblHeader w:val="0"/>
        </w:trPr>
        <w:tc>
          <w:tcPr>
            <w:shd w:fill="eaf3ff" w:val="clear"/>
            <w:tcMar>
              <w:top w:w="45.0" w:type="dxa"/>
              <w:bottom w:w="45.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0b1f6a"/>
                <w:sz w:val="16"/>
                <w:szCs w:val="16"/>
                <w:rtl w:val="0"/>
              </w:rPr>
              <w:t xml:space="preserve">Session</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06">
            <w:pPr>
              <w:spacing w:after="0" w:before="0" w:line="240" w:lineRule="auto"/>
              <w:rPr/>
            </w:pPr>
            <w:r w:rsidDel="00000000" w:rsidR="00000000" w:rsidRPr="00000000">
              <w:rPr>
                <w:rFonts w:ascii="Arial" w:cs="Arial" w:eastAsia="Arial" w:hAnsi="Arial"/>
                <w:b w:val="0"/>
                <w:bCs w:val="0"/>
                <w:i w:val="0"/>
                <w:iCs w:val="0"/>
                <w:color w:val="1f2937"/>
                <w:sz w:val="15"/>
                <w:szCs w:val="15"/>
                <w:rtl w:val="0"/>
              </w:rPr>
              <w:t xml:space="preserve">Session 2: Developing a Pricing Structure Foundations &amp; Developing a Pricing Structure - Packages and Negotiation</w:t>
            </w:r>
            <w:r w:rsidDel="00000000" w:rsidR="00000000" w:rsidRPr="00000000">
              <w:rPr>
                <w:rtl w:val="0"/>
              </w:rPr>
            </w:r>
          </w:p>
        </w:tc>
        <w:tc>
          <w:tcPr>
            <w:shd w:fill="eaf3ff" w:val="clear"/>
            <w:tcMar>
              <w:top w:w="45.0" w:type="dxa"/>
              <w:bottom w:w="45.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0b1f6a"/>
                <w:sz w:val="16"/>
                <w:szCs w:val="16"/>
                <w:rtl w:val="0"/>
              </w:rPr>
              <w:t xml:space="preserve">Assignment Type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08">
            <w:pPr>
              <w:spacing w:after="0" w:before="0" w:line="240" w:lineRule="auto"/>
              <w:rPr/>
            </w:pPr>
            <w:r w:rsidDel="00000000" w:rsidR="00000000" w:rsidRPr="00000000">
              <w:rPr>
                <w:rFonts w:ascii="Arial" w:cs="Arial" w:eastAsia="Arial" w:hAnsi="Arial"/>
                <w:b w:val="0"/>
                <w:bCs w:val="0"/>
                <w:i w:val="0"/>
                <w:iCs w:val="0"/>
                <w:color w:val="1f2937"/>
                <w:sz w:val="16"/>
                <w:szCs w:val="16"/>
                <w:rtl w:val="0"/>
              </w:rPr>
              <w:t xml:space="preserve">Individual Written Task</w:t>
            </w:r>
            <w:r w:rsidDel="00000000" w:rsidR="00000000" w:rsidRPr="00000000">
              <w:rPr>
                <w:rtl w:val="0"/>
              </w:rPr>
            </w:r>
          </w:p>
        </w:tc>
      </w:tr>
      <w:tr>
        <w:trPr>
          <w:cantSplit w:val="0"/>
          <w:tblHeader w:val="0"/>
        </w:trPr>
        <w:tc>
          <w:tcPr>
            <w:shd w:fill="eaf3ff" w:val="clear"/>
            <w:tcMar>
              <w:top w:w="45.0" w:type="dxa"/>
              <w:bottom w:w="45.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0b1f6a"/>
                <w:sz w:val="16"/>
                <w:szCs w:val="16"/>
                <w:rtl w:val="0"/>
              </w:rPr>
              <w:t xml:space="preserve">Assignment Title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0A">
            <w:pPr>
              <w:spacing w:after="0" w:before="0" w:line="240" w:lineRule="auto"/>
              <w:rPr/>
            </w:pPr>
            <w:r w:rsidDel="00000000" w:rsidR="00000000" w:rsidRPr="00000000">
              <w:rPr>
                <w:rFonts w:ascii="Arial" w:cs="Arial" w:eastAsia="Arial" w:hAnsi="Arial"/>
                <w:b w:val="0"/>
                <w:bCs w:val="0"/>
                <w:i w:val="0"/>
                <w:iCs w:val="0"/>
                <w:color w:val="1f2937"/>
                <w:sz w:val="15"/>
                <w:szCs w:val="15"/>
                <w:rtl w:val="0"/>
              </w:rPr>
              <w:t xml:space="preserve">Freelance Pricing and Negotiation Plan</w:t>
            </w:r>
            <w:r w:rsidDel="00000000" w:rsidR="00000000" w:rsidRPr="00000000">
              <w:rPr>
                <w:rtl w:val="0"/>
              </w:rPr>
            </w:r>
          </w:p>
        </w:tc>
        <w:tc>
          <w:tcPr>
            <w:shd w:fill="eaf3ff" w:val="clear"/>
            <w:tcMar>
              <w:top w:w="45.0" w:type="dxa"/>
              <w:bottom w:w="45.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0b1f6a"/>
                <w:sz w:val="16"/>
                <w:szCs w:val="16"/>
                <w:rtl w:val="0"/>
              </w:rPr>
              <w:t xml:space="preserve">Total Marks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0C">
            <w:pPr>
              <w:spacing w:after="0" w:before="0" w:line="240" w:lineRule="auto"/>
              <w:rPr/>
            </w:pPr>
            <w:r w:rsidDel="00000000" w:rsidR="00000000" w:rsidRPr="00000000">
              <w:rPr>
                <w:rFonts w:ascii="Arial" w:cs="Arial" w:eastAsia="Arial" w:hAnsi="Arial"/>
                <w:b w:val="0"/>
                <w:bCs w:val="0"/>
                <w:i w:val="0"/>
                <w:iCs w:val="0"/>
                <w:color w:val="1f2937"/>
                <w:sz w:val="16"/>
                <w:szCs w:val="16"/>
                <w:rtl w:val="0"/>
              </w:rPr>
              <w:t xml:space="preserve">20</w:t>
            </w:r>
            <w:r w:rsidDel="00000000" w:rsidR="00000000" w:rsidRPr="00000000">
              <w:rPr>
                <w:rtl w:val="0"/>
              </w:rPr>
            </w:r>
          </w:p>
        </w:tc>
      </w:tr>
      <w:tr>
        <w:trPr>
          <w:cantSplit w:val="0"/>
          <w:tblHeader w:val="0"/>
        </w:trPr>
        <w:tc>
          <w:tcPr>
            <w:shd w:fill="eaf3ff" w:val="clear"/>
            <w:tcMar>
              <w:top w:w="45.0" w:type="dxa"/>
              <w:bottom w:w="45.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0b1f6a"/>
                <w:sz w:val="16"/>
                <w:szCs w:val="16"/>
                <w:rtl w:val="0"/>
              </w:rPr>
              <w:t xml:space="preserve">Submission Format</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0E">
            <w:pPr>
              <w:spacing w:after="0" w:before="0" w:line="240" w:lineRule="auto"/>
              <w:rPr/>
            </w:pPr>
            <w:r w:rsidDel="00000000" w:rsidR="00000000" w:rsidRPr="00000000">
              <w:rPr>
                <w:rFonts w:ascii="Arial" w:cs="Arial" w:eastAsia="Arial" w:hAnsi="Arial"/>
                <w:b w:val="0"/>
                <w:bCs w:val="0"/>
                <w:i w:val="0"/>
                <w:iCs w:val="0"/>
                <w:color w:val="1f2937"/>
                <w:sz w:val="16"/>
                <w:szCs w:val="16"/>
                <w:rtl w:val="0"/>
              </w:rPr>
              <w:t xml:space="preserve">Written document only - no audio or video</w:t>
            </w:r>
            <w:r w:rsidDel="00000000" w:rsidR="00000000" w:rsidRPr="00000000">
              <w:rPr>
                <w:rtl w:val="0"/>
              </w:rPr>
            </w:r>
          </w:p>
        </w:tc>
        <w:tc>
          <w:tcPr>
            <w:shd w:fill="eaf3ff" w:val="clear"/>
            <w:tcMar>
              <w:top w:w="45.0" w:type="dxa"/>
              <w:bottom w:w="45.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0b1f6a"/>
                <w:sz w:val="16"/>
                <w:szCs w:val="16"/>
                <w:rtl w:val="0"/>
              </w:rPr>
              <w:t xml:space="preserve">Suggested Length</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10">
            <w:pPr>
              <w:spacing w:after="0" w:before="0" w:line="240" w:lineRule="auto"/>
              <w:rPr/>
            </w:pPr>
            <w:r w:rsidDel="00000000" w:rsidR="00000000" w:rsidRPr="00000000">
              <w:rPr>
                <w:rFonts w:ascii="Arial" w:cs="Arial" w:eastAsia="Arial" w:hAnsi="Arial"/>
                <w:b w:val="0"/>
                <w:bCs w:val="0"/>
                <w:i w:val="0"/>
                <w:iCs w:val="0"/>
                <w:color w:val="1f2937"/>
                <w:sz w:val="16"/>
                <w:szCs w:val="16"/>
                <w:rtl w:val="0"/>
              </w:rPr>
              <w:t xml:space="preserve">1-2 pages</w:t>
            </w:r>
            <w:r w:rsidDel="00000000" w:rsidR="00000000" w:rsidRPr="00000000">
              <w:rPr>
                <w:rtl w:val="0"/>
              </w:rPr>
            </w:r>
          </w:p>
        </w:tc>
      </w:tr>
      <w:tr>
        <w:trPr>
          <w:cantSplit w:val="0"/>
          <w:tblHeader w:val="0"/>
        </w:trPr>
        <w:tc>
          <w:tcPr>
            <w:shd w:fill="eaf3ff" w:val="clear"/>
            <w:tcMar>
              <w:top w:w="45.0" w:type="dxa"/>
              <w:bottom w:w="45.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0b1f6a"/>
                <w:sz w:val="16"/>
                <w:szCs w:val="16"/>
                <w:rtl w:val="0"/>
              </w:rPr>
              <w:t xml:space="preserve">Student Name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12">
            <w:pPr>
              <w:bidi w:val="1"/>
              <w:spacing w:after="0" w:before="0" w:line="240" w:lineRule="auto"/>
              <w:rPr>
                <w:b w:val="1"/>
                <w:bCs w:val="1"/>
                <w:sz w:val="24"/>
                <w:szCs w:val="24"/>
              </w:rPr>
            </w:pPr>
            <w:r w:rsidDel="00000000" w:rsidR="00000000" w:rsidRPr="00000000">
              <w:rPr>
                <w:b w:val="1"/>
                <w:bCs w:val="1"/>
                <w:sz w:val="24"/>
                <w:szCs w:val="24"/>
                <w:rtl w:val="1"/>
              </w:rPr>
              <w:t xml:space="preserve">رنا</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ابراهيم</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محمود</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ابراهيم</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العدل</w:t>
            </w:r>
            <w:r w:rsidDel="00000000" w:rsidR="00000000" w:rsidRPr="00000000">
              <w:rPr>
                <w:rtl w:val="0"/>
              </w:rPr>
            </w:r>
          </w:p>
        </w:tc>
        <w:tc>
          <w:tcPr>
            <w:shd w:fill="eaf3ff" w:val="clear"/>
            <w:tcMar>
              <w:top w:w="45.0" w:type="dxa"/>
              <w:bottom w:w="45.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0b1f6a"/>
                <w:sz w:val="16"/>
                <w:szCs w:val="16"/>
                <w:rtl w:val="0"/>
              </w:rPr>
              <w:t xml:space="preserve">Student / User ID</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14">
            <w:pPr>
              <w:spacing w:after="0" w:before="0" w:line="240" w:lineRule="auto"/>
              <w:rPr>
                <w:b w:val="1"/>
                <w:bCs w:val="1"/>
                <w:sz w:val="24"/>
                <w:szCs w:val="24"/>
              </w:rPr>
            </w:pPr>
            <w:r w:rsidDel="00000000" w:rsidR="00000000" w:rsidRPr="00000000">
              <w:rPr>
                <w:b w:val="1"/>
                <w:bCs w:val="1"/>
                <w:sz w:val="24"/>
                <w:szCs w:val="24"/>
                <w:rtl w:val="0"/>
              </w:rPr>
              <w:t xml:space="preserve">303889</w:t>
            </w:r>
            <w:r w:rsidDel="00000000" w:rsidR="00000000" w:rsidRPr="00000000">
              <w:rPr>
                <w:rtl w:val="0"/>
              </w:rPr>
            </w:r>
          </w:p>
        </w:tc>
      </w:tr>
    </w:tbl>
    <w:p w:rsidR="00000000" w:rsidDel="00000000" w:rsidP="00000000" w:rsidRDefault="00000000" w:rsidRPr="00000000" w14:paraId="00000015">
      <w:pPr>
        <w:pBdr>
          <w:bottom w:color="0b63ce" w:space="1" w:sz="5" w:val="single"/>
        </w:pBdr>
        <w:spacing w:after="0" w:before="0" w:line="240" w:lineRule="auto"/>
        <w:rPr/>
      </w:pPr>
      <w:r w:rsidDel="00000000" w:rsidR="00000000" w:rsidRPr="00000000">
        <w:rPr>
          <w:rFonts w:ascii="Arial" w:cs="Arial" w:eastAsia="Arial" w:hAnsi="Arial"/>
          <w:b w:val="1"/>
          <w:bCs w:val="1"/>
          <w:i w:val="0"/>
          <w:iCs w:val="0"/>
          <w:color w:val="0b1f6a"/>
          <w:sz w:val="21"/>
          <w:szCs w:val="21"/>
          <w:rtl w:val="0"/>
        </w:rPr>
        <w:t xml:space="preserve">Assignment Brief</w:t>
      </w:r>
      <w:r w:rsidDel="00000000" w:rsidR="00000000" w:rsidRPr="00000000">
        <w:rPr>
          <w:rtl w:val="0"/>
        </w:rPr>
      </w:r>
    </w:p>
    <w:tbl>
      <w:tblPr>
        <w:tblStyle w:val="Table2"/>
        <w:tblW w:w="10322.0" w:type="dxa"/>
        <w:jc w:val="center"/>
        <w:tblBorders>
          <w:top w:color="a7c7f7" w:space="0" w:sz="6" w:val="single"/>
          <w:left w:color="a7c7f7" w:space="0" w:sz="6" w:val="single"/>
          <w:bottom w:color="a7c7f7" w:space="0" w:sz="6" w:val="single"/>
          <w:right w:color="a7c7f7" w:space="0" w:sz="6" w:val="single"/>
          <w:insideH w:color="a7c7f7" w:space="0" w:sz="6" w:val="single"/>
          <w:insideV w:color="a7c7f7" w:space="0" w:sz="6" w:val="single"/>
        </w:tblBorders>
        <w:tblLayout w:type="fixed"/>
        <w:tblLook w:val="0400"/>
      </w:tblPr>
      <w:tblGrid>
        <w:gridCol w:w="10322"/>
        <w:tblGridChange w:id="0">
          <w:tblGrid>
            <w:gridCol w:w="10322"/>
          </w:tblGrid>
        </w:tblGridChange>
      </w:tblGrid>
      <w:tr>
        <w:trPr>
          <w:cantSplit w:val="0"/>
          <w:tblHeader w:val="0"/>
        </w:trPr>
        <w:tc>
          <w:tcPr>
            <w:shd w:fill="0b1f6a" w:val="clear"/>
            <w:tcMar>
              <w:top w:w="50.0" w:type="dxa"/>
              <w:bottom w:w="50.0" w:type="dxa"/>
            </w:tcMar>
            <w:vAlign w:val="center"/>
          </w:tcPr>
          <w:p w:rsidR="00000000" w:rsidDel="00000000" w:rsidP="00000000" w:rsidRDefault="00000000" w:rsidRPr="00000000" w14:paraId="00000016">
            <w:pPr>
              <w:spacing w:after="0" w:before="0" w:line="240" w:lineRule="auto"/>
              <w:jc w:val="center"/>
              <w:rPr/>
            </w:pPr>
            <w:r w:rsidDel="00000000" w:rsidR="00000000" w:rsidRPr="00000000">
              <w:rPr>
                <w:rFonts w:ascii="Arial" w:cs="Arial" w:eastAsia="Arial" w:hAnsi="Arial"/>
                <w:b w:val="1"/>
                <w:bCs w:val="1"/>
                <w:i w:val="0"/>
                <w:iCs w:val="0"/>
                <w:color w:val="ffffff"/>
                <w:sz w:val="17"/>
                <w:szCs w:val="17"/>
                <w:rtl w:val="0"/>
              </w:rPr>
              <w:t xml:space="preserve">One Practical Assignment</w:t>
            </w:r>
            <w:r w:rsidDel="00000000" w:rsidR="00000000" w:rsidRPr="00000000">
              <w:rPr>
                <w:rtl w:val="0"/>
              </w:rPr>
            </w:r>
          </w:p>
        </w:tc>
      </w:tr>
      <w:tr>
        <w:trPr>
          <w:cantSplit w:val="0"/>
          <w:tblHeader w:val="0"/>
        </w:trPr>
        <w:tc>
          <w:tcPr>
            <w:shd w:fill="f7faff" w:val="clear"/>
            <w:tcMar>
              <w:top w:w="85.0" w:type="dxa"/>
              <w:bottom w:w="85.0" w:type="dxa"/>
            </w:tcMar>
            <w:vAlign w:val="center"/>
          </w:tcPr>
          <w:p w:rsidR="00000000" w:rsidDel="00000000" w:rsidP="00000000" w:rsidRDefault="00000000" w:rsidRPr="00000000" w14:paraId="00000017">
            <w:pPr>
              <w:spacing w:after="0" w:before="0" w:line="240" w:lineRule="auto"/>
              <w:rPr/>
            </w:pPr>
            <w:r w:rsidDel="00000000" w:rsidR="00000000" w:rsidRPr="00000000">
              <w:rPr>
                <w:rFonts w:ascii="Arial" w:cs="Arial" w:eastAsia="Arial" w:hAnsi="Arial"/>
                <w:b w:val="0"/>
                <w:bCs w:val="0"/>
                <w:i w:val="0"/>
                <w:iCs w:val="0"/>
                <w:color w:val="1f2937"/>
                <w:sz w:val="16"/>
                <w:szCs w:val="16"/>
                <w:rtl w:val="0"/>
              </w:rPr>
              <w:t xml:space="preserve">Use the freelance service you selected in Assignment 1, or choose one realistic service. Create one written Pricing and Negotiation Plan for a client who wants to hire you.</w:t>
            </w:r>
            <w:r w:rsidDel="00000000" w:rsidR="00000000" w:rsidRPr="00000000">
              <w:rPr>
                <w:rtl w:val="0"/>
              </w:rPr>
            </w:r>
          </w:p>
          <w:p w:rsidR="00000000" w:rsidDel="00000000" w:rsidP="00000000" w:rsidRDefault="00000000" w:rsidRPr="00000000" w14:paraId="00000018">
            <w:pPr>
              <w:spacing w:after="0" w:before="0" w:line="240" w:lineRule="auto"/>
              <w:ind w:left="259" w:hanging="144"/>
              <w:rPr/>
            </w:pPr>
            <w:r w:rsidDel="00000000" w:rsidR="00000000" w:rsidRPr="00000000">
              <w:rPr>
                <w:rFonts w:ascii="Arial" w:cs="Arial" w:eastAsia="Arial" w:hAnsi="Arial"/>
                <w:b w:val="0"/>
                <w:bCs w:val="0"/>
                <w:i w:val="0"/>
                <w:iCs w:val="0"/>
                <w:color w:val="1f2937"/>
                <w:sz w:val="16"/>
                <w:szCs w:val="16"/>
                <w:rtl w:val="0"/>
              </w:rPr>
              <w:t xml:space="preserve">- Estimate the required time, effort, business costs, and profit, then select and justify an appropriate pricing model.</w:t>
            </w:r>
            <w:r w:rsidDel="00000000" w:rsidR="00000000" w:rsidRPr="00000000">
              <w:rPr>
                <w:rtl w:val="0"/>
              </w:rPr>
            </w:r>
          </w:p>
          <w:p w:rsidR="00000000" w:rsidDel="00000000" w:rsidP="00000000" w:rsidRDefault="00000000" w:rsidRPr="00000000" w14:paraId="00000019">
            <w:pPr>
              <w:spacing w:after="0" w:before="0" w:line="240" w:lineRule="auto"/>
              <w:ind w:left="259" w:hanging="144"/>
              <w:rPr/>
            </w:pPr>
            <w:r w:rsidDel="00000000" w:rsidR="00000000" w:rsidRPr="00000000">
              <w:rPr>
                <w:rFonts w:ascii="Arial" w:cs="Arial" w:eastAsia="Arial" w:hAnsi="Arial"/>
                <w:b w:val="0"/>
                <w:bCs w:val="0"/>
                <w:i w:val="0"/>
                <w:iCs w:val="0"/>
                <w:color w:val="1f2937"/>
                <w:sz w:val="16"/>
                <w:szCs w:val="16"/>
                <w:rtl w:val="0"/>
              </w:rPr>
              <w:t xml:space="preserve">- Create Basic, Standard, and Premium packages with clear deliverables, timeline, revision limits, and prices.</w:t>
            </w:r>
            <w:r w:rsidDel="00000000" w:rsidR="00000000" w:rsidRPr="00000000">
              <w:rPr>
                <w:rtl w:val="0"/>
              </w:rPr>
            </w:r>
          </w:p>
          <w:p w:rsidR="00000000" w:rsidDel="00000000" w:rsidP="00000000" w:rsidRDefault="00000000" w:rsidRPr="00000000" w14:paraId="0000001A">
            <w:pPr>
              <w:spacing w:after="0" w:before="0" w:line="240" w:lineRule="auto"/>
              <w:ind w:left="259" w:hanging="144"/>
              <w:rPr/>
            </w:pPr>
            <w:r w:rsidDel="00000000" w:rsidR="00000000" w:rsidRPr="00000000">
              <w:rPr>
                <w:rFonts w:ascii="Arial" w:cs="Arial" w:eastAsia="Arial" w:hAnsi="Arial"/>
                <w:b w:val="0"/>
                <w:bCs w:val="0"/>
                <w:i w:val="0"/>
                <w:iCs w:val="0"/>
                <w:color w:val="1f2937"/>
                <w:sz w:val="16"/>
                <w:szCs w:val="16"/>
                <w:rtl w:val="0"/>
              </w:rPr>
              <w:t xml:space="preserve">- Write a professional response to a client who says: “Your price is too high. Can you reduce it?” Protect your value and offer a suitable option.</w:t>
            </w:r>
            <w:r w:rsidDel="00000000" w:rsidR="00000000" w:rsidRPr="00000000">
              <w:rPr>
                <w:rtl w:val="0"/>
              </w:rPr>
            </w:r>
          </w:p>
        </w:tc>
      </w:tr>
    </w:tbl>
    <w:p w:rsidR="00000000" w:rsidDel="00000000" w:rsidP="00000000" w:rsidRDefault="00000000" w:rsidRPr="00000000" w14:paraId="0000001B">
      <w:pPr>
        <w:pBdr>
          <w:bottom w:color="0b63ce" w:space="1" w:sz="5" w:val="single"/>
        </w:pBdr>
        <w:spacing w:after="0" w:before="0" w:line="240" w:lineRule="auto"/>
        <w:rPr/>
      </w:pPr>
      <w:r w:rsidDel="00000000" w:rsidR="00000000" w:rsidRPr="00000000">
        <w:rPr>
          <w:rFonts w:ascii="Arial" w:cs="Arial" w:eastAsia="Arial" w:hAnsi="Arial"/>
          <w:b w:val="1"/>
          <w:bCs w:val="1"/>
          <w:i w:val="0"/>
          <w:iCs w:val="0"/>
          <w:color w:val="0b1f6a"/>
          <w:sz w:val="21"/>
          <w:szCs w:val="21"/>
          <w:rtl w:val="0"/>
        </w:rPr>
        <w:t xml:space="preserve">Required Written Submission</w:t>
      </w:r>
      <w:r w:rsidDel="00000000" w:rsidR="00000000" w:rsidRPr="00000000">
        <w:rPr>
          <w:rtl w:val="0"/>
        </w:rPr>
      </w:r>
    </w:p>
    <w:tbl>
      <w:tblPr>
        <w:tblStyle w:val="Table3"/>
        <w:tblW w:w="10322.0" w:type="dxa"/>
        <w:jc w:val="center"/>
        <w:tblBorders>
          <w:top w:color="bfc7d5" w:space="0" w:sz="6" w:val="single"/>
          <w:left w:color="bfc7d5" w:space="0" w:sz="6" w:val="single"/>
          <w:bottom w:color="bfc7d5" w:space="0" w:sz="6" w:val="single"/>
          <w:right w:color="bfc7d5" w:space="0" w:sz="6" w:val="single"/>
          <w:insideH w:color="bfc7d5" w:space="0" w:sz="6" w:val="single"/>
          <w:insideV w:color="bfc7d5" w:space="0" w:sz="6" w:val="single"/>
        </w:tblBorders>
        <w:tblLayout w:type="fixed"/>
        <w:tblLook w:val="0400"/>
      </w:tblPr>
      <w:tblGrid>
        <w:gridCol w:w="5161"/>
        <w:gridCol w:w="5161"/>
        <w:tblGridChange w:id="0">
          <w:tblGrid>
            <w:gridCol w:w="5161"/>
            <w:gridCol w:w="5161"/>
          </w:tblGrid>
        </w:tblGridChange>
      </w:tblGrid>
      <w:tr>
        <w:trPr>
          <w:cantSplit w:val="0"/>
          <w:tblHeader w:val="0"/>
        </w:trPr>
        <w:tc>
          <w:tcPr>
            <w:shd w:fill="eaf3ff" w:val="clear"/>
            <w:tcMar>
              <w:top w:w="70.0" w:type="dxa"/>
              <w:bottom w:w="70.0" w:type="dxa"/>
            </w:tcMar>
            <w:vAlign w:val="center"/>
          </w:tcPr>
          <w:p w:rsidR="00000000" w:rsidDel="00000000" w:rsidP="00000000" w:rsidRDefault="00000000" w:rsidRPr="00000000" w14:paraId="0000001C">
            <w:pPr>
              <w:spacing w:after="0" w:before="0" w:line="240" w:lineRule="auto"/>
              <w:jc w:val="center"/>
              <w:rPr/>
            </w:pPr>
            <w:r w:rsidDel="00000000" w:rsidR="00000000" w:rsidRPr="00000000">
              <w:rPr>
                <w:rFonts w:ascii="Arial" w:cs="Arial" w:eastAsia="Arial" w:hAnsi="Arial"/>
                <w:b w:val="1"/>
                <w:bCs w:val="1"/>
                <w:i w:val="0"/>
                <w:iCs w:val="0"/>
                <w:color w:val="0b1f6a"/>
                <w:sz w:val="17"/>
                <w:szCs w:val="17"/>
                <w:rtl w:val="0"/>
              </w:rPr>
              <w:t xml:space="preserve">Final Output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D">
            <w:pPr>
              <w:spacing w:after="0" w:before="0" w:line="240" w:lineRule="auto"/>
              <w:ind w:left="230" w:hanging="144"/>
              <w:rPr/>
            </w:pPr>
            <w:r w:rsidDel="00000000" w:rsidR="00000000" w:rsidRPr="00000000">
              <w:rPr>
                <w:rFonts w:ascii="Arial" w:cs="Arial" w:eastAsia="Arial" w:hAnsi="Arial"/>
                <w:b w:val="0"/>
                <w:bCs w:val="0"/>
                <w:i w:val="0"/>
                <w:iCs w:val="0"/>
                <w:color w:val="1f2937"/>
                <w:sz w:val="15"/>
                <w:szCs w:val="15"/>
                <w:rtl w:val="0"/>
              </w:rPr>
              <w:t xml:space="preserve">- Pricing calculation and selected pricing model with a short justification.</w:t>
            </w:r>
            <w:r w:rsidDel="00000000" w:rsidR="00000000" w:rsidRPr="00000000">
              <w:rPr>
                <w:rtl w:val="0"/>
              </w:rPr>
            </w:r>
          </w:p>
          <w:p w:rsidR="00000000" w:rsidDel="00000000" w:rsidP="00000000" w:rsidRDefault="00000000" w:rsidRPr="00000000" w14:paraId="0000001E">
            <w:pPr>
              <w:spacing w:after="0" w:before="0" w:line="240" w:lineRule="auto"/>
              <w:ind w:left="230" w:hanging="144"/>
              <w:rPr/>
            </w:pPr>
            <w:r w:rsidDel="00000000" w:rsidR="00000000" w:rsidRPr="00000000">
              <w:rPr>
                <w:rFonts w:ascii="Arial" w:cs="Arial" w:eastAsia="Arial" w:hAnsi="Arial"/>
                <w:b w:val="0"/>
                <w:bCs w:val="0"/>
                <w:i w:val="0"/>
                <w:iCs w:val="0"/>
                <w:color w:val="1f2937"/>
                <w:sz w:val="15"/>
                <w:szCs w:val="15"/>
                <w:rtl w:val="0"/>
              </w:rPr>
              <w:t xml:space="preserve">- Three service packages: Basic, Standard, and Premium.</w:t>
            </w:r>
            <w:r w:rsidDel="00000000" w:rsidR="00000000" w:rsidRPr="00000000">
              <w:rPr>
                <w:rtl w:val="0"/>
              </w:rPr>
            </w:r>
          </w:p>
          <w:p w:rsidR="00000000" w:rsidDel="00000000" w:rsidP="00000000" w:rsidRDefault="00000000" w:rsidRPr="00000000" w14:paraId="0000001F">
            <w:pPr>
              <w:spacing w:after="0" w:before="0" w:line="240" w:lineRule="auto"/>
              <w:ind w:left="230" w:hanging="144"/>
              <w:rPr/>
            </w:pPr>
            <w:r w:rsidDel="00000000" w:rsidR="00000000" w:rsidRPr="00000000">
              <w:rPr>
                <w:rFonts w:ascii="Arial" w:cs="Arial" w:eastAsia="Arial" w:hAnsi="Arial"/>
                <w:b w:val="0"/>
                <w:bCs w:val="0"/>
                <w:i w:val="0"/>
                <w:iCs w:val="0"/>
                <w:color w:val="1f2937"/>
                <w:sz w:val="15"/>
                <w:szCs w:val="15"/>
                <w:rtl w:val="0"/>
              </w:rPr>
              <w:t xml:space="preserve">- Pricing-objection response of 80-120 words.</w:t>
            </w:r>
            <w:r w:rsidDel="00000000" w:rsidR="00000000" w:rsidRPr="00000000">
              <w:rPr>
                <w:rtl w:val="0"/>
              </w:rPr>
            </w:r>
          </w:p>
        </w:tc>
      </w:tr>
    </w:tbl>
    <w:p w:rsidR="00000000" w:rsidDel="00000000" w:rsidP="00000000" w:rsidRDefault="00000000" w:rsidRPr="00000000" w14:paraId="00000020">
      <w:pPr>
        <w:pBdr>
          <w:bottom w:color="0b63ce" w:space="1" w:sz="5" w:val="single"/>
        </w:pBdr>
        <w:spacing w:after="0" w:before="0" w:line="240" w:lineRule="auto"/>
        <w:rPr/>
      </w:pPr>
      <w:r w:rsidDel="00000000" w:rsidR="00000000" w:rsidRPr="00000000">
        <w:rPr>
          <w:rFonts w:ascii="Arial" w:cs="Arial" w:eastAsia="Arial" w:hAnsi="Arial"/>
          <w:b w:val="1"/>
          <w:bCs w:val="1"/>
          <w:i w:val="0"/>
          <w:iCs w:val="0"/>
          <w:color w:val="0b1f6a"/>
          <w:sz w:val="21"/>
          <w:szCs w:val="21"/>
          <w:rtl w:val="0"/>
        </w:rPr>
        <w:t xml:space="preserve">Evaluation Rubric - 20 Marks</w:t>
      </w:r>
      <w:r w:rsidDel="00000000" w:rsidR="00000000" w:rsidRPr="00000000">
        <w:rPr>
          <w:rtl w:val="0"/>
        </w:rPr>
      </w:r>
    </w:p>
    <w:tbl>
      <w:tblPr>
        <w:tblStyle w:val="Table4"/>
        <w:tblW w:w="10323.000000000002" w:type="dxa"/>
        <w:jc w:val="center"/>
        <w:tblBorders>
          <w:top w:color="bfc7d5" w:space="0" w:sz="6" w:val="single"/>
          <w:left w:color="bfc7d5" w:space="0" w:sz="6" w:val="single"/>
          <w:bottom w:color="bfc7d5" w:space="0" w:sz="6" w:val="single"/>
          <w:right w:color="bfc7d5" w:space="0" w:sz="6" w:val="single"/>
          <w:insideH w:color="bfc7d5" w:space="0" w:sz="6" w:val="single"/>
          <w:insideV w:color="bfc7d5" w:space="0" w:sz="6" w:val="single"/>
        </w:tblBorders>
        <w:tblLayout w:type="fixed"/>
        <w:tblLook w:val="0400"/>
      </w:tblPr>
      <w:tblGrid>
        <w:gridCol w:w="3441"/>
        <w:gridCol w:w="3441"/>
        <w:gridCol w:w="3441"/>
        <w:tblGridChange w:id="0">
          <w:tblGrid>
            <w:gridCol w:w="3441"/>
            <w:gridCol w:w="3441"/>
            <w:gridCol w:w="3441"/>
          </w:tblGrid>
        </w:tblGridChange>
      </w:tblGrid>
      <w:tr>
        <w:trPr>
          <w:cantSplit w:val="0"/>
          <w:tblHeader w:val="1"/>
        </w:trPr>
        <w:tc>
          <w:tcPr>
            <w:shd w:fill="0b1f6a" w:val="clear"/>
            <w:tcMar>
              <w:top w:w="50.0" w:type="dxa"/>
              <w:bottom w:w="50.0" w:type="dxa"/>
            </w:tcMar>
          </w:tcPr>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ffffff"/>
                <w:sz w:val="16"/>
                <w:szCs w:val="16"/>
                <w:rtl w:val="0"/>
              </w:rPr>
              <w:t xml:space="preserve">Criteria</w:t>
            </w:r>
            <w:r w:rsidDel="00000000" w:rsidR="00000000" w:rsidRPr="00000000">
              <w:rPr>
                <w:rtl w:val="0"/>
              </w:rPr>
            </w:r>
          </w:p>
        </w:tc>
        <w:tc>
          <w:tcPr>
            <w:shd w:fill="0b1f6a" w:val="clear"/>
            <w:tcMar>
              <w:top w:w="50.0" w:type="dxa"/>
              <w:bottom w:w="50.0" w:type="dxa"/>
            </w:tcMar>
          </w:tcPr>
          <w:p w:rsidR="00000000" w:rsidDel="00000000" w:rsidP="00000000" w:rsidRDefault="00000000" w:rsidRPr="00000000" w14:paraId="00000022">
            <w:pPr>
              <w:jc w:val="center"/>
              <w:rPr/>
            </w:pPr>
            <w:r w:rsidDel="00000000" w:rsidR="00000000" w:rsidRPr="00000000">
              <w:rPr>
                <w:rFonts w:ascii="Arial" w:cs="Arial" w:eastAsia="Arial" w:hAnsi="Arial"/>
                <w:b w:val="1"/>
                <w:bCs w:val="1"/>
                <w:color w:val="ffffff"/>
                <w:sz w:val="16"/>
                <w:szCs w:val="16"/>
                <w:rtl w:val="0"/>
              </w:rPr>
              <w:t xml:space="preserve">Marks</w:t>
            </w:r>
            <w:r w:rsidDel="00000000" w:rsidR="00000000" w:rsidRPr="00000000">
              <w:rPr>
                <w:rtl w:val="0"/>
              </w:rPr>
            </w:r>
          </w:p>
        </w:tc>
        <w:tc>
          <w:tcPr>
            <w:shd w:fill="0b1f6a" w:val="clear"/>
            <w:tcMar>
              <w:top w:w="50.0" w:type="dxa"/>
              <w:bottom w:w="50.0" w:type="dxa"/>
            </w:tcMar>
          </w:tcPr>
          <w:p w:rsidR="00000000" w:rsidDel="00000000" w:rsidP="00000000" w:rsidRDefault="00000000" w:rsidRPr="00000000" w14:paraId="00000023">
            <w:pPr>
              <w:jc w:val="center"/>
              <w:rPr/>
            </w:pPr>
            <w:r w:rsidDel="00000000" w:rsidR="00000000" w:rsidRPr="00000000">
              <w:rPr>
                <w:rFonts w:ascii="Arial" w:cs="Arial" w:eastAsia="Arial" w:hAnsi="Arial"/>
                <w:b w:val="1"/>
                <w:bCs w:val="1"/>
                <w:color w:val="ffffff"/>
                <w:sz w:val="16"/>
                <w:szCs w:val="16"/>
                <w:rtl w:val="0"/>
              </w:rPr>
              <w:t xml:space="preserve">What the trainer will check</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24">
            <w:pPr>
              <w:spacing w:after="0" w:before="0" w:line="240" w:lineRule="auto"/>
              <w:rPr/>
            </w:pPr>
            <w:r w:rsidDel="00000000" w:rsidR="00000000" w:rsidRPr="00000000">
              <w:rPr>
                <w:rFonts w:ascii="Arial" w:cs="Arial" w:eastAsia="Arial" w:hAnsi="Arial"/>
                <w:b w:val="1"/>
                <w:bCs w:val="1"/>
                <w:i w:val="0"/>
                <w:iCs w:val="0"/>
                <w:color w:val="0b1f6a"/>
                <w:sz w:val="15"/>
                <w:szCs w:val="15"/>
                <w:rtl w:val="0"/>
              </w:rPr>
              <w:t xml:space="preserve">Price calculation and model</w:t>
            </w:r>
            <w:r w:rsidDel="00000000" w:rsidR="00000000" w:rsidRPr="00000000">
              <w:rPr>
                <w:rtl w:val="0"/>
              </w:rPr>
            </w:r>
          </w:p>
        </w:tc>
        <w:tc>
          <w:tcPr>
            <w:shd w:fill="eaf3ff" w:val="clear"/>
            <w:tcMar>
              <w:top w:w="55.0" w:type="dxa"/>
              <w:bottom w:w="55.0" w:type="dxa"/>
            </w:tcMar>
            <w:vAlign w:val="center"/>
          </w:tcPr>
          <w:p w:rsidR="00000000" w:rsidDel="00000000" w:rsidP="00000000" w:rsidRDefault="00000000" w:rsidRPr="00000000" w14:paraId="00000025">
            <w:pPr>
              <w:spacing w:after="0" w:before="0" w:line="240" w:lineRule="auto"/>
              <w:jc w:val="center"/>
              <w:rPr/>
            </w:pPr>
            <w:r w:rsidDel="00000000" w:rsidR="00000000" w:rsidRPr="00000000">
              <w:rPr>
                <w:rFonts w:ascii="Arial" w:cs="Arial" w:eastAsia="Arial" w:hAnsi="Arial"/>
                <w:b w:val="1"/>
                <w:bCs w:val="1"/>
                <w:i w:val="0"/>
                <w:iCs w:val="0"/>
                <w:color w:val="0b1f6a"/>
                <w:sz w:val="16"/>
                <w:szCs w:val="16"/>
                <w:rtl w:val="0"/>
              </w:rPr>
              <w:t xml:space="preserve">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26">
            <w:pPr>
              <w:spacing w:after="0" w:before="0" w:line="240" w:lineRule="auto"/>
              <w:rPr/>
            </w:pPr>
            <w:r w:rsidDel="00000000" w:rsidR="00000000" w:rsidRPr="00000000">
              <w:rPr>
                <w:rFonts w:ascii="Arial" w:cs="Arial" w:eastAsia="Arial" w:hAnsi="Arial"/>
                <w:b w:val="0"/>
                <w:bCs w:val="0"/>
                <w:i w:val="0"/>
                <w:iCs w:val="0"/>
                <w:color w:val="1f2937"/>
                <w:sz w:val="15"/>
                <w:szCs w:val="15"/>
                <w:rtl w:val="0"/>
              </w:rPr>
              <w:t xml:space="preserve">Price considers time, effort, costs, profit, and uses a suitable pricing model.</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27">
            <w:pPr>
              <w:spacing w:after="0" w:before="0" w:line="240" w:lineRule="auto"/>
              <w:rPr/>
            </w:pPr>
            <w:r w:rsidDel="00000000" w:rsidR="00000000" w:rsidRPr="00000000">
              <w:rPr>
                <w:rFonts w:ascii="Arial" w:cs="Arial" w:eastAsia="Arial" w:hAnsi="Arial"/>
                <w:b w:val="1"/>
                <w:bCs w:val="1"/>
                <w:i w:val="0"/>
                <w:iCs w:val="0"/>
                <w:color w:val="0b1f6a"/>
                <w:sz w:val="15"/>
                <w:szCs w:val="15"/>
                <w:rtl w:val="0"/>
              </w:rPr>
              <w:t xml:space="preserve">Package structure</w:t>
            </w:r>
            <w:r w:rsidDel="00000000" w:rsidR="00000000" w:rsidRPr="00000000">
              <w:rPr>
                <w:rtl w:val="0"/>
              </w:rPr>
            </w:r>
          </w:p>
        </w:tc>
        <w:tc>
          <w:tcPr>
            <w:shd w:fill="eaf3ff" w:val="clear"/>
            <w:tcMar>
              <w:top w:w="55.0" w:type="dxa"/>
              <w:bottom w:w="55.0" w:type="dxa"/>
            </w:tcMar>
            <w:vAlign w:val="center"/>
          </w:tcPr>
          <w:p w:rsidR="00000000" w:rsidDel="00000000" w:rsidP="00000000" w:rsidRDefault="00000000" w:rsidRPr="00000000" w14:paraId="00000028">
            <w:pPr>
              <w:spacing w:after="0" w:before="0" w:line="240" w:lineRule="auto"/>
              <w:jc w:val="center"/>
              <w:rPr/>
            </w:pPr>
            <w:r w:rsidDel="00000000" w:rsidR="00000000" w:rsidRPr="00000000">
              <w:rPr>
                <w:rFonts w:ascii="Arial" w:cs="Arial" w:eastAsia="Arial" w:hAnsi="Arial"/>
                <w:b w:val="1"/>
                <w:bCs w:val="1"/>
                <w:i w:val="0"/>
                <w:iCs w:val="0"/>
                <w:color w:val="0b1f6a"/>
                <w:sz w:val="16"/>
                <w:szCs w:val="16"/>
                <w:rtl w:val="0"/>
              </w:rPr>
              <w:t xml:space="preserve">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29">
            <w:pPr>
              <w:spacing w:after="0" w:before="0" w:line="240" w:lineRule="auto"/>
              <w:rPr/>
            </w:pPr>
            <w:r w:rsidDel="00000000" w:rsidR="00000000" w:rsidRPr="00000000">
              <w:rPr>
                <w:rFonts w:ascii="Arial" w:cs="Arial" w:eastAsia="Arial" w:hAnsi="Arial"/>
                <w:b w:val="0"/>
                <w:bCs w:val="0"/>
                <w:i w:val="0"/>
                <w:iCs w:val="0"/>
                <w:color w:val="1f2937"/>
                <w:sz w:val="15"/>
                <w:szCs w:val="15"/>
                <w:rtl w:val="0"/>
              </w:rPr>
              <w:t xml:space="preserve">Packages show clear differences in deliverables, timeline, revisions, and price.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2A">
            <w:pPr>
              <w:spacing w:after="0" w:before="0" w:line="240" w:lineRule="auto"/>
              <w:rPr/>
            </w:pPr>
            <w:r w:rsidDel="00000000" w:rsidR="00000000" w:rsidRPr="00000000">
              <w:rPr>
                <w:rFonts w:ascii="Arial" w:cs="Arial" w:eastAsia="Arial" w:hAnsi="Arial"/>
                <w:b w:val="1"/>
                <w:bCs w:val="1"/>
                <w:i w:val="0"/>
                <w:iCs w:val="0"/>
                <w:color w:val="0b1f6a"/>
                <w:sz w:val="15"/>
                <w:szCs w:val="15"/>
                <w:rtl w:val="0"/>
              </w:rPr>
              <w:t xml:space="preserve">Negotiation response</w:t>
            </w:r>
            <w:r w:rsidDel="00000000" w:rsidR="00000000" w:rsidRPr="00000000">
              <w:rPr>
                <w:rtl w:val="0"/>
              </w:rPr>
            </w:r>
          </w:p>
        </w:tc>
        <w:tc>
          <w:tcPr>
            <w:shd w:fill="eaf3ff" w:val="clear"/>
            <w:tcMar>
              <w:top w:w="55.0" w:type="dxa"/>
              <w:bottom w:w="55.0" w:type="dxa"/>
            </w:tcMar>
            <w:vAlign w:val="center"/>
          </w:tcPr>
          <w:p w:rsidR="00000000" w:rsidDel="00000000" w:rsidP="00000000" w:rsidRDefault="00000000" w:rsidRPr="00000000" w14:paraId="0000002B">
            <w:pPr>
              <w:spacing w:after="0" w:before="0" w:line="240" w:lineRule="auto"/>
              <w:jc w:val="center"/>
              <w:rPr/>
            </w:pPr>
            <w:r w:rsidDel="00000000" w:rsidR="00000000" w:rsidRPr="00000000">
              <w:rPr>
                <w:rFonts w:ascii="Arial" w:cs="Arial" w:eastAsia="Arial" w:hAnsi="Arial"/>
                <w:b w:val="1"/>
                <w:bCs w:val="1"/>
                <w:i w:val="0"/>
                <w:iCs w:val="0"/>
                <w:color w:val="0b1f6a"/>
                <w:sz w:val="16"/>
                <w:szCs w:val="16"/>
                <w:rtl w:val="0"/>
              </w:rPr>
              <w:t xml:space="preserve">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2C">
            <w:pPr>
              <w:spacing w:after="0" w:before="0" w:line="240" w:lineRule="auto"/>
              <w:rPr/>
            </w:pPr>
            <w:r w:rsidDel="00000000" w:rsidR="00000000" w:rsidRPr="00000000">
              <w:rPr>
                <w:rFonts w:ascii="Arial" w:cs="Arial" w:eastAsia="Arial" w:hAnsi="Arial"/>
                <w:b w:val="0"/>
                <w:bCs w:val="0"/>
                <w:i w:val="0"/>
                <w:iCs w:val="0"/>
                <w:color w:val="1f2937"/>
                <w:sz w:val="15"/>
                <w:szCs w:val="15"/>
                <w:rtl w:val="0"/>
              </w:rPr>
              <w:t xml:space="preserve">Response is confident, professional, value-focused, and offers a reasonable option without weakening the service.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2D">
            <w:pPr>
              <w:spacing w:after="0" w:before="0" w:line="240" w:lineRule="auto"/>
              <w:rPr/>
            </w:pPr>
            <w:r w:rsidDel="00000000" w:rsidR="00000000" w:rsidRPr="00000000">
              <w:rPr>
                <w:rFonts w:ascii="Arial" w:cs="Arial" w:eastAsia="Arial" w:hAnsi="Arial"/>
                <w:b w:val="1"/>
                <w:bCs w:val="1"/>
                <w:i w:val="0"/>
                <w:iCs w:val="0"/>
                <w:color w:val="0b1f6a"/>
                <w:sz w:val="15"/>
                <w:szCs w:val="15"/>
                <w:rtl w:val="0"/>
              </w:rPr>
              <w:t xml:space="preserve">Formatting and language</w:t>
            </w:r>
            <w:r w:rsidDel="00000000" w:rsidR="00000000" w:rsidRPr="00000000">
              <w:rPr>
                <w:rtl w:val="0"/>
              </w:rPr>
            </w:r>
          </w:p>
        </w:tc>
        <w:tc>
          <w:tcPr>
            <w:shd w:fill="eaf3ff" w:val="clear"/>
            <w:tcMar>
              <w:top w:w="55.0" w:type="dxa"/>
              <w:bottom w:w="55.0" w:type="dxa"/>
            </w:tcMar>
            <w:vAlign w:val="center"/>
          </w:tcPr>
          <w:p w:rsidR="00000000" w:rsidDel="00000000" w:rsidP="00000000" w:rsidRDefault="00000000" w:rsidRPr="00000000" w14:paraId="0000002E">
            <w:pPr>
              <w:spacing w:after="0" w:before="0" w:line="240" w:lineRule="auto"/>
              <w:jc w:val="center"/>
              <w:rPr/>
            </w:pPr>
            <w:r w:rsidDel="00000000" w:rsidR="00000000" w:rsidRPr="00000000">
              <w:rPr>
                <w:rFonts w:ascii="Arial" w:cs="Arial" w:eastAsia="Arial" w:hAnsi="Arial"/>
                <w:b w:val="1"/>
                <w:bCs w:val="1"/>
                <w:i w:val="0"/>
                <w:iCs w:val="0"/>
                <w:color w:val="0b1f6a"/>
                <w:sz w:val="16"/>
                <w:szCs w:val="16"/>
                <w:rtl w:val="0"/>
              </w:rPr>
              <w:t xml:space="preserve">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2F">
            <w:pPr>
              <w:spacing w:after="0" w:before="0" w:line="240" w:lineRule="auto"/>
              <w:rPr/>
            </w:pPr>
            <w:r w:rsidDel="00000000" w:rsidR="00000000" w:rsidRPr="00000000">
              <w:rPr>
                <w:rFonts w:ascii="Arial" w:cs="Arial" w:eastAsia="Arial" w:hAnsi="Arial"/>
                <w:b w:val="0"/>
                <w:bCs w:val="0"/>
                <w:i w:val="0"/>
                <w:iCs w:val="0"/>
                <w:color w:val="1f2937"/>
                <w:sz w:val="15"/>
                <w:szCs w:val="15"/>
                <w:rtl w:val="0"/>
              </w:rPr>
              <w:t xml:space="preserve">Submission is clear, organized, readable, and professionally written.</w:t>
            </w:r>
            <w:r w:rsidDel="00000000" w:rsidR="00000000" w:rsidRPr="00000000">
              <w:rPr>
                <w:rtl w:val="0"/>
              </w:rPr>
            </w:r>
          </w:p>
        </w:tc>
      </w:tr>
    </w:tbl>
    <w:p w:rsidR="00000000" w:rsidDel="00000000" w:rsidP="00000000" w:rsidRDefault="00000000" w:rsidRPr="00000000" w14:paraId="00000030">
      <w:pPr>
        <w:spacing w:after="0" w:before="0" w:line="240" w:lineRule="auto"/>
        <w:jc w:val="center"/>
        <w:rPr>
          <w:rFonts w:ascii="Arial" w:cs="Arial" w:eastAsia="Arial" w:hAnsi="Arial"/>
          <w:b w:val="0"/>
          <w:bCs w:val="0"/>
          <w:i w:val="1"/>
          <w:iCs w:val="1"/>
          <w:color w:val="6b7280"/>
          <w:sz w:val="15"/>
          <w:szCs w:val="15"/>
        </w:rPr>
      </w:pPr>
      <w:r w:rsidDel="00000000" w:rsidR="00000000" w:rsidRPr="00000000">
        <w:rPr>
          <w:rFonts w:ascii="Arial" w:cs="Arial" w:eastAsia="Arial" w:hAnsi="Arial"/>
          <w:b w:val="0"/>
          <w:bCs w:val="0"/>
          <w:i w:val="1"/>
          <w:iCs w:val="1"/>
          <w:color w:val="6b7280"/>
          <w:sz w:val="15"/>
          <w:szCs w:val="15"/>
          <w:rtl w:val="0"/>
        </w:rPr>
        <w:t xml:space="preserve">Submission note: The assignment must be completed in writin</w:t>
      </w:r>
      <w:r w:rsidDel="00000000" w:rsidR="00000000" w:rsidRPr="00000000">
        <w:br w:type="page"/>
      </w:r>
      <w:r w:rsidDel="00000000" w:rsidR="00000000" w:rsidRPr="00000000">
        <w:rPr>
          <w:rtl w:val="0"/>
        </w:rPr>
      </w:r>
    </w:p>
    <w:p w:rsidR="00000000" w:rsidDel="00000000" w:rsidP="00000000" w:rsidRDefault="00000000" w:rsidRPr="00000000" w14:paraId="00000031">
      <w:pPr>
        <w:spacing w:after="0" w:before="0" w:line="240" w:lineRule="auto"/>
        <w:jc w:val="left"/>
        <w:rPr>
          <w:i w:val="1"/>
          <w:iCs w:val="1"/>
          <w:color w:val="6b7280"/>
          <w:sz w:val="15"/>
          <w:szCs w:val="15"/>
        </w:rPr>
      </w:pPr>
      <w:r w:rsidDel="00000000" w:rsidR="00000000" w:rsidRPr="00000000">
        <w:rPr>
          <w:rtl w:val="0"/>
        </w:rPr>
      </w:r>
    </w:p>
    <w:p w:rsidR="00000000" w:rsidDel="00000000" w:rsidP="00000000" w:rsidRDefault="00000000" w:rsidRPr="00000000" w14:paraId="00000032">
      <w:pPr>
        <w:spacing w:after="0" w:before="0" w:line="240" w:lineRule="auto"/>
        <w:jc w:val="left"/>
        <w:rPr>
          <w:i w:val="1"/>
          <w:iCs w:val="1"/>
          <w:color w:val="6b7280"/>
          <w:sz w:val="15"/>
          <w:szCs w:val="15"/>
        </w:rPr>
      </w:pPr>
      <w:r w:rsidDel="00000000" w:rsidR="00000000" w:rsidRPr="00000000">
        <w:rPr>
          <w:rtl w:val="0"/>
        </w:rPr>
      </w:r>
    </w:p>
    <w:p w:rsidR="00000000" w:rsidDel="00000000" w:rsidP="00000000" w:rsidRDefault="00000000" w:rsidRPr="00000000" w14:paraId="00000033">
      <w:pPr>
        <w:spacing w:after="0" w:before="0" w:line="240" w:lineRule="auto"/>
        <w:jc w:val="left"/>
        <w:rPr>
          <w:i w:val="1"/>
          <w:iCs w:val="1"/>
          <w:color w:val="6b7280"/>
          <w:sz w:val="15"/>
          <w:szCs w:val="15"/>
        </w:rPr>
      </w:pPr>
      <w:r w:rsidDel="00000000" w:rsidR="00000000" w:rsidRPr="00000000">
        <w:rPr>
          <w:rtl w:val="0"/>
        </w:rPr>
      </w:r>
    </w:p>
    <w:p w:rsidR="00000000" w:rsidDel="00000000" w:rsidP="00000000" w:rsidRDefault="00000000" w:rsidRPr="00000000" w14:paraId="00000034">
      <w:pPr>
        <w:spacing w:after="0" w:before="0" w:line="240" w:lineRule="auto"/>
        <w:jc w:val="left"/>
        <w:rPr>
          <w:i w:val="1"/>
          <w:iCs w:val="1"/>
          <w:color w:val="6b7280"/>
          <w:sz w:val="15"/>
          <w:szCs w:val="15"/>
        </w:rPr>
      </w:pPr>
      <w:r w:rsidDel="00000000" w:rsidR="00000000" w:rsidRPr="00000000">
        <w:rPr>
          <w:rtl w:val="0"/>
        </w:rPr>
      </w:r>
    </w:p>
    <w:p w:rsidR="00000000" w:rsidDel="00000000" w:rsidP="00000000" w:rsidRDefault="00000000" w:rsidRPr="00000000" w14:paraId="00000035">
      <w:pPr>
        <w:spacing w:after="0" w:before="0" w:line="240" w:lineRule="auto"/>
        <w:jc w:val="left"/>
        <w:rPr>
          <w:i w:val="1"/>
          <w:iCs w:val="1"/>
          <w:color w:val="6b7280"/>
          <w:sz w:val="15"/>
          <w:szCs w:val="15"/>
        </w:rPr>
      </w:pPr>
      <w:r w:rsidDel="00000000" w:rsidR="00000000" w:rsidRPr="00000000">
        <w:rPr>
          <w:rtl w:val="0"/>
        </w:rPr>
      </w:r>
    </w:p>
    <w:p w:rsidR="00000000" w:rsidDel="00000000" w:rsidP="00000000" w:rsidRDefault="00000000" w:rsidRPr="00000000" w14:paraId="00000036">
      <w:pPr>
        <w:spacing w:after="0" w:before="0" w:line="240" w:lineRule="auto"/>
        <w:jc w:val="left"/>
        <w:rPr>
          <w:i w:val="1"/>
          <w:iCs w:val="1"/>
          <w:color w:val="6b7280"/>
          <w:sz w:val="15"/>
          <w:szCs w:val="15"/>
        </w:rPr>
      </w:pPr>
      <w:r w:rsidDel="00000000" w:rsidR="00000000" w:rsidRPr="00000000">
        <w:rPr>
          <w:rtl w:val="0"/>
        </w:rPr>
      </w:r>
    </w:p>
    <w:p w:rsidR="00000000" w:rsidDel="00000000" w:rsidP="00000000" w:rsidRDefault="00000000" w:rsidRPr="00000000" w14:paraId="00000037">
      <w:pPr>
        <w:spacing w:after="0" w:before="0" w:line="240" w:lineRule="auto"/>
        <w:jc w:val="left"/>
        <w:rPr>
          <w:i w:val="1"/>
          <w:iCs w:val="1"/>
          <w:color w:val="6b7280"/>
          <w:sz w:val="15"/>
          <w:szCs w:val="15"/>
        </w:rPr>
      </w:pPr>
      <w:r w:rsidDel="00000000" w:rsidR="00000000" w:rsidRPr="00000000">
        <w:rPr>
          <w:rtl w:val="0"/>
        </w:rPr>
      </w:r>
    </w:p>
    <w:p w:rsidR="00000000" w:rsidDel="00000000" w:rsidP="00000000" w:rsidRDefault="00000000" w:rsidRPr="00000000" w14:paraId="00000038">
      <w:pPr>
        <w:spacing w:after="0" w:before="0" w:line="240" w:lineRule="auto"/>
        <w:jc w:val="left"/>
        <w:rPr>
          <w:b w:val="1"/>
          <w:bCs w:val="1"/>
          <w:color w:val="000000"/>
          <w:sz w:val="30"/>
          <w:szCs w:val="30"/>
        </w:rPr>
      </w:pPr>
      <w:r w:rsidDel="00000000" w:rsidR="00000000" w:rsidRPr="00000000">
        <w:rPr>
          <w:b w:val="1"/>
          <w:bCs w:val="1"/>
          <w:color w:val="000000"/>
          <w:sz w:val="30"/>
          <w:szCs w:val="30"/>
          <w:rtl w:val="0"/>
        </w:rPr>
        <w:t xml:space="preserve">Freelance Pricing and Negotiation Plan </w:t>
      </w:r>
    </w:p>
    <w:p w:rsidR="00000000" w:rsidDel="00000000" w:rsidP="00000000" w:rsidRDefault="00000000" w:rsidRPr="00000000" w14:paraId="00000039">
      <w:pPr>
        <w:spacing w:after="0" w:before="0" w:line="240" w:lineRule="auto"/>
        <w:jc w:val="left"/>
        <w:rPr>
          <w:b w:val="1"/>
          <w:bCs w:val="1"/>
          <w:color w:val="000000"/>
          <w:sz w:val="30"/>
          <w:szCs w:val="30"/>
        </w:rPr>
      </w:pPr>
      <w:r w:rsidDel="00000000" w:rsidR="00000000" w:rsidRPr="00000000">
        <w:rPr>
          <w:rtl w:val="0"/>
        </w:rPr>
      </w:r>
    </w:p>
    <w:p w:rsidR="00000000" w:rsidDel="00000000" w:rsidP="00000000" w:rsidRDefault="00000000" w:rsidRPr="00000000" w14:paraId="0000003A">
      <w:pPr>
        <w:numPr>
          <w:ilvl w:val="0"/>
          <w:numId w:val="1"/>
        </w:numPr>
        <w:spacing w:after="0" w:before="0" w:line="240" w:lineRule="auto"/>
        <w:ind w:left="720" w:hanging="360"/>
        <w:jc w:val="left"/>
        <w:rPr>
          <w:b w:val="1"/>
          <w:bCs w:val="1"/>
          <w:color w:val="000000"/>
          <w:sz w:val="24"/>
          <w:szCs w:val="24"/>
          <w:u w:val="none"/>
        </w:rPr>
      </w:pPr>
      <w:r w:rsidDel="00000000" w:rsidR="00000000" w:rsidRPr="00000000">
        <w:rPr>
          <w:b w:val="1"/>
          <w:bCs w:val="1"/>
          <w:color w:val="000000"/>
          <w:sz w:val="24"/>
          <w:szCs w:val="24"/>
          <w:rtl w:val="0"/>
        </w:rPr>
        <w:t xml:space="preserve">Selected Freelance Service </w:t>
      </w:r>
    </w:p>
    <w:p w:rsidR="00000000" w:rsidDel="00000000" w:rsidP="00000000" w:rsidRDefault="00000000" w:rsidRPr="00000000" w14:paraId="0000003B">
      <w:pPr>
        <w:spacing w:after="0" w:before="0" w:line="240" w:lineRule="auto"/>
        <w:ind w:left="720" w:firstLine="0"/>
        <w:jc w:val="left"/>
        <w:rPr>
          <w:color w:val="000000"/>
          <w:sz w:val="24"/>
          <w:szCs w:val="24"/>
        </w:rPr>
      </w:pPr>
      <w:r w:rsidDel="00000000" w:rsidR="00000000" w:rsidRPr="00000000">
        <w:rPr>
          <w:color w:val="000000"/>
          <w:sz w:val="24"/>
          <w:szCs w:val="24"/>
          <w:rtl w:val="0"/>
        </w:rPr>
        <w:t xml:space="preserve">Verilog RTL Design and Functional Simulation </w:t>
      </w:r>
    </w:p>
    <w:p w:rsidR="00000000" w:rsidDel="00000000" w:rsidP="00000000" w:rsidRDefault="00000000" w:rsidRPr="00000000" w14:paraId="0000003C">
      <w:pPr>
        <w:spacing w:after="0" w:before="0" w:line="240" w:lineRule="auto"/>
        <w:ind w:left="720" w:firstLine="0"/>
        <w:jc w:val="left"/>
        <w:rPr>
          <w:color w:val="000000"/>
          <w:sz w:val="24"/>
          <w:szCs w:val="24"/>
        </w:rPr>
      </w:pPr>
      <w:r w:rsidDel="00000000" w:rsidR="00000000" w:rsidRPr="00000000">
        <w:rPr>
          <w:rtl w:val="0"/>
        </w:rPr>
      </w:r>
    </w:p>
    <w:p w:rsidR="00000000" w:rsidDel="00000000" w:rsidP="00000000" w:rsidRDefault="00000000" w:rsidRPr="00000000" w14:paraId="0000003D">
      <w:pPr>
        <w:spacing w:after="0" w:before="0" w:line="240" w:lineRule="auto"/>
        <w:ind w:left="720" w:firstLine="0"/>
        <w:jc w:val="left"/>
        <w:rPr>
          <w:color w:val="000000"/>
          <w:sz w:val="24"/>
          <w:szCs w:val="24"/>
        </w:rPr>
      </w:pPr>
      <w:r w:rsidDel="00000000" w:rsidR="00000000" w:rsidRPr="00000000">
        <w:rPr>
          <w:color w:val="000000"/>
          <w:sz w:val="24"/>
          <w:szCs w:val="24"/>
          <w:rtl w:val="0"/>
        </w:rPr>
        <w:t xml:space="preserve">My service focuses on implementing digital design specifications using Verilog, debugging RTL code, and verifying functionality through simulation using QuestaSim. This service mainly targets:</w:t>
      </w:r>
    </w:p>
    <w:p w:rsidR="00000000" w:rsidDel="00000000" w:rsidP="00000000" w:rsidRDefault="00000000" w:rsidRPr="00000000" w14:paraId="0000003E">
      <w:pPr>
        <w:spacing w:after="0" w:before="0" w:line="240" w:lineRule="auto"/>
        <w:ind w:left="720" w:firstLine="0"/>
        <w:jc w:val="left"/>
        <w:rPr>
          <w:color w:val="000000"/>
          <w:sz w:val="24"/>
          <w:szCs w:val="24"/>
        </w:rPr>
      </w:pPr>
      <w:r w:rsidDel="00000000" w:rsidR="00000000" w:rsidRPr="00000000">
        <w:rPr>
          <w:color w:val="000000"/>
          <w:sz w:val="24"/>
          <w:szCs w:val="24"/>
          <w:rtl w:val="0"/>
        </w:rPr>
        <w:t xml:space="preserve">Engineering students</w:t>
      </w:r>
    </w:p>
    <w:p w:rsidR="00000000" w:rsidDel="00000000" w:rsidP="00000000" w:rsidRDefault="00000000" w:rsidRPr="00000000" w14:paraId="0000003F">
      <w:pPr>
        <w:spacing w:after="0" w:before="0" w:line="240" w:lineRule="auto"/>
        <w:ind w:left="720" w:firstLine="0"/>
        <w:jc w:val="left"/>
        <w:rPr>
          <w:color w:val="000000"/>
          <w:sz w:val="24"/>
          <w:szCs w:val="24"/>
        </w:rPr>
      </w:pPr>
      <w:r w:rsidDel="00000000" w:rsidR="00000000" w:rsidRPr="00000000">
        <w:rPr>
          <w:color w:val="000000"/>
          <w:sz w:val="24"/>
          <w:szCs w:val="24"/>
          <w:rtl w:val="0"/>
        </w:rPr>
        <w:t xml:space="preserve">Beginner FPGA learners</w:t>
      </w:r>
    </w:p>
    <w:p w:rsidR="00000000" w:rsidDel="00000000" w:rsidP="00000000" w:rsidRDefault="00000000" w:rsidRPr="00000000" w14:paraId="00000040">
      <w:pPr>
        <w:spacing w:after="0" w:before="0" w:line="240" w:lineRule="auto"/>
        <w:ind w:left="720" w:firstLine="0"/>
        <w:jc w:val="left"/>
        <w:rPr>
          <w:color w:val="000000"/>
          <w:sz w:val="24"/>
          <w:szCs w:val="24"/>
        </w:rPr>
      </w:pPr>
      <w:r w:rsidDel="00000000" w:rsidR="00000000" w:rsidRPr="00000000">
        <w:rPr>
          <w:color w:val="000000"/>
          <w:sz w:val="24"/>
          <w:szCs w:val="24"/>
          <w:rtl w:val="0"/>
        </w:rPr>
        <w:t xml:space="preserve">Academic project teams</w:t>
      </w:r>
    </w:p>
    <w:p w:rsidR="00000000" w:rsidDel="00000000" w:rsidP="00000000" w:rsidRDefault="00000000" w:rsidRPr="00000000" w14:paraId="00000041">
      <w:pPr>
        <w:spacing w:after="0" w:before="0" w:line="240" w:lineRule="auto"/>
        <w:ind w:left="720" w:firstLine="0"/>
        <w:jc w:val="left"/>
        <w:rPr>
          <w:color w:val="000000"/>
          <w:sz w:val="24"/>
          <w:szCs w:val="24"/>
        </w:rPr>
      </w:pPr>
      <w:r w:rsidDel="00000000" w:rsidR="00000000" w:rsidRPr="00000000">
        <w:rPr>
          <w:rtl w:val="0"/>
        </w:rPr>
      </w:r>
    </w:p>
    <w:p w:rsidR="00000000" w:rsidDel="00000000" w:rsidP="00000000" w:rsidRDefault="00000000" w:rsidRPr="00000000" w14:paraId="00000042">
      <w:pPr>
        <w:numPr>
          <w:ilvl w:val="0"/>
          <w:numId w:val="1"/>
        </w:numPr>
        <w:spacing w:after="0" w:before="0" w:line="240" w:lineRule="auto"/>
        <w:ind w:left="720" w:hanging="360"/>
        <w:jc w:val="left"/>
        <w:rPr>
          <w:b w:val="1"/>
          <w:bCs w:val="1"/>
          <w:color w:val="000000"/>
          <w:sz w:val="24"/>
          <w:szCs w:val="24"/>
        </w:rPr>
      </w:pPr>
      <w:r w:rsidDel="00000000" w:rsidR="00000000" w:rsidRPr="00000000">
        <w:rPr>
          <w:b w:val="1"/>
          <w:bCs w:val="1"/>
          <w:color w:val="000000"/>
          <w:sz w:val="24"/>
          <w:szCs w:val="24"/>
          <w:rtl w:val="0"/>
        </w:rPr>
        <w:t xml:space="preserve">Pricing Calculation </w:t>
      </w:r>
    </w:p>
    <w:p w:rsidR="00000000" w:rsidDel="00000000" w:rsidP="00000000" w:rsidRDefault="00000000" w:rsidRPr="00000000" w14:paraId="00000043">
      <w:pPr>
        <w:spacing w:after="0" w:before="0" w:line="240" w:lineRule="auto"/>
        <w:ind w:left="720" w:firstLine="0"/>
        <w:jc w:val="left"/>
        <w:rPr>
          <w:color w:val="000000"/>
          <w:sz w:val="24"/>
          <w:szCs w:val="24"/>
        </w:rPr>
      </w:pPr>
      <w:r w:rsidDel="00000000" w:rsidR="00000000" w:rsidRPr="00000000">
        <w:rPr>
          <w:color w:val="000000"/>
          <w:sz w:val="24"/>
          <w:szCs w:val="24"/>
          <w:rtl w:val="0"/>
        </w:rPr>
        <w:t xml:space="preserve">For initial freelance work, the estimated rate will be </w:t>
      </w:r>
      <w:r w:rsidDel="00000000" w:rsidR="00000000" w:rsidRPr="00000000">
        <w:rPr>
          <w:b w:val="1"/>
          <w:bCs w:val="1"/>
          <w:color w:val="000000"/>
          <w:sz w:val="24"/>
          <w:szCs w:val="24"/>
          <w:rtl w:val="0"/>
        </w:rPr>
        <w:t xml:space="preserve">200 EGP/hour</w:t>
      </w:r>
      <w:r w:rsidDel="00000000" w:rsidR="00000000" w:rsidRPr="00000000">
        <w:rPr>
          <w:color w:val="000000"/>
          <w:sz w:val="24"/>
          <w:szCs w:val="24"/>
          <w:rtl w:val="0"/>
        </w:rPr>
        <w:t xml:space="preserve"> to calculate the project price. </w:t>
      </w:r>
    </w:p>
    <w:p w:rsidR="00000000" w:rsidDel="00000000" w:rsidP="00000000" w:rsidRDefault="00000000" w:rsidRPr="00000000" w14:paraId="00000044">
      <w:pPr>
        <w:spacing w:after="0" w:before="0" w:line="240" w:lineRule="auto"/>
        <w:ind w:left="720" w:firstLine="0"/>
        <w:jc w:val="left"/>
        <w:rPr>
          <w:color w:val="000000"/>
          <w:sz w:val="24"/>
          <w:szCs w:val="24"/>
        </w:rPr>
      </w:pPr>
      <w:r w:rsidDel="00000000" w:rsidR="00000000" w:rsidRPr="00000000">
        <w:rPr>
          <w:rtl w:val="0"/>
        </w:rPr>
      </w:r>
    </w:p>
    <w:p w:rsidR="00000000" w:rsidDel="00000000" w:rsidP="00000000" w:rsidRDefault="00000000" w:rsidRPr="00000000" w14:paraId="00000045">
      <w:pPr>
        <w:spacing w:after="0" w:before="0" w:line="240" w:lineRule="auto"/>
        <w:ind w:left="720" w:firstLine="0"/>
        <w:jc w:val="left"/>
        <w:rPr>
          <w:color w:val="000000"/>
          <w:sz w:val="24"/>
          <w:szCs w:val="24"/>
        </w:rPr>
      </w:pPr>
      <w:r w:rsidDel="00000000" w:rsidR="00000000" w:rsidRPr="00000000">
        <w:rPr>
          <w:color w:val="000000"/>
          <w:sz w:val="24"/>
          <w:szCs w:val="24"/>
          <w:rtl w:val="0"/>
        </w:rPr>
        <w:t xml:space="preserve">For a typical small Verilog RTL project: </w:t>
      </w:r>
    </w:p>
    <w:p w:rsidR="00000000" w:rsidDel="00000000" w:rsidP="00000000" w:rsidRDefault="00000000" w:rsidRPr="00000000" w14:paraId="00000046">
      <w:pPr>
        <w:spacing w:after="0" w:before="0" w:line="240" w:lineRule="auto"/>
        <w:ind w:left="720" w:firstLine="0"/>
        <w:jc w:val="left"/>
        <w:rPr>
          <w:color w:val="000000"/>
          <w:sz w:val="24"/>
          <w:szCs w:val="24"/>
        </w:rPr>
      </w:pPr>
      <w:r w:rsidDel="00000000" w:rsidR="00000000" w:rsidRPr="00000000">
        <w:rPr>
          <w:color w:val="000000"/>
          <w:sz w:val="24"/>
          <w:szCs w:val="24"/>
          <w:rtl w:val="0"/>
        </w:rPr>
        <w:t xml:space="preserve">Design and coding: 4 hours                        (800 EGP)</w:t>
      </w:r>
    </w:p>
    <w:p w:rsidR="00000000" w:rsidDel="00000000" w:rsidP="00000000" w:rsidRDefault="00000000" w:rsidRPr="00000000" w14:paraId="00000047">
      <w:pPr>
        <w:spacing w:after="0" w:before="0" w:line="240" w:lineRule="auto"/>
        <w:ind w:left="720" w:firstLine="0"/>
        <w:jc w:val="left"/>
        <w:rPr>
          <w:color w:val="000000"/>
          <w:sz w:val="24"/>
          <w:szCs w:val="24"/>
        </w:rPr>
      </w:pPr>
      <w:r w:rsidDel="00000000" w:rsidR="00000000" w:rsidRPr="00000000">
        <w:rPr>
          <w:color w:val="000000"/>
          <w:sz w:val="24"/>
          <w:szCs w:val="24"/>
          <w:rtl w:val="0"/>
        </w:rPr>
        <w:t xml:space="preserve">Simulation and debugging: 2 hours            (400 EGP)</w:t>
      </w:r>
    </w:p>
    <w:p w:rsidR="00000000" w:rsidDel="00000000" w:rsidP="00000000" w:rsidRDefault="00000000" w:rsidRPr="00000000" w14:paraId="00000048">
      <w:pPr>
        <w:spacing w:after="0" w:before="0" w:line="240" w:lineRule="auto"/>
        <w:ind w:left="720" w:firstLine="0"/>
        <w:jc w:val="left"/>
        <w:rPr>
          <w:color w:val="000000"/>
          <w:sz w:val="24"/>
          <w:szCs w:val="24"/>
        </w:rPr>
      </w:pPr>
      <w:r w:rsidDel="00000000" w:rsidR="00000000" w:rsidRPr="00000000">
        <w:rPr>
          <w:color w:val="000000"/>
          <w:sz w:val="24"/>
          <w:szCs w:val="24"/>
          <w:rtl w:val="0"/>
        </w:rPr>
        <w:t xml:space="preserve">Documentation and final checking: 1 hour  (200 EGP)</w:t>
      </w:r>
    </w:p>
    <w:p w:rsidR="00000000" w:rsidDel="00000000" w:rsidP="00000000" w:rsidRDefault="00000000" w:rsidRPr="00000000" w14:paraId="00000049">
      <w:pPr>
        <w:spacing w:after="0" w:before="0" w:line="240" w:lineRule="auto"/>
        <w:ind w:left="720" w:firstLine="0"/>
        <w:jc w:val="left"/>
        <w:rPr>
          <w:color w:val="000000"/>
          <w:sz w:val="24"/>
          <w:szCs w:val="24"/>
        </w:rPr>
      </w:pPr>
      <w:r w:rsidDel="00000000" w:rsidR="00000000" w:rsidRPr="00000000">
        <w:rPr>
          <w:color w:val="000000"/>
          <w:sz w:val="24"/>
          <w:szCs w:val="24"/>
          <w:rtl w:val="0"/>
        </w:rPr>
        <w:t xml:space="preserve">Operating costs                                           (100 EGP)</w:t>
      </w:r>
    </w:p>
    <w:p w:rsidR="00000000" w:rsidDel="00000000" w:rsidP="00000000" w:rsidRDefault="00000000" w:rsidRPr="00000000" w14:paraId="0000004A">
      <w:pPr>
        <w:spacing w:after="0" w:before="0" w:line="240" w:lineRule="auto"/>
        <w:ind w:left="720" w:firstLine="0"/>
        <w:jc w:val="left"/>
        <w:rPr>
          <w:color w:val="000000"/>
          <w:sz w:val="24"/>
          <w:szCs w:val="24"/>
        </w:rPr>
      </w:pPr>
      <w:r w:rsidDel="00000000" w:rsidR="00000000" w:rsidRPr="00000000">
        <w:rPr>
          <w:color w:val="000000"/>
          <w:sz w:val="24"/>
          <w:szCs w:val="24"/>
          <w:rtl w:val="0"/>
        </w:rPr>
        <w:t xml:space="preserve">Target profit                                                 (300 EGP)</w:t>
      </w:r>
    </w:p>
    <w:p w:rsidR="00000000" w:rsidDel="00000000" w:rsidP="00000000" w:rsidRDefault="00000000" w:rsidRPr="00000000" w14:paraId="0000004B">
      <w:pPr>
        <w:spacing w:after="0" w:before="0" w:line="240" w:lineRule="auto"/>
        <w:ind w:left="720" w:firstLine="0"/>
        <w:jc w:val="left"/>
        <w:rPr>
          <w:color w:val="000000"/>
          <w:sz w:val="24"/>
          <w:szCs w:val="24"/>
        </w:rPr>
      </w:pPr>
      <w:r w:rsidDel="00000000" w:rsidR="00000000" w:rsidRPr="00000000">
        <w:rPr>
          <w:color w:val="000000"/>
          <w:sz w:val="24"/>
          <w:szCs w:val="24"/>
          <w:rtl w:val="0"/>
        </w:rPr>
        <w:t xml:space="preserve">Estimated Project Price                               (1800 EGP)</w:t>
      </w:r>
    </w:p>
    <w:p w:rsidR="00000000" w:rsidDel="00000000" w:rsidP="00000000" w:rsidRDefault="00000000" w:rsidRPr="00000000" w14:paraId="0000004C">
      <w:pPr>
        <w:spacing w:after="0" w:before="0" w:line="240" w:lineRule="auto"/>
        <w:ind w:left="720" w:firstLine="0"/>
        <w:jc w:val="left"/>
        <w:rPr>
          <w:color w:val="000000"/>
          <w:sz w:val="24"/>
          <w:szCs w:val="24"/>
        </w:rPr>
      </w:pPr>
      <w:r w:rsidDel="00000000" w:rsidR="00000000" w:rsidRPr="00000000">
        <w:rPr>
          <w:rtl w:val="0"/>
        </w:rPr>
      </w:r>
    </w:p>
    <w:p w:rsidR="00000000" w:rsidDel="00000000" w:rsidP="00000000" w:rsidRDefault="00000000" w:rsidRPr="00000000" w14:paraId="0000004D">
      <w:pPr>
        <w:spacing w:after="0" w:before="0" w:line="240" w:lineRule="auto"/>
        <w:ind w:left="720" w:firstLine="0"/>
        <w:jc w:val="left"/>
        <w:rPr>
          <w:color w:val="000000"/>
          <w:sz w:val="24"/>
          <w:szCs w:val="24"/>
        </w:rPr>
      </w:pPr>
      <w:r w:rsidDel="00000000" w:rsidR="00000000" w:rsidRPr="00000000">
        <w:rPr>
          <w:color w:val="000000"/>
          <w:sz w:val="24"/>
          <w:szCs w:val="24"/>
          <w:rtl w:val="0"/>
        </w:rPr>
        <w:t xml:space="preserve">So, I would use 1,800 EGP as a reference price for a small standard project. The final price may change depending on the complexity of the design, number of modules, testing requirements, and deadline. </w:t>
      </w:r>
    </w:p>
    <w:p w:rsidR="00000000" w:rsidDel="00000000" w:rsidP="00000000" w:rsidRDefault="00000000" w:rsidRPr="00000000" w14:paraId="0000004E">
      <w:pPr>
        <w:spacing w:after="0" w:before="0" w:line="240" w:lineRule="auto"/>
        <w:ind w:left="720" w:firstLine="0"/>
        <w:jc w:val="left"/>
        <w:rPr>
          <w:color w:val="000000"/>
          <w:sz w:val="24"/>
          <w:szCs w:val="24"/>
        </w:rPr>
      </w:pPr>
      <w:r w:rsidDel="00000000" w:rsidR="00000000" w:rsidRPr="00000000">
        <w:rPr>
          <w:rtl w:val="0"/>
        </w:rPr>
      </w:r>
    </w:p>
    <w:p w:rsidR="00000000" w:rsidDel="00000000" w:rsidP="00000000" w:rsidRDefault="00000000" w:rsidRPr="00000000" w14:paraId="0000004F">
      <w:pPr>
        <w:spacing w:after="0" w:before="0" w:line="240" w:lineRule="auto"/>
        <w:ind w:left="720" w:firstLine="0"/>
        <w:jc w:val="left"/>
        <w:rPr>
          <w:b w:val="1"/>
          <w:bCs w:val="1"/>
          <w:color w:val="000000"/>
          <w:sz w:val="24"/>
          <w:szCs w:val="24"/>
        </w:rPr>
      </w:pPr>
      <w:r w:rsidDel="00000000" w:rsidR="00000000" w:rsidRPr="00000000">
        <w:rPr>
          <w:b w:val="1"/>
          <w:bCs w:val="1"/>
          <w:color w:val="000000"/>
          <w:sz w:val="24"/>
          <w:szCs w:val="24"/>
          <w:rtl w:val="0"/>
        </w:rPr>
        <w:t xml:space="preserve">Selected Pricing Model: Project-Based Fixed Pricing </w:t>
      </w:r>
    </w:p>
    <w:p w:rsidR="00000000" w:rsidDel="00000000" w:rsidP="00000000" w:rsidRDefault="00000000" w:rsidRPr="00000000" w14:paraId="00000050">
      <w:pPr>
        <w:spacing w:after="0" w:before="0" w:line="240" w:lineRule="auto"/>
        <w:ind w:left="720" w:firstLine="0"/>
        <w:jc w:val="left"/>
        <w:rPr>
          <w:color w:val="000000"/>
          <w:sz w:val="24"/>
          <w:szCs w:val="24"/>
        </w:rPr>
      </w:pPr>
      <w:r w:rsidDel="00000000" w:rsidR="00000000" w:rsidRPr="00000000">
        <w:rPr>
          <w:color w:val="000000"/>
          <w:sz w:val="24"/>
          <w:szCs w:val="24"/>
          <w:rtl w:val="0"/>
        </w:rPr>
        <w:t xml:space="preserve">I will mainly use project-based fixed pricing because the client can know the total cost before the project starts, while I can define the exact deliverables, timeline, and revision limits. This model is suitable for Verilog projects because the scope can usually be defined through the required modules, functionality, simulation, and documentation. </w:t>
      </w:r>
    </w:p>
    <w:p w:rsidR="00000000" w:rsidDel="00000000" w:rsidP="00000000" w:rsidRDefault="00000000" w:rsidRPr="00000000" w14:paraId="00000051">
      <w:pPr>
        <w:spacing w:after="0" w:before="0" w:line="240" w:lineRule="auto"/>
        <w:ind w:left="720" w:firstLine="0"/>
        <w:jc w:val="left"/>
        <w:rPr>
          <w:color w:val="000000"/>
          <w:sz w:val="24"/>
          <w:szCs w:val="24"/>
        </w:rPr>
      </w:pPr>
      <w:r w:rsidDel="00000000" w:rsidR="00000000" w:rsidRPr="00000000">
        <w:rPr>
          <w:rtl w:val="0"/>
        </w:rPr>
      </w:r>
    </w:p>
    <w:p w:rsidR="00000000" w:rsidDel="00000000" w:rsidP="00000000" w:rsidRDefault="00000000" w:rsidRPr="00000000" w14:paraId="00000052">
      <w:pPr>
        <w:numPr>
          <w:ilvl w:val="0"/>
          <w:numId w:val="1"/>
        </w:numPr>
        <w:spacing w:after="0" w:before="0" w:line="240" w:lineRule="auto"/>
        <w:ind w:left="720" w:hanging="360"/>
        <w:jc w:val="left"/>
        <w:rPr>
          <w:b w:val="1"/>
          <w:bCs w:val="1"/>
          <w:color w:val="000000"/>
          <w:sz w:val="24"/>
          <w:szCs w:val="24"/>
          <w:u w:val="none"/>
        </w:rPr>
      </w:pPr>
      <w:r w:rsidDel="00000000" w:rsidR="00000000" w:rsidRPr="00000000">
        <w:rPr>
          <w:b w:val="1"/>
          <w:bCs w:val="1"/>
          <w:color w:val="000000"/>
          <w:sz w:val="24"/>
          <w:szCs w:val="24"/>
          <w:rtl w:val="0"/>
        </w:rPr>
        <w:t xml:space="preserve">Freelance Service Packages </w:t>
      </w:r>
    </w:p>
    <w:p w:rsidR="00000000" w:rsidDel="00000000" w:rsidP="00000000" w:rsidRDefault="00000000" w:rsidRPr="00000000" w14:paraId="00000053">
      <w:pPr>
        <w:spacing w:after="0" w:line="240" w:lineRule="auto"/>
        <w:ind w:left="720" w:firstLine="0"/>
        <w:rPr>
          <w:b w:val="1"/>
          <w:bCs w:val="1"/>
          <w:color w:val="000000"/>
          <w:sz w:val="24"/>
          <w:szCs w:val="24"/>
        </w:rPr>
      </w:pPr>
      <w:r w:rsidDel="00000000" w:rsidR="00000000" w:rsidRPr="00000000">
        <w:rPr>
          <w:rtl w:val="0"/>
        </w:rPr>
      </w:r>
    </w:p>
    <w:p w:rsidR="00000000" w:rsidDel="00000000" w:rsidP="00000000" w:rsidRDefault="00000000" w:rsidRPr="00000000" w14:paraId="00000054">
      <w:pPr>
        <w:numPr>
          <w:ilvl w:val="0"/>
          <w:numId w:val="2"/>
        </w:numPr>
        <w:spacing w:after="0" w:line="240" w:lineRule="auto"/>
        <w:ind w:left="1440" w:hanging="360"/>
        <w:rPr>
          <w:b w:val="1"/>
          <w:bCs w:val="1"/>
          <w:color w:val="000000"/>
          <w:sz w:val="24"/>
          <w:szCs w:val="24"/>
        </w:rPr>
      </w:pPr>
      <w:r w:rsidDel="00000000" w:rsidR="00000000" w:rsidRPr="00000000">
        <w:rPr>
          <w:b w:val="1"/>
          <w:bCs w:val="1"/>
          <w:color w:val="000000"/>
          <w:sz w:val="24"/>
          <w:szCs w:val="24"/>
          <w:rtl w:val="0"/>
        </w:rPr>
        <w:t xml:space="preserve">Basic Package </w:t>
      </w:r>
    </w:p>
    <w:p w:rsidR="00000000" w:rsidDel="00000000" w:rsidP="00000000" w:rsidRDefault="00000000" w:rsidRPr="00000000" w14:paraId="00000055">
      <w:pPr>
        <w:spacing w:after="0" w:line="240" w:lineRule="auto"/>
        <w:ind w:left="1440" w:firstLine="0"/>
        <w:rPr>
          <w:b w:val="1"/>
          <w:bCs w:val="1"/>
          <w:color w:val="000000"/>
          <w:sz w:val="24"/>
          <w:szCs w:val="24"/>
        </w:rPr>
      </w:pPr>
      <w:r w:rsidDel="00000000" w:rsidR="00000000" w:rsidRPr="00000000">
        <w:rPr>
          <w:b w:val="1"/>
          <w:bCs w:val="1"/>
          <w:color w:val="000000"/>
          <w:sz w:val="24"/>
          <w:szCs w:val="24"/>
          <w:rtl w:val="0"/>
        </w:rPr>
        <w:t xml:space="preserve">Deliverables: </w:t>
      </w:r>
    </w:p>
    <w:p w:rsidR="00000000" w:rsidDel="00000000" w:rsidP="00000000" w:rsidRDefault="00000000" w:rsidRPr="00000000" w14:paraId="00000056">
      <w:pPr>
        <w:spacing w:after="0" w:line="240" w:lineRule="auto"/>
        <w:ind w:left="1440" w:firstLine="0"/>
        <w:rPr>
          <w:color w:val="000000"/>
          <w:sz w:val="24"/>
          <w:szCs w:val="24"/>
        </w:rPr>
      </w:pPr>
      <w:r w:rsidDel="00000000" w:rsidR="00000000" w:rsidRPr="00000000">
        <w:rPr>
          <w:color w:val="000000"/>
          <w:sz w:val="24"/>
          <w:szCs w:val="24"/>
          <w:rtl w:val="0"/>
        </w:rPr>
        <w:t xml:space="preserve">Verilog code for one simple digital module </w:t>
      </w:r>
    </w:p>
    <w:p w:rsidR="00000000" w:rsidDel="00000000" w:rsidP="00000000" w:rsidRDefault="00000000" w:rsidRPr="00000000" w14:paraId="00000057">
      <w:pPr>
        <w:spacing w:after="0" w:line="240" w:lineRule="auto"/>
        <w:ind w:left="1440" w:firstLine="0"/>
        <w:rPr>
          <w:color w:val="000000"/>
          <w:sz w:val="24"/>
          <w:szCs w:val="24"/>
        </w:rPr>
      </w:pPr>
      <w:r w:rsidDel="00000000" w:rsidR="00000000" w:rsidRPr="00000000">
        <w:rPr>
          <w:color w:val="000000"/>
          <w:sz w:val="24"/>
          <w:szCs w:val="24"/>
          <w:rtl w:val="0"/>
        </w:rPr>
        <w:t xml:space="preserve">Basic functional simulation </w:t>
      </w:r>
    </w:p>
    <w:p w:rsidR="00000000" w:rsidDel="00000000" w:rsidP="00000000" w:rsidRDefault="00000000" w:rsidRPr="00000000" w14:paraId="00000058">
      <w:pPr>
        <w:spacing w:after="0" w:line="240" w:lineRule="auto"/>
        <w:ind w:left="1440" w:firstLine="0"/>
        <w:rPr>
          <w:color w:val="000000"/>
          <w:sz w:val="24"/>
          <w:szCs w:val="24"/>
        </w:rPr>
      </w:pPr>
      <w:r w:rsidDel="00000000" w:rsidR="00000000" w:rsidRPr="00000000">
        <w:rPr>
          <w:color w:val="000000"/>
          <w:sz w:val="24"/>
          <w:szCs w:val="24"/>
          <w:rtl w:val="0"/>
        </w:rPr>
        <w:t xml:space="preserve">Simple testbench </w:t>
      </w:r>
    </w:p>
    <w:p w:rsidR="00000000" w:rsidDel="00000000" w:rsidP="00000000" w:rsidRDefault="00000000" w:rsidRPr="00000000" w14:paraId="00000059">
      <w:pPr>
        <w:spacing w:after="0" w:line="240" w:lineRule="auto"/>
        <w:ind w:left="1440" w:firstLine="0"/>
        <w:rPr>
          <w:color w:val="000000"/>
          <w:sz w:val="24"/>
          <w:szCs w:val="24"/>
        </w:rPr>
      </w:pPr>
      <w:r w:rsidDel="00000000" w:rsidR="00000000" w:rsidRPr="00000000">
        <w:rPr>
          <w:b w:val="1"/>
          <w:bCs w:val="1"/>
          <w:color w:val="000000"/>
          <w:sz w:val="24"/>
          <w:szCs w:val="24"/>
          <w:rtl w:val="0"/>
        </w:rPr>
        <w:t xml:space="preserve">Timeline: </w:t>
      </w:r>
      <w:r w:rsidDel="00000000" w:rsidR="00000000" w:rsidRPr="00000000">
        <w:rPr>
          <w:color w:val="000000"/>
          <w:sz w:val="24"/>
          <w:szCs w:val="24"/>
          <w:rtl w:val="0"/>
        </w:rPr>
        <w:t xml:space="preserve">3 days </w:t>
      </w:r>
    </w:p>
    <w:p w:rsidR="00000000" w:rsidDel="00000000" w:rsidP="00000000" w:rsidRDefault="00000000" w:rsidRPr="00000000" w14:paraId="0000005A">
      <w:pPr>
        <w:spacing w:after="0" w:line="240" w:lineRule="auto"/>
        <w:ind w:left="1440" w:firstLine="0"/>
        <w:rPr>
          <w:color w:val="000000"/>
          <w:sz w:val="24"/>
          <w:szCs w:val="24"/>
        </w:rPr>
      </w:pPr>
      <w:r w:rsidDel="00000000" w:rsidR="00000000" w:rsidRPr="00000000">
        <w:rPr>
          <w:b w:val="1"/>
          <w:bCs w:val="1"/>
          <w:color w:val="000000"/>
          <w:sz w:val="24"/>
          <w:szCs w:val="24"/>
          <w:rtl w:val="0"/>
        </w:rPr>
        <w:t xml:space="preserve">Revision Limit: </w:t>
      </w:r>
      <w:r w:rsidDel="00000000" w:rsidR="00000000" w:rsidRPr="00000000">
        <w:rPr>
          <w:color w:val="000000"/>
          <w:sz w:val="24"/>
          <w:szCs w:val="24"/>
          <w:rtl w:val="0"/>
        </w:rPr>
        <w:t xml:space="preserve">1 revision </w:t>
      </w:r>
    </w:p>
    <w:p w:rsidR="00000000" w:rsidDel="00000000" w:rsidP="00000000" w:rsidRDefault="00000000" w:rsidRPr="00000000" w14:paraId="0000005B">
      <w:pPr>
        <w:spacing w:after="0" w:line="240" w:lineRule="auto"/>
        <w:ind w:left="1440" w:firstLine="0"/>
        <w:rPr>
          <w:color w:val="000000"/>
          <w:sz w:val="24"/>
          <w:szCs w:val="24"/>
        </w:rPr>
      </w:pPr>
      <w:r w:rsidDel="00000000" w:rsidR="00000000" w:rsidRPr="00000000">
        <w:rPr>
          <w:b w:val="1"/>
          <w:bCs w:val="1"/>
          <w:color w:val="000000"/>
          <w:sz w:val="24"/>
          <w:szCs w:val="24"/>
          <w:rtl w:val="0"/>
        </w:rPr>
        <w:t xml:space="preserve">Price: </w:t>
      </w:r>
      <w:r w:rsidDel="00000000" w:rsidR="00000000" w:rsidRPr="00000000">
        <w:rPr>
          <w:color w:val="000000"/>
          <w:sz w:val="24"/>
          <w:szCs w:val="24"/>
          <w:rtl w:val="0"/>
        </w:rPr>
        <w:t xml:space="preserve">800 EGP </w:t>
      </w:r>
    </w:p>
    <w:p w:rsidR="00000000" w:rsidDel="00000000" w:rsidP="00000000" w:rsidRDefault="00000000" w:rsidRPr="00000000" w14:paraId="0000005C">
      <w:pPr>
        <w:spacing w:after="0" w:line="240" w:lineRule="auto"/>
        <w:ind w:left="1440" w:firstLine="0"/>
        <w:rPr>
          <w:b w:val="1"/>
          <w:bCs w:val="1"/>
          <w:color w:val="000000"/>
          <w:sz w:val="24"/>
          <w:szCs w:val="24"/>
        </w:rPr>
      </w:pPr>
      <w:r w:rsidDel="00000000" w:rsidR="00000000" w:rsidRPr="00000000">
        <w:rPr>
          <w:b w:val="1"/>
          <w:bCs w:val="1"/>
          <w:color w:val="000000"/>
          <w:sz w:val="24"/>
          <w:szCs w:val="24"/>
          <w:rtl w:val="0"/>
        </w:rPr>
        <w:t xml:space="preserve">Best for: </w:t>
      </w:r>
    </w:p>
    <w:p w:rsidR="00000000" w:rsidDel="00000000" w:rsidP="00000000" w:rsidRDefault="00000000" w:rsidRPr="00000000" w14:paraId="0000005D">
      <w:pPr>
        <w:spacing w:after="0" w:line="240" w:lineRule="auto"/>
        <w:ind w:left="1440" w:firstLine="0"/>
        <w:rPr>
          <w:color w:val="000000"/>
          <w:sz w:val="24"/>
          <w:szCs w:val="24"/>
        </w:rPr>
      </w:pPr>
      <w:r w:rsidDel="00000000" w:rsidR="00000000" w:rsidRPr="00000000">
        <w:rPr>
          <w:color w:val="000000"/>
          <w:sz w:val="24"/>
          <w:szCs w:val="24"/>
          <w:rtl w:val="0"/>
        </w:rPr>
        <w:t xml:space="preserve">Small and simple digital design modules and beginner-level designs. </w:t>
      </w:r>
    </w:p>
    <w:p w:rsidR="00000000" w:rsidDel="00000000" w:rsidP="00000000" w:rsidRDefault="00000000" w:rsidRPr="00000000" w14:paraId="0000005E">
      <w:pPr>
        <w:spacing w:after="0" w:line="24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05F">
      <w:pPr>
        <w:spacing w:after="0" w:line="24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060">
      <w:pPr>
        <w:spacing w:after="0" w:line="24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061">
      <w:pPr>
        <w:spacing w:after="0" w:line="24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062">
      <w:pPr>
        <w:spacing w:after="0" w:line="24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063">
      <w:pPr>
        <w:spacing w:after="0" w:line="24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064">
      <w:pPr>
        <w:spacing w:after="0" w:line="24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065">
      <w:pPr>
        <w:spacing w:after="0" w:line="24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066">
      <w:pPr>
        <w:numPr>
          <w:ilvl w:val="0"/>
          <w:numId w:val="2"/>
        </w:numPr>
        <w:spacing w:after="0" w:line="240" w:lineRule="auto"/>
        <w:ind w:left="1440" w:hanging="360"/>
        <w:rPr>
          <w:b w:val="1"/>
          <w:bCs w:val="1"/>
          <w:color w:val="000000"/>
          <w:sz w:val="24"/>
          <w:szCs w:val="24"/>
        </w:rPr>
      </w:pPr>
      <w:r w:rsidDel="00000000" w:rsidR="00000000" w:rsidRPr="00000000">
        <w:rPr>
          <w:b w:val="1"/>
          <w:bCs w:val="1"/>
          <w:color w:val="000000"/>
          <w:sz w:val="24"/>
          <w:szCs w:val="24"/>
          <w:rtl w:val="0"/>
        </w:rPr>
        <w:t xml:space="preserve">Standard Package </w:t>
      </w:r>
    </w:p>
    <w:p w:rsidR="00000000" w:rsidDel="00000000" w:rsidP="00000000" w:rsidRDefault="00000000" w:rsidRPr="00000000" w14:paraId="00000067">
      <w:pPr>
        <w:spacing w:after="0" w:line="240" w:lineRule="auto"/>
        <w:ind w:left="1440" w:firstLine="0"/>
        <w:rPr>
          <w:b w:val="1"/>
          <w:bCs w:val="1"/>
          <w:color w:val="000000"/>
          <w:sz w:val="24"/>
          <w:szCs w:val="24"/>
        </w:rPr>
      </w:pPr>
      <w:r w:rsidDel="00000000" w:rsidR="00000000" w:rsidRPr="00000000">
        <w:rPr>
          <w:b w:val="1"/>
          <w:bCs w:val="1"/>
          <w:color w:val="000000"/>
          <w:sz w:val="24"/>
          <w:szCs w:val="24"/>
          <w:rtl w:val="0"/>
        </w:rPr>
        <w:t xml:space="preserve">Deliverables: </w:t>
      </w:r>
    </w:p>
    <w:p w:rsidR="00000000" w:rsidDel="00000000" w:rsidP="00000000" w:rsidRDefault="00000000" w:rsidRPr="00000000" w14:paraId="00000068">
      <w:pPr>
        <w:spacing w:after="0" w:line="240" w:lineRule="auto"/>
        <w:ind w:left="1440" w:firstLine="0"/>
        <w:rPr>
          <w:color w:val="000000"/>
          <w:sz w:val="24"/>
          <w:szCs w:val="24"/>
        </w:rPr>
      </w:pPr>
      <w:r w:rsidDel="00000000" w:rsidR="00000000" w:rsidRPr="00000000">
        <w:rPr>
          <w:color w:val="000000"/>
          <w:sz w:val="24"/>
          <w:szCs w:val="24"/>
          <w:rtl w:val="0"/>
        </w:rPr>
        <w:t xml:space="preserve">Verilog RTL code for a medium-complexity digital project </w:t>
      </w:r>
    </w:p>
    <w:p w:rsidR="00000000" w:rsidDel="00000000" w:rsidP="00000000" w:rsidRDefault="00000000" w:rsidRPr="00000000" w14:paraId="00000069">
      <w:pPr>
        <w:spacing w:after="0" w:line="240" w:lineRule="auto"/>
        <w:ind w:left="1440" w:firstLine="0"/>
        <w:rPr>
          <w:color w:val="000000"/>
          <w:sz w:val="24"/>
          <w:szCs w:val="24"/>
        </w:rPr>
      </w:pPr>
      <w:r w:rsidDel="00000000" w:rsidR="00000000" w:rsidRPr="00000000">
        <w:rPr>
          <w:color w:val="000000"/>
          <w:sz w:val="24"/>
          <w:szCs w:val="24"/>
          <w:rtl w:val="0"/>
        </w:rPr>
        <w:t xml:space="preserve">Functional testbench </w:t>
      </w:r>
    </w:p>
    <w:p w:rsidR="00000000" w:rsidDel="00000000" w:rsidP="00000000" w:rsidRDefault="00000000" w:rsidRPr="00000000" w14:paraId="0000006A">
      <w:pPr>
        <w:spacing w:after="0" w:line="240" w:lineRule="auto"/>
        <w:ind w:left="1440" w:firstLine="0"/>
        <w:rPr>
          <w:color w:val="000000"/>
          <w:sz w:val="24"/>
          <w:szCs w:val="24"/>
        </w:rPr>
      </w:pPr>
      <w:r w:rsidDel="00000000" w:rsidR="00000000" w:rsidRPr="00000000">
        <w:rPr>
          <w:color w:val="000000"/>
          <w:sz w:val="24"/>
          <w:szCs w:val="24"/>
          <w:rtl w:val="0"/>
        </w:rPr>
        <w:t xml:space="preserve">Simulation using QuestaSim </w:t>
      </w:r>
    </w:p>
    <w:p w:rsidR="00000000" w:rsidDel="00000000" w:rsidP="00000000" w:rsidRDefault="00000000" w:rsidRPr="00000000" w14:paraId="0000006B">
      <w:pPr>
        <w:spacing w:after="0" w:line="240" w:lineRule="auto"/>
        <w:ind w:left="1440" w:firstLine="0"/>
        <w:rPr>
          <w:color w:val="000000"/>
          <w:sz w:val="24"/>
          <w:szCs w:val="24"/>
        </w:rPr>
      </w:pPr>
      <w:r w:rsidDel="00000000" w:rsidR="00000000" w:rsidRPr="00000000">
        <w:rPr>
          <w:color w:val="000000"/>
          <w:sz w:val="24"/>
          <w:szCs w:val="24"/>
          <w:rtl w:val="0"/>
        </w:rPr>
        <w:t xml:space="preserve">Short simulation report </w:t>
      </w:r>
    </w:p>
    <w:p w:rsidR="00000000" w:rsidDel="00000000" w:rsidP="00000000" w:rsidRDefault="00000000" w:rsidRPr="00000000" w14:paraId="0000006C">
      <w:pPr>
        <w:spacing w:after="0" w:line="240" w:lineRule="auto"/>
        <w:ind w:left="1440" w:firstLine="0"/>
        <w:rPr>
          <w:b w:val="1"/>
          <w:bCs w:val="1"/>
          <w:color w:val="000000"/>
          <w:sz w:val="24"/>
          <w:szCs w:val="24"/>
        </w:rPr>
      </w:pPr>
      <w:r w:rsidDel="00000000" w:rsidR="00000000" w:rsidRPr="00000000">
        <w:rPr>
          <w:b w:val="1"/>
          <w:bCs w:val="1"/>
          <w:color w:val="000000"/>
          <w:sz w:val="24"/>
          <w:szCs w:val="24"/>
          <w:rtl w:val="0"/>
        </w:rPr>
        <w:t xml:space="preserve">Timeline: </w:t>
      </w:r>
      <w:r w:rsidDel="00000000" w:rsidR="00000000" w:rsidRPr="00000000">
        <w:rPr>
          <w:color w:val="000000"/>
          <w:sz w:val="24"/>
          <w:szCs w:val="24"/>
          <w:rtl w:val="0"/>
        </w:rPr>
        <w:t xml:space="preserve">5 days</w:t>
      </w:r>
      <w:r w:rsidDel="00000000" w:rsidR="00000000" w:rsidRPr="00000000">
        <w:rPr>
          <w:b w:val="1"/>
          <w:bCs w:val="1"/>
          <w:color w:val="000000"/>
          <w:sz w:val="24"/>
          <w:szCs w:val="24"/>
          <w:rtl w:val="0"/>
        </w:rPr>
        <w:t xml:space="preserve"> </w:t>
      </w:r>
    </w:p>
    <w:p w:rsidR="00000000" w:rsidDel="00000000" w:rsidP="00000000" w:rsidRDefault="00000000" w:rsidRPr="00000000" w14:paraId="0000006D">
      <w:pPr>
        <w:spacing w:after="0" w:line="240" w:lineRule="auto"/>
        <w:ind w:left="1440" w:firstLine="0"/>
        <w:rPr>
          <w:color w:val="000000"/>
          <w:sz w:val="24"/>
          <w:szCs w:val="24"/>
        </w:rPr>
      </w:pPr>
      <w:r w:rsidDel="00000000" w:rsidR="00000000" w:rsidRPr="00000000">
        <w:rPr>
          <w:b w:val="1"/>
          <w:bCs w:val="1"/>
          <w:color w:val="000000"/>
          <w:sz w:val="24"/>
          <w:szCs w:val="24"/>
          <w:rtl w:val="0"/>
        </w:rPr>
        <w:t xml:space="preserve">Revision Limit: </w:t>
      </w:r>
      <w:r w:rsidDel="00000000" w:rsidR="00000000" w:rsidRPr="00000000">
        <w:rPr>
          <w:color w:val="000000"/>
          <w:sz w:val="24"/>
          <w:szCs w:val="24"/>
          <w:rtl w:val="0"/>
        </w:rPr>
        <w:t xml:space="preserve">2 revisions </w:t>
      </w:r>
    </w:p>
    <w:p w:rsidR="00000000" w:rsidDel="00000000" w:rsidP="00000000" w:rsidRDefault="00000000" w:rsidRPr="00000000" w14:paraId="0000006E">
      <w:pPr>
        <w:spacing w:after="0" w:line="240" w:lineRule="auto"/>
        <w:ind w:left="1440" w:firstLine="0"/>
        <w:rPr>
          <w:b w:val="1"/>
          <w:bCs w:val="1"/>
          <w:color w:val="000000"/>
          <w:sz w:val="24"/>
          <w:szCs w:val="24"/>
        </w:rPr>
      </w:pPr>
      <w:r w:rsidDel="00000000" w:rsidR="00000000" w:rsidRPr="00000000">
        <w:rPr>
          <w:b w:val="1"/>
          <w:bCs w:val="1"/>
          <w:color w:val="000000"/>
          <w:sz w:val="24"/>
          <w:szCs w:val="24"/>
          <w:rtl w:val="0"/>
        </w:rPr>
        <w:t xml:space="preserve">Price: </w:t>
      </w:r>
      <w:r w:rsidDel="00000000" w:rsidR="00000000" w:rsidRPr="00000000">
        <w:rPr>
          <w:color w:val="000000"/>
          <w:sz w:val="24"/>
          <w:szCs w:val="24"/>
          <w:rtl w:val="0"/>
        </w:rPr>
        <w:t xml:space="preserve">1,800 EGP</w:t>
      </w:r>
      <w:r w:rsidDel="00000000" w:rsidR="00000000" w:rsidRPr="00000000">
        <w:rPr>
          <w:b w:val="1"/>
          <w:bCs w:val="1"/>
          <w:color w:val="000000"/>
          <w:sz w:val="24"/>
          <w:szCs w:val="24"/>
          <w:rtl w:val="0"/>
        </w:rPr>
        <w:t xml:space="preserve"> </w:t>
      </w:r>
    </w:p>
    <w:p w:rsidR="00000000" w:rsidDel="00000000" w:rsidP="00000000" w:rsidRDefault="00000000" w:rsidRPr="00000000" w14:paraId="0000006F">
      <w:pPr>
        <w:spacing w:after="0" w:line="240" w:lineRule="auto"/>
        <w:ind w:left="1440" w:firstLine="0"/>
        <w:rPr>
          <w:b w:val="1"/>
          <w:bCs w:val="1"/>
          <w:color w:val="000000"/>
          <w:sz w:val="24"/>
          <w:szCs w:val="24"/>
        </w:rPr>
      </w:pPr>
      <w:r w:rsidDel="00000000" w:rsidR="00000000" w:rsidRPr="00000000">
        <w:rPr>
          <w:b w:val="1"/>
          <w:bCs w:val="1"/>
          <w:color w:val="000000"/>
          <w:sz w:val="24"/>
          <w:szCs w:val="24"/>
          <w:rtl w:val="0"/>
        </w:rPr>
        <w:t xml:space="preserve">Best for:</w:t>
      </w:r>
    </w:p>
    <w:p w:rsidR="00000000" w:rsidDel="00000000" w:rsidP="00000000" w:rsidRDefault="00000000" w:rsidRPr="00000000" w14:paraId="00000070">
      <w:pPr>
        <w:spacing w:after="0" w:line="240" w:lineRule="auto"/>
        <w:ind w:left="1440" w:firstLine="0"/>
        <w:rPr>
          <w:color w:val="000000"/>
          <w:sz w:val="24"/>
          <w:szCs w:val="24"/>
        </w:rPr>
      </w:pPr>
      <w:r w:rsidDel="00000000" w:rsidR="00000000" w:rsidRPr="00000000">
        <w:rPr>
          <w:color w:val="000000"/>
          <w:sz w:val="24"/>
          <w:szCs w:val="24"/>
          <w:rtl w:val="0"/>
        </w:rPr>
        <w:t xml:space="preserve">Engineering students and FPGA learners who need a complete RTL implementation and functional verification. </w:t>
      </w:r>
    </w:p>
    <w:p w:rsidR="00000000" w:rsidDel="00000000" w:rsidP="00000000" w:rsidRDefault="00000000" w:rsidRPr="00000000" w14:paraId="00000071">
      <w:pPr>
        <w:spacing w:after="0" w:line="24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072">
      <w:pPr>
        <w:spacing w:after="0" w:line="24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073">
      <w:pPr>
        <w:numPr>
          <w:ilvl w:val="0"/>
          <w:numId w:val="2"/>
        </w:numPr>
        <w:spacing w:after="0" w:line="240" w:lineRule="auto"/>
        <w:ind w:left="1440" w:hanging="360"/>
        <w:rPr>
          <w:b w:val="1"/>
          <w:bCs w:val="1"/>
          <w:color w:val="000000"/>
          <w:sz w:val="24"/>
          <w:szCs w:val="24"/>
        </w:rPr>
      </w:pPr>
      <w:r w:rsidDel="00000000" w:rsidR="00000000" w:rsidRPr="00000000">
        <w:rPr>
          <w:b w:val="1"/>
          <w:bCs w:val="1"/>
          <w:color w:val="000000"/>
          <w:sz w:val="24"/>
          <w:szCs w:val="24"/>
          <w:rtl w:val="0"/>
        </w:rPr>
        <w:t xml:space="preserve">Premium Package </w:t>
      </w:r>
    </w:p>
    <w:p w:rsidR="00000000" w:rsidDel="00000000" w:rsidP="00000000" w:rsidRDefault="00000000" w:rsidRPr="00000000" w14:paraId="00000074">
      <w:pPr>
        <w:spacing w:after="0" w:line="240" w:lineRule="auto"/>
        <w:ind w:left="1440" w:firstLine="0"/>
        <w:rPr>
          <w:b w:val="1"/>
          <w:bCs w:val="1"/>
          <w:color w:val="000000"/>
          <w:sz w:val="24"/>
          <w:szCs w:val="24"/>
        </w:rPr>
      </w:pPr>
      <w:r w:rsidDel="00000000" w:rsidR="00000000" w:rsidRPr="00000000">
        <w:rPr>
          <w:b w:val="1"/>
          <w:bCs w:val="1"/>
          <w:color w:val="000000"/>
          <w:sz w:val="24"/>
          <w:szCs w:val="24"/>
          <w:rtl w:val="0"/>
        </w:rPr>
        <w:t xml:space="preserve">Deliverables: </w:t>
      </w:r>
    </w:p>
    <w:p w:rsidR="00000000" w:rsidDel="00000000" w:rsidP="00000000" w:rsidRDefault="00000000" w:rsidRPr="00000000" w14:paraId="00000075">
      <w:pPr>
        <w:spacing w:after="0" w:line="240" w:lineRule="auto"/>
        <w:ind w:left="1440" w:firstLine="0"/>
        <w:rPr>
          <w:color w:val="000000"/>
          <w:sz w:val="24"/>
          <w:szCs w:val="24"/>
        </w:rPr>
      </w:pPr>
      <w:r w:rsidDel="00000000" w:rsidR="00000000" w:rsidRPr="00000000">
        <w:rPr>
          <w:color w:val="000000"/>
          <w:sz w:val="24"/>
          <w:szCs w:val="24"/>
          <w:rtl w:val="0"/>
        </w:rPr>
        <w:t xml:space="preserve">Complete Verilog RTL project (Top-level integration )</w:t>
      </w:r>
    </w:p>
    <w:p w:rsidR="00000000" w:rsidDel="00000000" w:rsidP="00000000" w:rsidRDefault="00000000" w:rsidRPr="00000000" w14:paraId="00000076">
      <w:pPr>
        <w:spacing w:after="0" w:line="240" w:lineRule="auto"/>
        <w:ind w:left="1440" w:firstLine="0"/>
        <w:rPr>
          <w:color w:val="000000"/>
          <w:sz w:val="24"/>
          <w:szCs w:val="24"/>
        </w:rPr>
      </w:pPr>
      <w:r w:rsidDel="00000000" w:rsidR="00000000" w:rsidRPr="00000000">
        <w:rPr>
          <w:color w:val="000000"/>
          <w:sz w:val="24"/>
          <w:szCs w:val="24"/>
          <w:rtl w:val="0"/>
        </w:rPr>
        <w:t xml:space="preserve">Multiple related modules </w:t>
      </w:r>
    </w:p>
    <w:p w:rsidR="00000000" w:rsidDel="00000000" w:rsidP="00000000" w:rsidRDefault="00000000" w:rsidRPr="00000000" w14:paraId="00000077">
      <w:pPr>
        <w:spacing w:after="0" w:line="240" w:lineRule="auto"/>
        <w:ind w:left="1440" w:firstLine="0"/>
        <w:rPr>
          <w:color w:val="000000"/>
          <w:sz w:val="24"/>
          <w:szCs w:val="24"/>
        </w:rPr>
      </w:pPr>
      <w:r w:rsidDel="00000000" w:rsidR="00000000" w:rsidRPr="00000000">
        <w:rPr>
          <w:color w:val="000000"/>
          <w:sz w:val="24"/>
          <w:szCs w:val="24"/>
          <w:rtl w:val="0"/>
        </w:rPr>
        <w:t xml:space="preserve">QuestaSim simulation and debugging </w:t>
      </w:r>
    </w:p>
    <w:p w:rsidR="00000000" w:rsidDel="00000000" w:rsidP="00000000" w:rsidRDefault="00000000" w:rsidRPr="00000000" w14:paraId="00000078">
      <w:pPr>
        <w:spacing w:after="0" w:line="240" w:lineRule="auto"/>
        <w:ind w:left="1440" w:firstLine="0"/>
        <w:rPr>
          <w:color w:val="000000"/>
          <w:sz w:val="24"/>
          <w:szCs w:val="24"/>
        </w:rPr>
      </w:pPr>
      <w:r w:rsidDel="00000000" w:rsidR="00000000" w:rsidRPr="00000000">
        <w:rPr>
          <w:color w:val="000000"/>
          <w:sz w:val="24"/>
          <w:szCs w:val="24"/>
          <w:rtl w:val="0"/>
        </w:rPr>
        <w:t xml:space="preserve">Test-case verification </w:t>
      </w:r>
    </w:p>
    <w:p w:rsidR="00000000" w:rsidDel="00000000" w:rsidP="00000000" w:rsidRDefault="00000000" w:rsidRPr="00000000" w14:paraId="00000079">
      <w:pPr>
        <w:spacing w:after="0" w:line="240" w:lineRule="auto"/>
        <w:ind w:left="1440" w:firstLine="0"/>
        <w:rPr>
          <w:color w:val="000000"/>
          <w:sz w:val="24"/>
          <w:szCs w:val="24"/>
        </w:rPr>
      </w:pPr>
      <w:r w:rsidDel="00000000" w:rsidR="00000000" w:rsidRPr="00000000">
        <w:rPr>
          <w:color w:val="000000"/>
          <w:sz w:val="24"/>
          <w:szCs w:val="24"/>
          <w:rtl w:val="0"/>
        </w:rPr>
        <w:t xml:space="preserve">Detailed simulation report and documentation </w:t>
      </w:r>
    </w:p>
    <w:p w:rsidR="00000000" w:rsidDel="00000000" w:rsidP="00000000" w:rsidRDefault="00000000" w:rsidRPr="00000000" w14:paraId="0000007A">
      <w:pPr>
        <w:spacing w:after="0" w:line="240" w:lineRule="auto"/>
        <w:ind w:left="1440" w:firstLine="0"/>
        <w:rPr>
          <w:color w:val="000000"/>
          <w:sz w:val="24"/>
          <w:szCs w:val="24"/>
        </w:rPr>
      </w:pPr>
      <w:r w:rsidDel="00000000" w:rsidR="00000000" w:rsidRPr="00000000">
        <w:rPr>
          <w:color w:val="000000"/>
          <w:sz w:val="24"/>
          <w:szCs w:val="24"/>
          <w:rtl w:val="0"/>
        </w:rPr>
        <w:t xml:space="preserve">Final code organization and delivery </w:t>
      </w:r>
    </w:p>
    <w:p w:rsidR="00000000" w:rsidDel="00000000" w:rsidP="00000000" w:rsidRDefault="00000000" w:rsidRPr="00000000" w14:paraId="0000007B">
      <w:pPr>
        <w:spacing w:after="0" w:line="240" w:lineRule="auto"/>
        <w:ind w:left="1440" w:firstLine="0"/>
        <w:rPr>
          <w:color w:val="000000"/>
          <w:sz w:val="24"/>
          <w:szCs w:val="24"/>
        </w:rPr>
      </w:pPr>
      <w:r w:rsidDel="00000000" w:rsidR="00000000" w:rsidRPr="00000000">
        <w:rPr>
          <w:b w:val="1"/>
          <w:bCs w:val="1"/>
          <w:color w:val="000000"/>
          <w:sz w:val="24"/>
          <w:szCs w:val="24"/>
          <w:rtl w:val="0"/>
        </w:rPr>
        <w:t xml:space="preserve">Timeline:</w:t>
      </w:r>
      <w:r w:rsidDel="00000000" w:rsidR="00000000" w:rsidRPr="00000000">
        <w:rPr>
          <w:color w:val="000000"/>
          <w:sz w:val="24"/>
          <w:szCs w:val="24"/>
          <w:rtl w:val="0"/>
        </w:rPr>
        <w:t xml:space="preserve"> 7–10 days </w:t>
      </w:r>
    </w:p>
    <w:p w:rsidR="00000000" w:rsidDel="00000000" w:rsidP="00000000" w:rsidRDefault="00000000" w:rsidRPr="00000000" w14:paraId="0000007C">
      <w:pPr>
        <w:spacing w:after="0" w:line="240" w:lineRule="auto"/>
        <w:ind w:left="1440" w:firstLine="0"/>
        <w:rPr>
          <w:color w:val="000000"/>
          <w:sz w:val="24"/>
          <w:szCs w:val="24"/>
        </w:rPr>
      </w:pPr>
      <w:r w:rsidDel="00000000" w:rsidR="00000000" w:rsidRPr="00000000">
        <w:rPr>
          <w:b w:val="1"/>
          <w:bCs w:val="1"/>
          <w:color w:val="000000"/>
          <w:sz w:val="24"/>
          <w:szCs w:val="24"/>
          <w:rtl w:val="0"/>
        </w:rPr>
        <w:t xml:space="preserve">Revision Limit: </w:t>
      </w:r>
      <w:r w:rsidDel="00000000" w:rsidR="00000000" w:rsidRPr="00000000">
        <w:rPr>
          <w:color w:val="000000"/>
          <w:sz w:val="24"/>
          <w:szCs w:val="24"/>
          <w:rtl w:val="0"/>
        </w:rPr>
        <w:t xml:space="preserve">3 revisions </w:t>
      </w:r>
    </w:p>
    <w:p w:rsidR="00000000" w:rsidDel="00000000" w:rsidP="00000000" w:rsidRDefault="00000000" w:rsidRPr="00000000" w14:paraId="0000007D">
      <w:pPr>
        <w:spacing w:after="0" w:line="240" w:lineRule="auto"/>
        <w:ind w:left="1440" w:firstLine="0"/>
        <w:rPr>
          <w:color w:val="000000"/>
          <w:sz w:val="24"/>
          <w:szCs w:val="24"/>
        </w:rPr>
      </w:pPr>
      <w:r w:rsidDel="00000000" w:rsidR="00000000" w:rsidRPr="00000000">
        <w:rPr>
          <w:b w:val="1"/>
          <w:bCs w:val="1"/>
          <w:color w:val="000000"/>
          <w:sz w:val="24"/>
          <w:szCs w:val="24"/>
          <w:rtl w:val="0"/>
        </w:rPr>
        <w:t xml:space="preserve">Price: </w:t>
      </w:r>
      <w:r w:rsidDel="00000000" w:rsidR="00000000" w:rsidRPr="00000000">
        <w:rPr>
          <w:color w:val="000000"/>
          <w:sz w:val="24"/>
          <w:szCs w:val="24"/>
          <w:rtl w:val="0"/>
        </w:rPr>
        <w:t xml:space="preserve">3,000 EGP </w:t>
      </w:r>
    </w:p>
    <w:p w:rsidR="00000000" w:rsidDel="00000000" w:rsidP="00000000" w:rsidRDefault="00000000" w:rsidRPr="00000000" w14:paraId="0000007E">
      <w:pPr>
        <w:spacing w:after="0" w:line="240" w:lineRule="auto"/>
        <w:ind w:left="1440" w:firstLine="0"/>
        <w:rPr>
          <w:b w:val="1"/>
          <w:bCs w:val="1"/>
          <w:color w:val="000000"/>
          <w:sz w:val="24"/>
          <w:szCs w:val="24"/>
        </w:rPr>
      </w:pPr>
      <w:r w:rsidDel="00000000" w:rsidR="00000000" w:rsidRPr="00000000">
        <w:rPr>
          <w:b w:val="1"/>
          <w:bCs w:val="1"/>
          <w:color w:val="000000"/>
          <w:sz w:val="24"/>
          <w:szCs w:val="24"/>
          <w:rtl w:val="0"/>
        </w:rPr>
        <w:t xml:space="preserve">Best for: </w:t>
      </w:r>
    </w:p>
    <w:p w:rsidR="00000000" w:rsidDel="00000000" w:rsidP="00000000" w:rsidRDefault="00000000" w:rsidRPr="00000000" w14:paraId="0000007F">
      <w:pPr>
        <w:spacing w:after="0" w:line="240" w:lineRule="auto"/>
        <w:ind w:left="1440" w:firstLine="0"/>
        <w:rPr>
          <w:color w:val="000000"/>
          <w:sz w:val="24"/>
          <w:szCs w:val="24"/>
        </w:rPr>
      </w:pPr>
      <w:r w:rsidDel="00000000" w:rsidR="00000000" w:rsidRPr="00000000">
        <w:rPr>
          <w:color w:val="000000"/>
          <w:sz w:val="24"/>
          <w:szCs w:val="24"/>
          <w:rtl w:val="0"/>
        </w:rPr>
        <w:t xml:space="preserve">Larger academic Digital Design or FPGA projects requiring multiple modules, integration, testing, and documentation.</w:t>
      </w:r>
    </w:p>
    <w:p w:rsidR="00000000" w:rsidDel="00000000" w:rsidP="00000000" w:rsidRDefault="00000000" w:rsidRPr="00000000" w14:paraId="00000080">
      <w:pPr>
        <w:spacing w:after="0" w:line="24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081">
      <w:pPr>
        <w:spacing w:after="0" w:line="24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082">
      <w:pPr>
        <w:spacing w:after="0" w:line="24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083">
      <w:pPr>
        <w:spacing w:after="0" w:line="24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084">
      <w:pPr>
        <w:spacing w:after="0" w:line="24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085">
      <w:pPr>
        <w:spacing w:after="0" w:line="24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086">
      <w:pPr>
        <w:spacing w:after="0" w:line="24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087">
      <w:pPr>
        <w:spacing w:after="0" w:line="24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088">
      <w:pPr>
        <w:spacing w:after="0" w:line="24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089">
      <w:pPr>
        <w:spacing w:after="0" w:line="24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08A">
      <w:pPr>
        <w:spacing w:after="0" w:line="24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08B">
      <w:pPr>
        <w:spacing w:after="0" w:line="24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08C">
      <w:pPr>
        <w:spacing w:after="0" w:line="24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08D">
      <w:pPr>
        <w:spacing w:after="0" w:line="24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08E">
      <w:pPr>
        <w:spacing w:after="0" w:line="24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08F">
      <w:pPr>
        <w:spacing w:after="0" w:line="24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090">
      <w:pPr>
        <w:spacing w:after="0" w:line="24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091">
      <w:pPr>
        <w:spacing w:after="0" w:line="24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092">
      <w:pPr>
        <w:spacing w:after="0" w:line="24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093">
      <w:pPr>
        <w:spacing w:after="0" w:line="24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094">
      <w:pPr>
        <w:spacing w:after="0" w:line="24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095">
      <w:pPr>
        <w:spacing w:after="0" w:line="24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096">
      <w:pPr>
        <w:spacing w:after="0" w:line="24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097">
      <w:pPr>
        <w:spacing w:after="0" w:line="240" w:lineRule="auto"/>
        <w:ind w:left="0" w:firstLine="0"/>
        <w:rPr>
          <w:color w:val="000000"/>
          <w:sz w:val="24"/>
          <w:szCs w:val="24"/>
        </w:rPr>
      </w:pPr>
      <w:r w:rsidDel="00000000" w:rsidR="00000000" w:rsidRPr="00000000">
        <w:rPr>
          <w:rtl w:val="0"/>
        </w:rPr>
      </w:r>
    </w:p>
    <w:p w:rsidR="00000000" w:rsidDel="00000000" w:rsidP="00000000" w:rsidRDefault="00000000" w:rsidRPr="00000000" w14:paraId="00000098">
      <w:pPr>
        <w:numPr>
          <w:ilvl w:val="0"/>
          <w:numId w:val="1"/>
        </w:numPr>
        <w:spacing w:after="0" w:before="0" w:line="240" w:lineRule="auto"/>
        <w:ind w:left="720" w:hanging="360"/>
        <w:jc w:val="left"/>
        <w:rPr>
          <w:b w:val="1"/>
          <w:bCs w:val="1"/>
          <w:color w:val="000000"/>
          <w:sz w:val="24"/>
          <w:szCs w:val="24"/>
          <w:u w:val="none"/>
        </w:rPr>
      </w:pPr>
      <w:r w:rsidDel="00000000" w:rsidR="00000000" w:rsidRPr="00000000">
        <w:rPr>
          <w:b w:val="1"/>
          <w:bCs w:val="1"/>
          <w:color w:val="000000"/>
          <w:sz w:val="24"/>
          <w:szCs w:val="24"/>
          <w:rtl w:val="0"/>
        </w:rPr>
        <w:t xml:space="preserve">Package Comparison </w:t>
      </w:r>
    </w:p>
    <w:p w:rsidR="00000000" w:rsidDel="00000000" w:rsidP="00000000" w:rsidRDefault="00000000" w:rsidRPr="00000000" w14:paraId="00000099">
      <w:pPr>
        <w:spacing w:after="0" w:before="0" w:line="240" w:lineRule="auto"/>
        <w:ind w:left="720" w:firstLine="0"/>
        <w:jc w:val="left"/>
        <w:rPr>
          <w:b w:val="1"/>
          <w:bCs w:val="1"/>
          <w:color w:val="000000"/>
          <w:sz w:val="24"/>
          <w:szCs w:val="24"/>
        </w:rPr>
      </w:pPr>
      <w:r w:rsidDel="00000000" w:rsidR="00000000" w:rsidRPr="00000000">
        <w:rPr>
          <w:rtl w:val="0"/>
        </w:rPr>
      </w:r>
    </w:p>
    <w:sdt>
      <w:sdtPr>
        <w:lock w:val="contentLocked"/>
        <w:id w:val="487201690"/>
        <w:tag w:val="goog_rdk_0"/>
      </w:sdtPr>
      <w:sdtContent>
        <w:tbl>
          <w:tblPr>
            <w:tblStyle w:val="Table5"/>
            <w:tblW w:w="9602.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5"/>
            <w:gridCol w:w="2400.5"/>
            <w:gridCol w:w="2400.5"/>
            <w:gridCol w:w="2400.5"/>
            <w:tblGridChange w:id="0">
              <w:tblGrid>
                <w:gridCol w:w="2400.5"/>
                <w:gridCol w:w="2400.5"/>
                <w:gridCol w:w="2400.5"/>
                <w:gridCol w:w="24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00000"/>
                    <w:sz w:val="24"/>
                    <w:szCs w:val="24"/>
                  </w:rPr>
                </w:pPr>
                <w:r w:rsidDel="00000000" w:rsidR="00000000" w:rsidRPr="00000000">
                  <w:rPr>
                    <w:b w:val="1"/>
                    <w:bCs w:val="1"/>
                    <w:color w:val="000000"/>
                    <w:sz w:val="24"/>
                    <w:szCs w:val="24"/>
                    <w:rtl w:val="0"/>
                  </w:rPr>
                  <w:t xml:space="preserv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4"/>
                    <w:szCs w:val="24"/>
                  </w:rPr>
                </w:pPr>
                <w:r w:rsidDel="00000000" w:rsidR="00000000" w:rsidRPr="00000000">
                  <w:rPr>
                    <w:b w:val="1"/>
                    <w:bCs w:val="1"/>
                    <w:color w:val="000000"/>
                    <w:sz w:val="24"/>
                    <w:szCs w:val="24"/>
                    <w:rtl w:val="0"/>
                  </w:rPr>
                  <w:t xml:space="preserve">Basic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4"/>
                    <w:szCs w:val="24"/>
                  </w:rPr>
                </w:pPr>
                <w:r w:rsidDel="00000000" w:rsidR="00000000" w:rsidRPr="00000000">
                  <w:rPr>
                    <w:b w:val="1"/>
                    <w:bCs w:val="1"/>
                    <w:color w:val="000000"/>
                    <w:sz w:val="24"/>
                    <w:szCs w:val="24"/>
                    <w:rtl w:val="0"/>
                  </w:rPr>
                  <w:t xml:space="preserve">Standard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4"/>
                    <w:szCs w:val="24"/>
                  </w:rPr>
                </w:pPr>
                <w:r w:rsidDel="00000000" w:rsidR="00000000" w:rsidRPr="00000000">
                  <w:rPr>
                    <w:b w:val="1"/>
                    <w:bCs w:val="1"/>
                    <w:color w:val="000000"/>
                    <w:sz w:val="24"/>
                    <w:szCs w:val="24"/>
                    <w:rtl w:val="0"/>
                  </w:rPr>
                  <w:t xml:space="preserve">Premium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00000"/>
                    <w:sz w:val="24"/>
                    <w:szCs w:val="24"/>
                  </w:rPr>
                </w:pPr>
                <w:r w:rsidDel="00000000" w:rsidR="00000000" w:rsidRPr="00000000">
                  <w:rPr>
                    <w:b w:val="1"/>
                    <w:bCs w:val="1"/>
                    <w:color w:val="000000"/>
                    <w:sz w:val="24"/>
                    <w:szCs w:val="24"/>
                    <w:rtl w:val="0"/>
                  </w:rPr>
                  <w:t xml:space="preserve">RTL 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4"/>
                    <w:szCs w:val="24"/>
                  </w:rPr>
                </w:pPr>
                <w:r w:rsidDel="00000000" w:rsidR="00000000" w:rsidRPr="00000000">
                  <w:rPr>
                    <w:color w:val="000000"/>
                    <w:sz w:val="24"/>
                    <w:szCs w:val="24"/>
                    <w:rtl w:val="0"/>
                  </w:rPr>
                  <w:t xml:space="preserve">1 simple module</w:t>
                </w:r>
                <w:r w:rsidDel="00000000" w:rsidR="00000000" w:rsidRPr="00000000">
                  <w:rPr>
                    <w:b w:val="1"/>
                    <w:bCs w:val="1"/>
                    <w:color w:val="000000"/>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color w:val="000000"/>
                    <w:sz w:val="24"/>
                    <w:szCs w:val="24"/>
                    <w:rtl w:val="0"/>
                  </w:rPr>
                  <w:t xml:space="preserve">Medium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color w:val="000000"/>
                    <w:sz w:val="24"/>
                    <w:szCs w:val="24"/>
                    <w:rtl w:val="0"/>
                  </w:rPr>
                  <w:t xml:space="preserve">Multiple integrated modules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00000"/>
                    <w:sz w:val="24"/>
                    <w:szCs w:val="24"/>
                  </w:rPr>
                </w:pPr>
                <w:r w:rsidDel="00000000" w:rsidR="00000000" w:rsidRPr="00000000">
                  <w:rPr>
                    <w:b w:val="1"/>
                    <w:bCs w:val="1"/>
                    <w:color w:val="000000"/>
                    <w:sz w:val="24"/>
                    <w:szCs w:val="24"/>
                    <w:rtl w:val="0"/>
                  </w:rPr>
                  <w:t xml:space="preserve">Testbench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color w:val="000000"/>
                    <w:sz w:val="24"/>
                    <w:szCs w:val="24"/>
                    <w:rtl w:val="0"/>
                  </w:rPr>
                  <w:t xml:space="preserve">Basic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color w:val="000000"/>
                    <w:sz w:val="24"/>
                    <w:szCs w:val="24"/>
                    <w:rtl w:val="0"/>
                  </w:rPr>
                  <w:t xml:space="preserve">Included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color w:val="000000"/>
                    <w:sz w:val="24"/>
                    <w:szCs w:val="24"/>
                    <w:rtl w:val="0"/>
                  </w:rPr>
                  <w:t xml:space="preserve">Comprehensive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4"/>
                    <w:szCs w:val="24"/>
                  </w:rPr>
                </w:pPr>
                <w:r w:rsidDel="00000000" w:rsidR="00000000" w:rsidRPr="00000000">
                  <w:rPr>
                    <w:b w:val="1"/>
                    <w:bCs w:val="1"/>
                    <w:color w:val="000000"/>
                    <w:sz w:val="24"/>
                    <w:szCs w:val="24"/>
                    <w:rtl w:val="0"/>
                  </w:rPr>
                  <w:t xml:space="preserve">Simulation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color w:val="000000"/>
                    <w:sz w:val="24"/>
                    <w:szCs w:val="24"/>
                    <w:rtl w:val="0"/>
                  </w:rPr>
                  <w:t xml:space="preserve">Basic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color w:val="000000"/>
                    <w:sz w:val="24"/>
                    <w:szCs w:val="24"/>
                    <w:rtl w:val="0"/>
                  </w:rPr>
                  <w:t xml:space="preserve">QuestaSim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color w:val="000000"/>
                    <w:sz w:val="24"/>
                    <w:szCs w:val="24"/>
                    <w:rtl w:val="0"/>
                  </w:rPr>
                  <w:t xml:space="preserve">QuestaSim + detailed testing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4"/>
                    <w:szCs w:val="24"/>
                  </w:rPr>
                </w:pPr>
                <w:r w:rsidDel="00000000" w:rsidR="00000000" w:rsidRPr="00000000">
                  <w:rPr>
                    <w:b w:val="1"/>
                    <w:bCs w:val="1"/>
                    <w:color w:val="000000"/>
                    <w:sz w:val="24"/>
                    <w:szCs w:val="24"/>
                    <w:rtl w:val="0"/>
                  </w:rPr>
                  <w:t xml:space="preserve">Debugging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color w:val="000000"/>
                    <w:sz w:val="24"/>
                    <w:szCs w:val="24"/>
                    <w:rtl w:val="0"/>
                  </w:rPr>
                  <w:t xml:space="preserve">Limited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color w:val="000000"/>
                    <w:sz w:val="24"/>
                    <w:szCs w:val="24"/>
                    <w:rtl w:val="0"/>
                  </w:rPr>
                  <w:t xml:space="preserve">Included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color w:val="000000"/>
                    <w:sz w:val="24"/>
                    <w:szCs w:val="24"/>
                    <w:rtl w:val="0"/>
                  </w:rPr>
                  <w:t xml:space="preserve">Advanced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4"/>
                    <w:szCs w:val="24"/>
                  </w:rPr>
                </w:pPr>
                <w:r w:rsidDel="00000000" w:rsidR="00000000" w:rsidRPr="00000000">
                  <w:rPr>
                    <w:b w:val="1"/>
                    <w:bCs w:val="1"/>
                    <w:color w:val="000000"/>
                    <w:sz w:val="24"/>
                    <w:szCs w:val="24"/>
                    <w:rtl w:val="0"/>
                  </w:rPr>
                  <w:t xml:space="preserve">Documentation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color w:val="000000"/>
                    <w:sz w:val="24"/>
                    <w:szCs w:val="24"/>
                    <w:rtl w:val="0"/>
                  </w:rPr>
                  <w:t xml:space="preserve">Short summary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color w:val="000000"/>
                    <w:sz w:val="24"/>
                    <w:szCs w:val="24"/>
                    <w:rtl w:val="0"/>
                  </w:rPr>
                  <w:t xml:space="preserve">Basic 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color w:val="000000"/>
                    <w:sz w:val="24"/>
                    <w:szCs w:val="24"/>
                    <w:rtl w:val="0"/>
                  </w:rPr>
                  <w:t xml:space="preserve">Detailed report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4"/>
                    <w:szCs w:val="24"/>
                  </w:rPr>
                </w:pPr>
                <w:r w:rsidDel="00000000" w:rsidR="00000000" w:rsidRPr="00000000">
                  <w:rPr>
                    <w:b w:val="1"/>
                    <w:bCs w:val="1"/>
                    <w:color w:val="000000"/>
                    <w:sz w:val="24"/>
                    <w:szCs w:val="24"/>
                    <w:rtl w:val="0"/>
                  </w:rPr>
                  <w:t xml:space="preserve">Timeline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color w:val="000000"/>
                    <w:sz w:val="24"/>
                    <w:szCs w:val="24"/>
                    <w:rtl w:val="0"/>
                  </w:rPr>
                  <w:t xml:space="preserve">3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color w:val="000000"/>
                    <w:sz w:val="24"/>
                    <w:szCs w:val="24"/>
                    <w:rtl w:val="0"/>
                  </w:rPr>
                  <w:t xml:space="preserve">5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color w:val="000000"/>
                    <w:sz w:val="24"/>
                    <w:szCs w:val="24"/>
                    <w:rtl w:val="0"/>
                  </w:rPr>
                  <w:t xml:space="preserve">7-10 days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4"/>
                    <w:szCs w:val="24"/>
                  </w:rPr>
                </w:pPr>
                <w:r w:rsidDel="00000000" w:rsidR="00000000" w:rsidRPr="00000000">
                  <w:rPr>
                    <w:b w:val="1"/>
                    <w:bCs w:val="1"/>
                    <w:color w:val="000000"/>
                    <w:sz w:val="24"/>
                    <w:szCs w:val="24"/>
                    <w:rtl w:val="0"/>
                  </w:rPr>
                  <w:t xml:space="preserve">Revisions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color w:val="000000"/>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color w:val="000000"/>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color w:val="000000"/>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color w:val="000000"/>
                    <w:sz w:val="24"/>
                    <w:szCs w:val="24"/>
                    <w:rtl w:val="0"/>
                  </w:rPr>
                  <w:t xml:space="preserve">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color w:val="000000"/>
                    <w:sz w:val="24"/>
                    <w:szCs w:val="24"/>
                    <w:rtl w:val="0"/>
                  </w:rPr>
                  <w:t xml:space="preserve">800 EGP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color w:val="000000"/>
                    <w:sz w:val="24"/>
                    <w:szCs w:val="24"/>
                    <w:rtl w:val="0"/>
                  </w:rPr>
                  <w:t xml:space="preserve">1800 EGP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color w:val="000000"/>
                    <w:sz w:val="24"/>
                    <w:szCs w:val="24"/>
                    <w:rtl w:val="0"/>
                  </w:rPr>
                  <w:t xml:space="preserve">3000 EGP </w:t>
                </w:r>
              </w:p>
            </w:tc>
          </w:tr>
        </w:tbl>
      </w:sdtContent>
    </w:sdt>
    <w:p w:rsidR="00000000" w:rsidDel="00000000" w:rsidP="00000000" w:rsidRDefault="00000000" w:rsidRPr="00000000" w14:paraId="000000BE">
      <w:pPr>
        <w:spacing w:after="0" w:before="0" w:line="240" w:lineRule="auto"/>
        <w:ind w:left="720" w:firstLine="0"/>
        <w:jc w:val="left"/>
        <w:rPr>
          <w:b w:val="1"/>
          <w:bCs w:val="1"/>
          <w:color w:val="000000"/>
          <w:sz w:val="24"/>
          <w:szCs w:val="24"/>
        </w:rPr>
      </w:pPr>
      <w:r w:rsidDel="00000000" w:rsidR="00000000" w:rsidRPr="00000000">
        <w:rPr>
          <w:rtl w:val="0"/>
        </w:rPr>
      </w:r>
    </w:p>
    <w:p w:rsidR="00000000" w:rsidDel="00000000" w:rsidP="00000000" w:rsidRDefault="00000000" w:rsidRPr="00000000" w14:paraId="000000BF">
      <w:pPr>
        <w:spacing w:after="0" w:before="0" w:line="240" w:lineRule="auto"/>
        <w:jc w:val="left"/>
        <w:rPr>
          <w:b w:val="1"/>
          <w:bCs w:val="1"/>
          <w:color w:val="000000"/>
          <w:sz w:val="24"/>
          <w:szCs w:val="24"/>
        </w:rPr>
      </w:pPr>
      <w:r w:rsidDel="00000000" w:rsidR="00000000" w:rsidRPr="00000000">
        <w:rPr>
          <w:b w:val="1"/>
          <w:bCs w:val="1"/>
          <w:color w:val="000000"/>
          <w:sz w:val="24"/>
          <w:szCs w:val="24"/>
          <w:rtl w:val="0"/>
        </w:rPr>
        <w:t xml:space="preserve">                  </w:t>
      </w:r>
    </w:p>
    <w:p w:rsidR="00000000" w:rsidDel="00000000" w:rsidP="00000000" w:rsidRDefault="00000000" w:rsidRPr="00000000" w14:paraId="000000C0">
      <w:pPr>
        <w:numPr>
          <w:ilvl w:val="0"/>
          <w:numId w:val="1"/>
        </w:numPr>
        <w:spacing w:after="0" w:before="0" w:line="240" w:lineRule="auto"/>
        <w:ind w:left="720" w:hanging="360"/>
        <w:jc w:val="left"/>
        <w:rPr>
          <w:b w:val="1"/>
          <w:bCs w:val="1"/>
          <w:color w:val="000000"/>
          <w:sz w:val="24"/>
          <w:szCs w:val="24"/>
          <w:u w:val="none"/>
        </w:rPr>
      </w:pPr>
      <w:r w:rsidDel="00000000" w:rsidR="00000000" w:rsidRPr="00000000">
        <w:rPr>
          <w:b w:val="1"/>
          <w:bCs w:val="1"/>
          <w:color w:val="000000"/>
          <w:sz w:val="24"/>
          <w:szCs w:val="24"/>
          <w:rtl w:val="0"/>
        </w:rPr>
        <w:t xml:space="preserve">Response to a Pricing Objection </w:t>
      </w:r>
    </w:p>
    <w:p w:rsidR="00000000" w:rsidDel="00000000" w:rsidP="00000000" w:rsidRDefault="00000000" w:rsidRPr="00000000" w14:paraId="000000C1">
      <w:pPr>
        <w:spacing w:after="0" w:before="0" w:line="240" w:lineRule="auto"/>
        <w:ind w:left="720" w:firstLine="0"/>
        <w:jc w:val="left"/>
        <w:rPr>
          <w:b w:val="1"/>
          <w:bCs w:val="1"/>
          <w:color w:val="000000"/>
          <w:sz w:val="24"/>
          <w:szCs w:val="24"/>
        </w:rPr>
      </w:pPr>
      <w:r w:rsidDel="00000000" w:rsidR="00000000" w:rsidRPr="00000000">
        <w:rPr>
          <w:b w:val="1"/>
          <w:bCs w:val="1"/>
          <w:color w:val="000000"/>
          <w:sz w:val="24"/>
          <w:szCs w:val="24"/>
          <w:rtl w:val="0"/>
        </w:rPr>
        <w:t xml:space="preserve">Client:</w:t>
      </w:r>
    </w:p>
    <w:p w:rsidR="00000000" w:rsidDel="00000000" w:rsidP="00000000" w:rsidRDefault="00000000" w:rsidRPr="00000000" w14:paraId="000000C2">
      <w:pPr>
        <w:spacing w:after="0" w:before="0" w:line="240" w:lineRule="auto"/>
        <w:ind w:left="720" w:firstLine="0"/>
        <w:jc w:val="left"/>
        <w:rPr>
          <w:color w:val="000000"/>
          <w:sz w:val="24"/>
          <w:szCs w:val="24"/>
        </w:rPr>
      </w:pPr>
      <w:r w:rsidDel="00000000" w:rsidR="00000000" w:rsidRPr="00000000">
        <w:rPr>
          <w:color w:val="000000"/>
          <w:sz w:val="24"/>
          <w:szCs w:val="24"/>
          <w:rtl w:val="0"/>
        </w:rPr>
        <w:t xml:space="preserve">“Your price is too high. Can you reduce it?” </w:t>
      </w:r>
    </w:p>
    <w:p w:rsidR="00000000" w:rsidDel="00000000" w:rsidP="00000000" w:rsidRDefault="00000000" w:rsidRPr="00000000" w14:paraId="000000C3">
      <w:pPr>
        <w:spacing w:after="0" w:before="0" w:line="240" w:lineRule="auto"/>
        <w:ind w:left="720" w:firstLine="0"/>
        <w:jc w:val="left"/>
        <w:rPr>
          <w:b w:val="1"/>
          <w:bCs w:val="1"/>
          <w:color w:val="000000"/>
          <w:sz w:val="24"/>
          <w:szCs w:val="24"/>
        </w:rPr>
      </w:pPr>
      <w:r w:rsidDel="00000000" w:rsidR="00000000" w:rsidRPr="00000000">
        <w:rPr>
          <w:b w:val="1"/>
          <w:bCs w:val="1"/>
          <w:color w:val="000000"/>
          <w:sz w:val="24"/>
          <w:szCs w:val="24"/>
          <w:rtl w:val="0"/>
        </w:rPr>
        <w:t xml:space="preserve">Response: </w:t>
      </w:r>
    </w:p>
    <w:p w:rsidR="00000000" w:rsidDel="00000000" w:rsidP="00000000" w:rsidRDefault="00000000" w:rsidRPr="00000000" w14:paraId="000000C4">
      <w:pPr>
        <w:spacing w:after="0" w:before="0" w:line="240" w:lineRule="auto"/>
        <w:ind w:left="720" w:firstLine="0"/>
        <w:jc w:val="left"/>
        <w:rPr>
          <w:color w:val="000000"/>
          <w:sz w:val="24"/>
          <w:szCs w:val="24"/>
        </w:rPr>
      </w:pPr>
      <w:r w:rsidDel="00000000" w:rsidR="00000000" w:rsidRPr="00000000">
        <w:rPr>
          <w:color w:val="000000"/>
          <w:sz w:val="24"/>
          <w:szCs w:val="24"/>
          <w:rtl w:val="0"/>
        </w:rPr>
        <w:t xml:space="preserve">I understand your budget concern. My price reflects the time and effort required not only to write the Verilog code, but also to simulate, debug, test, and deliver a reliable implementation. I want to make sure you receive a properly working project rather than only basic code. However, I can offer a more affordable option by reducing the project scope instead of reducing the quality of the work. For example, we can choose the Basic package, which includes one module, a simple testbench, functional simulation, and one revision for 800 EGP. This way, we can stay within your budget while keeping the service professional and clearly defined. </w:t>
      </w:r>
    </w:p>
    <w:p w:rsidR="00000000" w:rsidDel="00000000" w:rsidP="00000000" w:rsidRDefault="00000000" w:rsidRPr="00000000" w14:paraId="000000C5">
      <w:pPr>
        <w:spacing w:after="0" w:before="0" w:line="240" w:lineRule="auto"/>
        <w:ind w:left="720" w:firstLine="0"/>
        <w:jc w:val="left"/>
        <w:rPr>
          <w:b w:val="1"/>
          <w:bCs w:val="1"/>
          <w:color w:val="000000"/>
          <w:sz w:val="24"/>
          <w:szCs w:val="24"/>
        </w:rPr>
      </w:pPr>
      <w:r w:rsidDel="00000000" w:rsidR="00000000" w:rsidRPr="00000000">
        <w:rPr>
          <w:rtl w:val="0"/>
        </w:rPr>
      </w:r>
    </w:p>
    <w:p w:rsidR="00000000" w:rsidDel="00000000" w:rsidP="00000000" w:rsidRDefault="00000000" w:rsidRPr="00000000" w14:paraId="000000C6">
      <w:pPr>
        <w:spacing w:after="0" w:before="0" w:line="240" w:lineRule="auto"/>
        <w:ind w:left="720" w:firstLine="0"/>
        <w:jc w:val="left"/>
        <w:rPr>
          <w:b w:val="1"/>
          <w:bCs w:val="1"/>
          <w:color w:val="000000"/>
          <w:sz w:val="24"/>
          <w:szCs w:val="24"/>
        </w:rPr>
      </w:pPr>
      <w:r w:rsidDel="00000000" w:rsidR="00000000" w:rsidRPr="00000000">
        <w:rPr>
          <w:rtl w:val="0"/>
        </w:rPr>
      </w:r>
    </w:p>
    <w:p w:rsidR="00000000" w:rsidDel="00000000" w:rsidP="00000000" w:rsidRDefault="00000000" w:rsidRPr="00000000" w14:paraId="000000C7">
      <w:pPr>
        <w:spacing w:after="0" w:before="0" w:line="240" w:lineRule="auto"/>
        <w:ind w:left="0" w:firstLine="0"/>
        <w:jc w:val="left"/>
        <w:rPr>
          <w:color w:val="000000"/>
          <w:sz w:val="24"/>
          <w:szCs w:val="24"/>
        </w:rPr>
      </w:pPr>
      <w:r w:rsidDel="00000000" w:rsidR="00000000" w:rsidRPr="00000000">
        <w:rPr>
          <w:rtl w:val="0"/>
        </w:rPr>
      </w:r>
    </w:p>
    <w:p w:rsidR="00000000" w:rsidDel="00000000" w:rsidP="00000000" w:rsidRDefault="00000000" w:rsidRPr="00000000" w14:paraId="000000C8">
      <w:pPr>
        <w:spacing w:after="0" w:before="0" w:line="240" w:lineRule="auto"/>
        <w:ind w:left="1440" w:firstLine="0"/>
        <w:jc w:val="left"/>
        <w:rPr>
          <w:color w:val="000000"/>
          <w:sz w:val="24"/>
          <w:szCs w:val="24"/>
        </w:rPr>
      </w:pPr>
      <w:r w:rsidDel="00000000" w:rsidR="00000000" w:rsidRPr="00000000">
        <w:rPr>
          <w:rtl w:val="0"/>
        </w:rPr>
      </w:r>
    </w:p>
    <w:p w:rsidR="00000000" w:rsidDel="00000000" w:rsidP="00000000" w:rsidRDefault="00000000" w:rsidRPr="00000000" w14:paraId="000000C9">
      <w:pPr>
        <w:spacing w:after="0" w:before="0" w:line="240" w:lineRule="auto"/>
        <w:ind w:left="1440" w:firstLine="0"/>
        <w:jc w:val="left"/>
        <w:rPr>
          <w:color w:val="000000"/>
          <w:sz w:val="24"/>
          <w:szCs w:val="24"/>
        </w:rPr>
      </w:pPr>
      <w:r w:rsidDel="00000000" w:rsidR="00000000" w:rsidRPr="00000000">
        <w:rPr>
          <w:rtl w:val="0"/>
        </w:rPr>
      </w:r>
    </w:p>
    <w:p w:rsidR="00000000" w:rsidDel="00000000" w:rsidP="00000000" w:rsidRDefault="00000000" w:rsidRPr="00000000" w14:paraId="000000CA">
      <w:pPr>
        <w:spacing w:after="0" w:before="0" w:line="240" w:lineRule="auto"/>
        <w:ind w:left="1440" w:firstLine="0"/>
        <w:jc w:val="left"/>
        <w:rPr>
          <w:b w:val="1"/>
          <w:bCs w:val="1"/>
          <w:color w:val="000000"/>
          <w:sz w:val="24"/>
          <w:szCs w:val="24"/>
        </w:rPr>
      </w:pPr>
      <w:r w:rsidDel="00000000" w:rsidR="00000000" w:rsidRPr="00000000">
        <w:rPr>
          <w:rtl w:val="0"/>
        </w:rPr>
      </w:r>
    </w:p>
    <w:p w:rsidR="00000000" w:rsidDel="00000000" w:rsidP="00000000" w:rsidRDefault="00000000" w:rsidRPr="00000000" w14:paraId="000000CB">
      <w:pPr>
        <w:spacing w:after="0" w:before="0" w:line="240" w:lineRule="auto"/>
        <w:ind w:left="0" w:firstLine="0"/>
        <w:jc w:val="left"/>
        <w:rPr>
          <w:b w:val="1"/>
          <w:bCs w:val="1"/>
          <w:color w:val="000000"/>
          <w:sz w:val="24"/>
          <w:szCs w:val="24"/>
        </w:rPr>
      </w:pPr>
      <w:r w:rsidDel="00000000" w:rsidR="00000000" w:rsidRPr="00000000">
        <w:rPr>
          <w:rtl w:val="0"/>
        </w:rPr>
      </w:r>
    </w:p>
    <w:p w:rsidR="00000000" w:rsidDel="00000000" w:rsidP="00000000" w:rsidRDefault="00000000" w:rsidRPr="00000000" w14:paraId="000000CC">
      <w:pPr>
        <w:spacing w:after="0" w:before="0" w:line="240" w:lineRule="auto"/>
        <w:ind w:left="1440" w:firstLine="0"/>
        <w:jc w:val="left"/>
        <w:rPr>
          <w:b w:val="1"/>
          <w:bCs w:val="1"/>
          <w:color w:val="000000"/>
          <w:sz w:val="24"/>
          <w:szCs w:val="24"/>
        </w:rPr>
      </w:pPr>
      <w:r w:rsidDel="00000000" w:rsidR="00000000" w:rsidRPr="00000000">
        <w:rPr>
          <w:rtl w:val="0"/>
        </w:rPr>
      </w:r>
    </w:p>
    <w:p w:rsidR="00000000" w:rsidDel="00000000" w:rsidP="00000000" w:rsidRDefault="00000000" w:rsidRPr="00000000" w14:paraId="000000CD">
      <w:pPr>
        <w:spacing w:after="0" w:before="0" w:line="240" w:lineRule="auto"/>
        <w:ind w:left="720" w:firstLine="0"/>
        <w:jc w:val="left"/>
        <w:rPr>
          <w:color w:val="000000"/>
          <w:sz w:val="24"/>
          <w:szCs w:val="24"/>
        </w:rPr>
      </w:pPr>
      <w:r w:rsidDel="00000000" w:rsidR="00000000" w:rsidRPr="00000000">
        <w:rPr>
          <w:rtl w:val="0"/>
        </w:rPr>
      </w:r>
    </w:p>
    <w:p w:rsidR="00000000" w:rsidDel="00000000" w:rsidP="00000000" w:rsidRDefault="00000000" w:rsidRPr="00000000" w14:paraId="000000CE">
      <w:pPr>
        <w:spacing w:after="0" w:before="0" w:line="240" w:lineRule="auto"/>
        <w:ind w:left="720" w:firstLine="0"/>
        <w:jc w:val="left"/>
        <w:rPr>
          <w:color w:val="000000"/>
          <w:sz w:val="24"/>
          <w:szCs w:val="24"/>
        </w:rPr>
      </w:pPr>
      <w:r w:rsidDel="00000000" w:rsidR="00000000" w:rsidRPr="00000000">
        <w:rPr>
          <w:rtl w:val="0"/>
        </w:rPr>
      </w:r>
    </w:p>
    <w:p w:rsidR="00000000" w:rsidDel="00000000" w:rsidP="00000000" w:rsidRDefault="00000000" w:rsidRPr="00000000" w14:paraId="000000CF">
      <w:pPr>
        <w:spacing w:after="0" w:before="0" w:line="240" w:lineRule="auto"/>
        <w:ind w:left="720" w:firstLine="0"/>
        <w:jc w:val="left"/>
        <w:rPr>
          <w:color w:val="000000"/>
          <w:sz w:val="24"/>
          <w:szCs w:val="24"/>
        </w:rPr>
      </w:pPr>
      <w:r w:rsidDel="00000000" w:rsidR="00000000" w:rsidRPr="00000000">
        <w:rPr>
          <w:rtl w:val="0"/>
        </w:rPr>
      </w:r>
    </w:p>
    <w:p w:rsidR="00000000" w:rsidDel="00000000" w:rsidP="00000000" w:rsidRDefault="00000000" w:rsidRPr="00000000" w14:paraId="000000D0">
      <w:pPr>
        <w:spacing w:after="0" w:before="0" w:line="240" w:lineRule="auto"/>
        <w:ind w:left="720" w:firstLine="0"/>
        <w:jc w:val="left"/>
        <w:rPr>
          <w:color w:val="000000"/>
          <w:sz w:val="24"/>
          <w:szCs w:val="24"/>
        </w:rPr>
      </w:pPr>
      <w:r w:rsidDel="00000000" w:rsidR="00000000" w:rsidRPr="00000000">
        <w:rPr>
          <w:rtl w:val="0"/>
        </w:rPr>
      </w:r>
    </w:p>
    <w:p w:rsidR="00000000" w:rsidDel="00000000" w:rsidP="00000000" w:rsidRDefault="00000000" w:rsidRPr="00000000" w14:paraId="000000D1">
      <w:pPr>
        <w:spacing w:after="0" w:before="0" w:line="240" w:lineRule="auto"/>
        <w:jc w:val="left"/>
        <w:rPr>
          <w:b w:val="1"/>
          <w:bCs w:val="1"/>
          <w:color w:val="000000"/>
          <w:sz w:val="24"/>
          <w:szCs w:val="24"/>
        </w:rPr>
      </w:pPr>
      <w:r w:rsidDel="00000000" w:rsidR="00000000" w:rsidRPr="00000000">
        <w:rPr>
          <w:rtl w:val="0"/>
        </w:rPr>
      </w:r>
    </w:p>
    <w:p w:rsidR="00000000" w:rsidDel="00000000" w:rsidP="00000000" w:rsidRDefault="00000000" w:rsidRPr="00000000" w14:paraId="000000D2">
      <w:pPr>
        <w:spacing w:after="0" w:before="0" w:line="240" w:lineRule="auto"/>
        <w:jc w:val="left"/>
        <w:rPr>
          <w:i w:val="1"/>
          <w:iCs w:val="1"/>
          <w:color w:val="6b7280"/>
          <w:sz w:val="15"/>
          <w:szCs w:val="15"/>
        </w:rPr>
      </w:pPr>
      <w:r w:rsidDel="00000000" w:rsidR="00000000" w:rsidRPr="00000000">
        <w:rPr>
          <w:rtl w:val="0"/>
        </w:rPr>
      </w:r>
    </w:p>
    <w:sectPr>
      <w:headerReference r:id="rId7" w:type="default"/>
      <w:headerReference r:id="rId8" w:type="first"/>
      <w:pgSz w:h="16838" w:w="11906" w:orient="portrait"/>
      <w:pgMar w:bottom="720" w:top="792" w:left="792" w:right="792" w:header="1152" w:footer="28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-68579</wp:posOffset>
          </wp:positionH>
          <wp:positionV relativeFrom="paragraph">
            <wp:posOffset>-187324</wp:posOffset>
          </wp:positionV>
          <wp:extent cx="1297305" cy="626745"/>
          <wp:effectExtent b="0" l="0" r="0" t="0"/>
          <wp:wrapNone/>
          <wp:docPr id="195545181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97305" cy="62674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4660265</wp:posOffset>
          </wp:positionH>
          <wp:positionV relativeFrom="paragraph">
            <wp:posOffset>-140860</wp:posOffset>
          </wp:positionV>
          <wp:extent cx="1589405" cy="579120"/>
          <wp:effectExtent b="0" l="0" r="0" t="0"/>
          <wp:wrapNone/>
          <wp:docPr descr="A blue text on a black background&#10;&#10;AI-generated content may be incorrect." id="1955451818" name="image1.png"/>
          <a:graphic>
            <a:graphicData uri="http://schemas.openxmlformats.org/drawingml/2006/picture">
              <pic:pic>
                <pic:nvPicPr>
                  <pic:cNvPr descr="A blue text on a black background&#10;&#10;AI-generated content may be incorrect." id="0" name="image1.png"/>
                  <pic:cNvPicPr preferRelativeResize="0"/>
                </pic:nvPicPr>
                <pic:blipFill>
                  <a:blip r:embed="rId2"/>
                  <a:srcRect b="0" l="0" r="0" t="0"/>
                  <a:stretch>
                    <a:fillRect/>
                  </a:stretch>
                </pic:blipFill>
                <pic:spPr>
                  <a:xfrm>
                    <a:off x="0" y="0"/>
                    <a:ext cx="1589405" cy="57912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-142348</wp:posOffset>
          </wp:positionV>
          <wp:extent cx="1297305" cy="626745"/>
          <wp:effectExtent b="0" l="0" r="0" t="0"/>
          <wp:wrapNone/>
          <wp:docPr id="195545181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97305" cy="62674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4729480</wp:posOffset>
          </wp:positionH>
          <wp:positionV relativeFrom="paragraph">
            <wp:posOffset>-95884</wp:posOffset>
          </wp:positionV>
          <wp:extent cx="1589405" cy="579120"/>
          <wp:effectExtent b="0" l="0" r="0" t="0"/>
          <wp:wrapNone/>
          <wp:docPr descr="A blue text on a black background&#10;&#10;AI-generated content may be incorrect." id="1955451820" name="image1.png"/>
          <a:graphic>
            <a:graphicData uri="http://schemas.openxmlformats.org/drawingml/2006/picture">
              <pic:pic>
                <pic:nvPicPr>
                  <pic:cNvPr descr="A blue text on a black background&#10;&#10;AI-generated content may be incorrect." id="0" name="image1.png"/>
                  <pic:cNvPicPr preferRelativeResize="0"/>
                </pic:nvPicPr>
                <pic:blipFill>
                  <a:blip r:embed="rId2"/>
                  <a:srcRect b="0" l="0" r="0" t="0"/>
                  <a:stretch>
                    <a:fillRect/>
                  </a:stretch>
                </pic:blipFill>
                <pic:spPr>
                  <a:xfrm>
                    <a:off x="0" y="0"/>
                    <a:ext cx="1589405" cy="57912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2937"/>
        <w:sz w:val="17"/>
        <w:szCs w:val="17"/>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w:cs="Arial" w:eastAsia="Arial" w:hAnsi="Arial"/>
      <w:color w:val="0b1f6a"/>
      <w:sz w:val="40"/>
      <w:szCs w:val="40"/>
    </w:rPr>
  </w:style>
  <w:style w:type="paragraph" w:styleId="Heading2">
    <w:name w:val="heading 2"/>
    <w:basedOn w:val="Normal"/>
    <w:next w:val="Normal"/>
    <w:pPr>
      <w:keepNext w:val="1"/>
      <w:keepLines w:val="1"/>
      <w:spacing w:after="80" w:before="160" w:lineRule="auto"/>
    </w:pPr>
    <w:rPr>
      <w:rFonts w:ascii="Arial" w:cs="Arial" w:eastAsia="Arial" w:hAnsi="Arial"/>
      <w:color w:val="0b1f6a"/>
      <w:sz w:val="32"/>
      <w:szCs w:val="32"/>
    </w:rPr>
  </w:style>
  <w:style w:type="paragraph" w:styleId="Heading3">
    <w:name w:val="heading 3"/>
    <w:basedOn w:val="Normal"/>
    <w:next w:val="Normal"/>
    <w:pPr>
      <w:keepNext w:val="1"/>
      <w:keepLines w:val="1"/>
      <w:spacing w:after="80" w:before="160" w:lineRule="auto"/>
    </w:pPr>
    <w:rPr>
      <w:rFonts w:ascii="Arial" w:cs="Arial" w:eastAsia="Arial" w:hAnsi="Arial"/>
      <w:color w:val="0b1f6a"/>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33015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3015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3015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3015B"/>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33015B"/>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33015B"/>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33015B"/>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33015B"/>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33015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3015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3015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3015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3015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3015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3015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3015B"/>
    <w:rPr>
      <w:i w:val="1"/>
      <w:iCs w:val="1"/>
      <w:color w:val="404040" w:themeColor="text1" w:themeTint="0000BF"/>
    </w:rPr>
  </w:style>
  <w:style w:type="paragraph" w:styleId="ListParagraph">
    <w:name w:val="List Paragraph"/>
    <w:basedOn w:val="Normal"/>
    <w:uiPriority w:val="34"/>
    <w:qFormat w:val="1"/>
    <w:rsid w:val="0033015B"/>
    <w:pPr>
      <w:ind w:left="720"/>
      <w:contextualSpacing w:val="1"/>
    </w:pPr>
  </w:style>
  <w:style w:type="character" w:styleId="IntenseEmphasis">
    <w:name w:val="Intense Emphasis"/>
    <w:basedOn w:val="DefaultParagraphFont"/>
    <w:uiPriority w:val="21"/>
    <w:qFormat w:val="1"/>
    <w:rsid w:val="0033015B"/>
    <w:rPr>
      <w:i w:val="1"/>
      <w:iCs w:val="1"/>
      <w:color w:val="2f5496" w:themeColor="accent1" w:themeShade="0000BF"/>
    </w:rPr>
  </w:style>
  <w:style w:type="paragraph" w:styleId="IntenseQuote">
    <w:name w:val="Intense Quote"/>
    <w:basedOn w:val="Normal"/>
    <w:next w:val="Normal"/>
    <w:link w:val="IntenseQuoteChar"/>
    <w:uiPriority w:val="30"/>
    <w:qFormat w:val="1"/>
    <w:rsid w:val="0033015B"/>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33015B"/>
    <w:rPr>
      <w:i w:val="1"/>
      <w:iCs w:val="1"/>
      <w:color w:val="2f5496" w:themeColor="accent1" w:themeShade="0000BF"/>
    </w:rPr>
  </w:style>
  <w:style w:type="character" w:styleId="IntenseReference">
    <w:name w:val="Intense Reference"/>
    <w:basedOn w:val="DefaultParagraphFont"/>
    <w:uiPriority w:val="32"/>
    <w:qFormat w:val="1"/>
    <w:rsid w:val="0033015B"/>
    <w:rPr>
      <w:b w:val="1"/>
      <w:bCs w:val="1"/>
      <w:smallCaps w:val="1"/>
      <w:color w:val="2f5496" w:themeColor="accent1" w:themeShade="0000BF"/>
      <w:spacing w:val="5"/>
    </w:rPr>
  </w:style>
  <w:style w:type="table" w:styleId="TableGridLight">
    <w:name w:val="Grid Table Light"/>
    <w:basedOn w:val="TableNormal"/>
    <w:uiPriority w:val="40"/>
    <w:rsid w:val="008A5F36"/>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Header">
    <w:name w:val="header"/>
    <w:basedOn w:val="Normal"/>
    <w:link w:val="HeaderChar"/>
    <w:uiPriority w:val="99"/>
    <w:unhideWhenUsed w:val="1"/>
    <w:rsid w:val="003F4FD3"/>
    <w:pPr>
      <w:tabs>
        <w:tab w:val="center" w:pos="4680"/>
        <w:tab w:val="right" w:pos="9360"/>
      </w:tabs>
      <w:spacing w:after="0" w:line="240" w:lineRule="auto"/>
    </w:pPr>
  </w:style>
  <w:style w:type="character" w:styleId="HeaderChar" w:customStyle="1">
    <w:name w:val="Header Char"/>
    <w:basedOn w:val="DefaultParagraphFont"/>
    <w:link w:val="Header"/>
    <w:uiPriority w:val="99"/>
    <w:rsid w:val="003F4FD3"/>
  </w:style>
  <w:style w:type="paragraph" w:styleId="Footer">
    <w:name w:val="footer"/>
    <w:basedOn w:val="Normal"/>
    <w:link w:val="FooterChar"/>
    <w:uiPriority w:val="99"/>
    <w:unhideWhenUsed w:val="1"/>
    <w:rsid w:val="003F4FD3"/>
    <w:pPr>
      <w:tabs>
        <w:tab w:val="center" w:pos="4680"/>
        <w:tab w:val="right" w:pos="9360"/>
      </w:tabs>
      <w:spacing w:after="0" w:line="240" w:lineRule="auto"/>
    </w:pPr>
  </w:style>
  <w:style w:type="character" w:styleId="FooterChar" w:customStyle="1">
    <w:name w:val="Footer Char"/>
    <w:basedOn w:val="DefaultParagraphFont"/>
    <w:link w:val="Footer"/>
    <w:uiPriority w:val="99"/>
    <w:rsid w:val="003F4FD3"/>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TddwqRu/6rInG3j5Uyjplo2lTA==">CgMxLjAaHwoBMBIaChgICVIUChJ0YWJsZS5sc2EyaWNueTRwN2k4AHIhMXViZjlSUXpPLTlTYkNYVktFR1Z6R21ScjZjcDFzck5m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2026-06-23T08:30:00Z</dcterms:created>
  <dc:creator>eyouth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86883f7a-b9bb-4420-82ef-1bd9985ea0ac</vt:lpwstr>
  </property>
</Properties>
</file>