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Through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en-US"/>
        </w:rPr>
        <w:t>out my academic journey I have face lot of hardships, these hardships made me a person that I am today.These hardships teach me a lot of things such as good and bad times, Failure and success are the part of life we need to embrace them with strong heart and learn from them.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 my whole academic journey until now I faced many challenges The biggest challenge that I have face is after my fathers death, I have family responsibilities and also my academic expenses.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After I cleared my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stander exams I got admission in collage for further studies at that time I have to manage my own expenses and also support family, For managing my expenses I worked on a food stall after my collage.I achieve PEEF scholarship in collage on performance and need. I covered my all expenses from there and work hard in my studies and I get the reward of my hard work I pass the exam and got admission in University.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my undergraduate studies I choose BBA with a specialization in finance because I have interest in both business and finance. During my degree I achieve merit scholarship in every semester on my high performance and achieve gold medal at the end of my degree for my highest academic achievement.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 Conclusion, Throughout my journey I learn many skills such as how to communicate with other, team management, time management, multitasking and many more that I believe are my assets that I achieve over time that help me In future and also help in my studies at Northeastern University (D’Amore-McKim School of Business) and also help in accomplishing my future goal.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84134"/>
    <w:rsid w:val="3638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2025-03-12T10:11:00Z</dcterms:created>
  <dc:creator>waqar tabish</dc:creator>
  <cp:lastModifiedBy>waqar tabish</cp:lastModifiedBy>
  <dcterms:modified xsi:type="dcterms:W3CDTF">2025-03-12T10:52:13Z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C4F908D108004D6D833CB42E1ABC8E17_11</vt:lpwstr>
  </property>
</Properties>
</file>