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CD6BC" w14:textId="474F1DE6" w:rsidR="00976966" w:rsidRDefault="00EC1DF1" w:rsidP="00EC1DF1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  <w:b/>
          <w:sz w:val="56"/>
          <w:szCs w:val="56"/>
        </w:rPr>
        <w:t xml:space="preserve">         </w:t>
      </w:r>
      <w:r w:rsidR="00FB3828" w:rsidRPr="00FB3828">
        <w:rPr>
          <w:rFonts w:ascii="Avenir Book" w:hAnsi="Avenir Book"/>
          <w:b/>
          <w:sz w:val="56"/>
          <w:szCs w:val="56"/>
        </w:rPr>
        <w:t>Evernote</w:t>
      </w:r>
    </w:p>
    <w:p w14:paraId="0E873DC8" w14:textId="77777777" w:rsidR="00FB3828" w:rsidRPr="00FB3828" w:rsidRDefault="00FB3828" w:rsidP="00FB3828">
      <w:pPr>
        <w:ind w:firstLine="1460"/>
        <w:outlineLvl w:val="0"/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984"/>
        <w:gridCol w:w="4408"/>
        <w:gridCol w:w="4408"/>
      </w:tblGrid>
      <w:tr w:rsidR="00A844CD" w:rsidRPr="001B4AE5" w14:paraId="1013968E" w14:textId="77777777" w:rsidTr="006656A7">
        <w:trPr>
          <w:trHeight w:val="1763"/>
          <w:jc w:val="center"/>
        </w:trPr>
        <w:tc>
          <w:tcPr>
            <w:tcW w:w="1815" w:type="dxa"/>
            <w:tcBorders>
              <w:top w:val="nil"/>
              <w:left w:val="nil"/>
            </w:tcBorders>
          </w:tcPr>
          <w:p w14:paraId="26E9D230" w14:textId="50C37495" w:rsidR="00F65A70" w:rsidRPr="001B4AE5" w:rsidRDefault="00A844CD" w:rsidP="00F65A7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noProof/>
              </w:rPr>
              <w:drawing>
                <wp:inline distT="0" distB="0" distL="0" distR="0" wp14:anchorId="5A554CD0" wp14:editId="37BAC3FC">
                  <wp:extent cx="943317" cy="943317"/>
                  <wp:effectExtent l="0" t="0" r="0" b="0"/>
                  <wp:docPr id="3" name="Picture 3" descr="evernote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rnote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519" cy="1015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vAlign w:val="center"/>
          </w:tcPr>
          <w:p w14:paraId="1A982066" w14:textId="77777777" w:rsidR="00A82C7C" w:rsidRPr="001B4AE5" w:rsidRDefault="00A82C7C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4487CEA6" w14:textId="1660F355" w:rsidR="00886C06" w:rsidRPr="00A82C7C" w:rsidRDefault="00A82C7C" w:rsidP="00A82C7C">
            <w:pPr>
              <w:rPr>
                <w:rFonts w:ascii="Avenir Book" w:hAnsi="Avenir Book"/>
                <w:b/>
                <w:sz w:val="32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 w:rsidR="000664AD"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032" w:type="dxa"/>
            <w:vAlign w:val="center"/>
          </w:tcPr>
          <w:p w14:paraId="13D60478" w14:textId="77777777" w:rsidR="00A82C7C" w:rsidRPr="001B4AE5" w:rsidRDefault="00A82C7C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558CA7F0" w14:textId="3773FFF0" w:rsidR="00886C06" w:rsidRPr="00A82C7C" w:rsidRDefault="000664AD" w:rsidP="00A82C7C">
            <w:pPr>
              <w:rPr>
                <w:rFonts w:ascii="Avenir Book" w:hAnsi="Avenir Book"/>
                <w:b/>
                <w:sz w:val="32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A844CD" w:rsidRPr="001B4AE5" w14:paraId="3FA57BFB" w14:textId="77777777" w:rsidTr="002C1167">
        <w:trPr>
          <w:trHeight w:val="3653"/>
          <w:jc w:val="center"/>
        </w:trPr>
        <w:tc>
          <w:tcPr>
            <w:tcW w:w="1815" w:type="dxa"/>
            <w:vAlign w:val="center"/>
          </w:tcPr>
          <w:p w14:paraId="5A837C6F" w14:textId="77777777" w:rsidR="00886C06" w:rsidRPr="001B4AE5" w:rsidRDefault="00886C06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014986AB" w14:textId="77777777" w:rsidR="00886C06" w:rsidRPr="001B4AE5" w:rsidRDefault="00886C06" w:rsidP="00A82C7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032" w:type="dxa"/>
          </w:tcPr>
          <w:p w14:paraId="138DF6D1" w14:textId="77777777" w:rsidR="00A82C7C" w:rsidRPr="00F65A70" w:rsidRDefault="00A82C7C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36F526BA" w14:textId="77777777" w:rsidR="00886C06" w:rsidRDefault="00886C06" w:rsidP="002C1167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39CA60E5" w14:textId="77777777" w:rsidR="00F65A70" w:rsidRPr="00F65A70" w:rsidRDefault="00F65A70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04BD0457" w14:textId="4996F733" w:rsidR="00FB3828" w:rsidRPr="00FB3828" w:rsidRDefault="00FB3828" w:rsidP="00FB382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>Sync</w:t>
            </w:r>
            <w:r w:rsidR="00561CE6">
              <w:rPr>
                <w:rFonts w:ascii="Avenir Book" w:hAnsi="Avenir Book"/>
              </w:rPr>
              <w:t>s</w:t>
            </w:r>
            <w:r w:rsidRPr="00FB3828">
              <w:rPr>
                <w:rFonts w:ascii="Avenir Book" w:hAnsi="Avenir Book"/>
              </w:rPr>
              <w:t xml:space="preserve"> across all devices</w:t>
            </w:r>
          </w:p>
          <w:p w14:paraId="625C2A30" w14:textId="77777777" w:rsidR="00FB3828" w:rsidRPr="00FB3828" w:rsidRDefault="00FB3828" w:rsidP="00FB382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>Robust note taking features for saving, editing, organizing, searching and sharing</w:t>
            </w:r>
          </w:p>
          <w:p w14:paraId="7F4ED0FB" w14:textId="77777777" w:rsidR="00AD66D4" w:rsidRPr="00AD66D4" w:rsidRDefault="00FB3828" w:rsidP="00AD66D4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>Supports vast amount of file types</w:t>
            </w:r>
          </w:p>
          <w:p w14:paraId="7CC00783" w14:textId="0DB41CC1" w:rsidR="00A82C7C" w:rsidRPr="00AD66D4" w:rsidRDefault="00FB3828" w:rsidP="00AD66D4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AD66D4">
              <w:rPr>
                <w:rFonts w:ascii="Avenir Book" w:hAnsi="Avenir Book"/>
              </w:rPr>
              <w:t>Tiered pricing subscription.  Basic service (Free)</w:t>
            </w:r>
          </w:p>
        </w:tc>
        <w:tc>
          <w:tcPr>
            <w:tcW w:w="4032" w:type="dxa"/>
          </w:tcPr>
          <w:p w14:paraId="6A8ADF72" w14:textId="77777777" w:rsidR="002C1167" w:rsidRPr="00F65A70" w:rsidRDefault="002C1167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0A61ED4" w14:textId="77777777" w:rsidR="00886C06" w:rsidRDefault="00886C06" w:rsidP="002C1167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23F40AB2" w14:textId="77777777" w:rsidR="00F65A70" w:rsidRPr="00F65A70" w:rsidRDefault="00F65A70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2ED45CE7" w14:textId="77777777" w:rsidR="00FB3828" w:rsidRPr="00FB3828" w:rsidRDefault="00FB3828" w:rsidP="00FB382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 xml:space="preserve">Number of features can be overwhelming </w:t>
            </w:r>
          </w:p>
          <w:p w14:paraId="23FCE7A8" w14:textId="77777777" w:rsidR="00FB3828" w:rsidRPr="00FB3828" w:rsidRDefault="00FB3828" w:rsidP="00FB382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>Not intuitive.   Takes time to “get into it”</w:t>
            </w:r>
          </w:p>
          <w:p w14:paraId="384FD46D" w14:textId="77777777" w:rsidR="00FB3828" w:rsidRPr="00FB3828" w:rsidRDefault="00FB3828" w:rsidP="00FB382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>Some features function differently depending on platform</w:t>
            </w:r>
          </w:p>
          <w:p w14:paraId="5F2ED2C5" w14:textId="77777777" w:rsidR="00CE2AC7" w:rsidRPr="00FB3828" w:rsidRDefault="00FB3828" w:rsidP="00FB382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 xml:space="preserve">“Basic” service – 60 MB </w:t>
            </w:r>
            <w:r w:rsidRPr="00FB3828">
              <w:rPr>
                <w:rFonts w:ascii="Avenir Book" w:hAnsi="Avenir Book"/>
                <w:b/>
              </w:rPr>
              <w:t>upload</w:t>
            </w:r>
            <w:r w:rsidRPr="00FB3828">
              <w:rPr>
                <w:rFonts w:ascii="Avenir Book" w:hAnsi="Avenir Book"/>
              </w:rPr>
              <w:t xml:space="preserve"> limit per month (not good for high quality photos or PDFs)</w:t>
            </w:r>
          </w:p>
          <w:p w14:paraId="6DED3209" w14:textId="44A092DC" w:rsidR="00FB3828" w:rsidRPr="00FB3828" w:rsidRDefault="00FB3828" w:rsidP="00FB3828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  <w:tr w:rsidR="00A844CD" w:rsidRPr="001B4AE5" w14:paraId="2A103CC0" w14:textId="77777777" w:rsidTr="002C1167">
        <w:trPr>
          <w:trHeight w:val="1601"/>
          <w:jc w:val="center"/>
        </w:trPr>
        <w:tc>
          <w:tcPr>
            <w:tcW w:w="1815" w:type="dxa"/>
            <w:vAlign w:val="center"/>
          </w:tcPr>
          <w:p w14:paraId="4A9217A3" w14:textId="34EEC1D2" w:rsidR="00886C06" w:rsidRPr="001B4AE5" w:rsidRDefault="00886C06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61A19EAE" w14:textId="0CF772FC" w:rsidR="00886C06" w:rsidRPr="001B4AE5" w:rsidRDefault="00886C06" w:rsidP="00A82C7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032" w:type="dxa"/>
          </w:tcPr>
          <w:p w14:paraId="158687E0" w14:textId="77777777" w:rsidR="00A82C7C" w:rsidRPr="00F65A70" w:rsidRDefault="00A82C7C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FDBCED7" w14:textId="77777777" w:rsidR="00886C06" w:rsidRDefault="00886C06" w:rsidP="002C1167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00FD29FB" w14:textId="77777777" w:rsidR="00F65A70" w:rsidRPr="006656A7" w:rsidRDefault="00F65A70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D1B36EF" w14:textId="18BB7FF3" w:rsidR="007D38DA" w:rsidRPr="00FB3828" w:rsidRDefault="00AD66D4" w:rsidP="00535155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May a</w:t>
            </w:r>
            <w:r w:rsidR="00FB3828" w:rsidRPr="00FB3828">
              <w:rPr>
                <w:rFonts w:ascii="Avenir Book" w:hAnsi="Avenir Book"/>
              </w:rPr>
              <w:t>ttract customers working in a highly collaborative environment using many different file types</w:t>
            </w:r>
          </w:p>
          <w:p w14:paraId="10516A95" w14:textId="2F4A2F8B" w:rsidR="00FB3828" w:rsidRPr="001B4AE5" w:rsidRDefault="00FB3828" w:rsidP="00FB3828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  <w:tc>
          <w:tcPr>
            <w:tcW w:w="4032" w:type="dxa"/>
          </w:tcPr>
          <w:p w14:paraId="65174CA0" w14:textId="77777777" w:rsidR="00A82C7C" w:rsidRPr="00F65A70" w:rsidRDefault="00A82C7C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AC5F8B0" w14:textId="77777777" w:rsidR="00886C06" w:rsidRDefault="00886C06" w:rsidP="002C1167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0B4038A9" w14:textId="77777777" w:rsidR="00F65A70" w:rsidRPr="006656A7" w:rsidRDefault="00F65A70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9E3956E" w14:textId="1240AF5F" w:rsidR="005E6C0C" w:rsidRPr="00F65A70" w:rsidRDefault="00FB3828" w:rsidP="002C1167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B3828">
              <w:rPr>
                <w:rFonts w:ascii="Avenir Book" w:hAnsi="Avenir Book"/>
              </w:rPr>
              <w:t>Discourage customers looking for a simple experience</w:t>
            </w:r>
          </w:p>
          <w:p w14:paraId="644B1432" w14:textId="77777777" w:rsidR="00F65A70" w:rsidRPr="006656A7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  <w:p w14:paraId="1E7282CA" w14:textId="307976F5" w:rsidR="00A82C7C" w:rsidRPr="001B4AE5" w:rsidRDefault="00A82C7C" w:rsidP="002C1167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</w:tbl>
    <w:p w14:paraId="7F7BA9F7" w14:textId="61B28B93" w:rsidR="00976966" w:rsidRDefault="0066091B" w:rsidP="0057297D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  <w:b/>
        </w:rPr>
        <w:lastRenderedPageBreak/>
        <w:t xml:space="preserve">                     </w:t>
      </w:r>
      <w:r w:rsidR="00F72B2A">
        <w:rPr>
          <w:rFonts w:ascii="Avenir Book" w:hAnsi="Avenir Book"/>
          <w:b/>
          <w:sz w:val="56"/>
          <w:szCs w:val="56"/>
        </w:rPr>
        <w:t>Google Keep</w:t>
      </w:r>
    </w:p>
    <w:p w14:paraId="645CA28D" w14:textId="77777777" w:rsidR="00976966" w:rsidRPr="00976966" w:rsidRDefault="00976966">
      <w:pPr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694" w:type="dxa"/>
        <w:jc w:val="center"/>
        <w:tblLook w:val="04A0" w:firstRow="1" w:lastRow="0" w:firstColumn="1" w:lastColumn="0" w:noHBand="0" w:noVBand="1"/>
      </w:tblPr>
      <w:tblGrid>
        <w:gridCol w:w="1988"/>
        <w:gridCol w:w="4323"/>
        <w:gridCol w:w="4383"/>
      </w:tblGrid>
      <w:tr w:rsidR="00A844CD" w:rsidRPr="001B4AE5" w14:paraId="2B0B6761" w14:textId="77777777" w:rsidTr="00A844CD">
        <w:trPr>
          <w:trHeight w:val="1691"/>
          <w:jc w:val="center"/>
        </w:trPr>
        <w:tc>
          <w:tcPr>
            <w:tcW w:w="1988" w:type="dxa"/>
            <w:tcBorders>
              <w:top w:val="nil"/>
              <w:left w:val="nil"/>
            </w:tcBorders>
          </w:tcPr>
          <w:p w14:paraId="6D01E4A2" w14:textId="55CBE4DA" w:rsidR="003247E7" w:rsidRPr="003247E7" w:rsidRDefault="00A844CD" w:rsidP="00A844CD">
            <w:pPr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1D47AF97" wp14:editId="01B18375">
                  <wp:extent cx="1057617" cy="1057617"/>
                  <wp:effectExtent l="0" t="0" r="0" b="0"/>
                  <wp:docPr id="4" name="Picture 4" descr="google-keep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ogle-keep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446" cy="1085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vAlign w:val="center"/>
          </w:tcPr>
          <w:p w14:paraId="3EE774AA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50736504" w14:textId="274317F2" w:rsidR="00886C06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383" w:type="dxa"/>
            <w:vAlign w:val="center"/>
          </w:tcPr>
          <w:p w14:paraId="75F71A53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23B9D41F" w14:textId="4571156A" w:rsidR="00886C06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A844CD" w:rsidRPr="001B4AE5" w14:paraId="2B712296" w14:textId="77777777" w:rsidTr="00A844CD">
        <w:trPr>
          <w:trHeight w:val="2663"/>
          <w:jc w:val="center"/>
        </w:trPr>
        <w:tc>
          <w:tcPr>
            <w:tcW w:w="1988" w:type="dxa"/>
            <w:vAlign w:val="center"/>
          </w:tcPr>
          <w:p w14:paraId="6F89BDF7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1249A2BF" w14:textId="77777777" w:rsidR="00886C06" w:rsidRPr="001B4AE5" w:rsidRDefault="00886C06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23" w:type="dxa"/>
          </w:tcPr>
          <w:p w14:paraId="06CE7B0D" w14:textId="77777777" w:rsidR="003247E7" w:rsidRPr="006656A7" w:rsidRDefault="003247E7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E679115" w14:textId="77777777" w:rsidR="00886C06" w:rsidRDefault="00886C06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2D9C6ABF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DDF9820" w14:textId="3068B0D2" w:rsidR="00F72B2A" w:rsidRPr="00F72B2A" w:rsidRDefault="00F72B2A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Simple</w:t>
            </w:r>
            <w:r w:rsidR="002A6F91">
              <w:rPr>
                <w:rFonts w:ascii="Avenir Book" w:hAnsi="Avenir Book"/>
              </w:rPr>
              <w:t xml:space="preserve"> &amp;</w:t>
            </w:r>
            <w:r w:rsidRPr="00F72B2A">
              <w:rPr>
                <w:rFonts w:ascii="Avenir Book" w:hAnsi="Avenir Book"/>
              </w:rPr>
              <w:t xml:space="preserve"> fast note-taking</w:t>
            </w:r>
          </w:p>
          <w:p w14:paraId="427225DF" w14:textId="77777777" w:rsidR="00F72B2A" w:rsidRPr="00F72B2A" w:rsidRDefault="00F72B2A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Shallow learning curve</w:t>
            </w:r>
          </w:p>
          <w:p w14:paraId="3023B8C6" w14:textId="77777777" w:rsidR="00F72B2A" w:rsidRPr="00F72B2A" w:rsidRDefault="00F72B2A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Universal search (title + note contents)</w:t>
            </w:r>
          </w:p>
          <w:p w14:paraId="657458D2" w14:textId="77777777" w:rsidR="00F72B2A" w:rsidRPr="00F72B2A" w:rsidRDefault="00F72B2A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 xml:space="preserve">Easy organization/ filtering options </w:t>
            </w:r>
          </w:p>
          <w:p w14:paraId="3B8068C6" w14:textId="77777777" w:rsidR="00F72B2A" w:rsidRPr="00F72B2A" w:rsidRDefault="00F72B2A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Google Chrome browser plugin</w:t>
            </w:r>
          </w:p>
          <w:p w14:paraId="484050C4" w14:textId="77777777" w:rsidR="00F72B2A" w:rsidRPr="00F72B2A" w:rsidRDefault="00F72B2A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Draw notes pen + paper style (similar to Evernote)</w:t>
            </w:r>
          </w:p>
          <w:p w14:paraId="28D317E2" w14:textId="27B97D59" w:rsidR="00F72B2A" w:rsidRPr="00F72B2A" w:rsidRDefault="002A6F91" w:rsidP="00F72B2A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Android app + Web</w:t>
            </w:r>
            <w:r w:rsidR="00F72B2A" w:rsidRPr="00F72B2A">
              <w:rPr>
                <w:rFonts w:ascii="Avenir Book" w:hAnsi="Avenir Book"/>
              </w:rPr>
              <w:t xml:space="preserve"> (Free)</w:t>
            </w:r>
          </w:p>
          <w:p w14:paraId="2DF53029" w14:textId="5F2D9986" w:rsidR="00F65A70" w:rsidRPr="006656A7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  <w:tc>
          <w:tcPr>
            <w:tcW w:w="4383" w:type="dxa"/>
          </w:tcPr>
          <w:p w14:paraId="3A53538D" w14:textId="77777777" w:rsidR="003247E7" w:rsidRPr="006656A7" w:rsidRDefault="003247E7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3827E94" w14:textId="77777777" w:rsidR="00886C06" w:rsidRDefault="00886C06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7D0341B8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00E706EB" w14:textId="77777777" w:rsidR="00F72B2A" w:rsidRPr="00F72B2A" w:rsidRDefault="00F72B2A" w:rsidP="00F72B2A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Sharing only through email or Google Contacts</w:t>
            </w:r>
          </w:p>
          <w:p w14:paraId="3A01085D" w14:textId="77777777" w:rsidR="00F72B2A" w:rsidRPr="00F72B2A" w:rsidRDefault="00F72B2A" w:rsidP="00F72B2A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Limited features for collaboration</w:t>
            </w:r>
          </w:p>
          <w:p w14:paraId="32456645" w14:textId="54AAAAF5" w:rsidR="00632E74" w:rsidRPr="001B4AE5" w:rsidRDefault="00F72B2A" w:rsidP="00F72B2A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>IOS ($3) – other free note apps available</w:t>
            </w:r>
          </w:p>
        </w:tc>
      </w:tr>
      <w:tr w:rsidR="00A844CD" w:rsidRPr="001B4AE5" w14:paraId="0216C728" w14:textId="77777777" w:rsidTr="00A844CD">
        <w:trPr>
          <w:jc w:val="center"/>
        </w:trPr>
        <w:tc>
          <w:tcPr>
            <w:tcW w:w="1988" w:type="dxa"/>
            <w:vAlign w:val="center"/>
          </w:tcPr>
          <w:p w14:paraId="2E488CD7" w14:textId="20A44209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304FDE5C" w14:textId="652C189A" w:rsidR="00886C06" w:rsidRPr="001B4AE5" w:rsidRDefault="00886C06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23" w:type="dxa"/>
          </w:tcPr>
          <w:p w14:paraId="29B91A0C" w14:textId="77777777" w:rsidR="003247E7" w:rsidRPr="006656A7" w:rsidRDefault="003247E7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A52144B" w14:textId="77777777" w:rsidR="00886C06" w:rsidRDefault="00886C06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0BA816A5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F729213" w14:textId="09D24066" w:rsidR="00AB4942" w:rsidRPr="001B4AE5" w:rsidRDefault="00F72B2A" w:rsidP="00AB4942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Other note-taking apps not as fast</w:t>
            </w:r>
          </w:p>
          <w:p w14:paraId="0312497D" w14:textId="57B17493" w:rsidR="00A755AC" w:rsidRPr="006656A7" w:rsidRDefault="00A755AC" w:rsidP="006656A7">
            <w:pPr>
              <w:rPr>
                <w:rFonts w:ascii="Avenir Book" w:hAnsi="Avenir Book"/>
                <w:b/>
              </w:rPr>
            </w:pPr>
          </w:p>
        </w:tc>
        <w:tc>
          <w:tcPr>
            <w:tcW w:w="4383" w:type="dxa"/>
          </w:tcPr>
          <w:p w14:paraId="3D28FF53" w14:textId="77777777" w:rsidR="003247E7" w:rsidRPr="006656A7" w:rsidRDefault="003247E7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8D5A0F6" w14:textId="77777777" w:rsidR="00886C06" w:rsidRDefault="00886C06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4A796174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18A440B6" w14:textId="120A7E93" w:rsidR="00F72B2A" w:rsidRPr="00F72B2A" w:rsidRDefault="00F72B2A" w:rsidP="00F72B2A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Not as popular as other note</w:t>
            </w:r>
            <w:r w:rsidR="002A6F91">
              <w:rPr>
                <w:rFonts w:ascii="Avenir Book" w:hAnsi="Avenir Book"/>
              </w:rPr>
              <w:t>-</w:t>
            </w:r>
            <w:r w:rsidRPr="00F72B2A">
              <w:rPr>
                <w:rFonts w:ascii="Avenir Book" w:hAnsi="Avenir Book"/>
              </w:rPr>
              <w:t xml:space="preserve">taking apps </w:t>
            </w:r>
          </w:p>
          <w:p w14:paraId="62FEAD3A" w14:textId="77777777" w:rsidR="002E239C" w:rsidRPr="00EC1DF1" w:rsidRDefault="00F72B2A" w:rsidP="00F72B2A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Constantly compared to Evernote and Microsoft One Note</w:t>
            </w:r>
            <w:r w:rsidR="00A755AC" w:rsidRPr="001B4AE5">
              <w:rPr>
                <w:rFonts w:ascii="Avenir Book" w:hAnsi="Avenir Book"/>
              </w:rPr>
              <w:t xml:space="preserve"> </w:t>
            </w:r>
          </w:p>
          <w:p w14:paraId="6F9A009F" w14:textId="705357F0" w:rsidR="00EC1DF1" w:rsidRPr="001B4AE5" w:rsidRDefault="00EC1DF1" w:rsidP="00EC1DF1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</w:tbl>
    <w:p w14:paraId="571A90E4" w14:textId="61B11654" w:rsidR="00976966" w:rsidRDefault="00EC1DF1" w:rsidP="0066091B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</w:rPr>
        <w:t xml:space="preserve">       </w:t>
      </w:r>
      <w:r w:rsidR="0066091B">
        <w:rPr>
          <w:rFonts w:ascii="Avenir Book" w:hAnsi="Avenir Book"/>
        </w:rPr>
        <w:t xml:space="preserve">               </w:t>
      </w:r>
      <w:r w:rsidR="00F72B2A">
        <w:rPr>
          <w:rFonts w:ascii="Avenir Book" w:hAnsi="Avenir Book"/>
          <w:b/>
          <w:sz w:val="56"/>
          <w:szCs w:val="56"/>
        </w:rPr>
        <w:t>Ember for Mac</w:t>
      </w:r>
    </w:p>
    <w:p w14:paraId="07A1C992" w14:textId="77777777" w:rsidR="00976966" w:rsidRPr="00976966" w:rsidRDefault="00976966" w:rsidP="00976966">
      <w:pPr>
        <w:ind w:firstLine="1860"/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510" w:type="dxa"/>
        <w:jc w:val="center"/>
        <w:tblLook w:val="04A0" w:firstRow="1" w:lastRow="0" w:firstColumn="1" w:lastColumn="0" w:noHBand="0" w:noVBand="1"/>
      </w:tblPr>
      <w:tblGrid>
        <w:gridCol w:w="1902"/>
        <w:gridCol w:w="4313"/>
        <w:gridCol w:w="4295"/>
      </w:tblGrid>
      <w:tr w:rsidR="002C1167" w:rsidRPr="001B4AE5" w14:paraId="35FC4032" w14:textId="77777777" w:rsidTr="009D3C58">
        <w:trPr>
          <w:trHeight w:val="1547"/>
          <w:jc w:val="center"/>
        </w:trPr>
        <w:tc>
          <w:tcPr>
            <w:tcW w:w="1902" w:type="dxa"/>
            <w:tcBorders>
              <w:top w:val="nil"/>
              <w:left w:val="nil"/>
            </w:tcBorders>
          </w:tcPr>
          <w:p w14:paraId="0F52C64C" w14:textId="760028F4" w:rsidR="003247E7" w:rsidRPr="001B4AE5" w:rsidRDefault="00A844CD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11995244" wp14:editId="7033E26D">
                  <wp:extent cx="863258" cy="863258"/>
                  <wp:effectExtent l="0" t="0" r="635" b="635"/>
                  <wp:docPr id="5" name="Picture 5" descr="ember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ber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807" cy="91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14:paraId="758E1438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66AA948A" w14:textId="64D13B9B" w:rsidR="0003541D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295" w:type="dxa"/>
            <w:vAlign w:val="center"/>
          </w:tcPr>
          <w:p w14:paraId="39115710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6945CDFD" w14:textId="7C90E5B5" w:rsidR="0003541D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104B7E1B" w14:textId="77777777" w:rsidTr="002C1167">
        <w:trPr>
          <w:jc w:val="center"/>
        </w:trPr>
        <w:tc>
          <w:tcPr>
            <w:tcW w:w="1902" w:type="dxa"/>
            <w:vAlign w:val="center"/>
          </w:tcPr>
          <w:p w14:paraId="29379D79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55A10698" w14:textId="77777777" w:rsidR="0003541D" w:rsidRPr="001B4AE5" w:rsidRDefault="0003541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13" w:type="dxa"/>
          </w:tcPr>
          <w:p w14:paraId="7D662B1A" w14:textId="77777777" w:rsidR="00976966" w:rsidRPr="006656A7" w:rsidRDefault="00976966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D86D4AE" w14:textId="77777777" w:rsidR="0003541D" w:rsidRDefault="0003541D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6672F5CC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0932F4E3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>Collecting images and graphics</w:t>
            </w:r>
          </w:p>
          <w:p w14:paraId="02E96C5B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>Simple image organization options</w:t>
            </w:r>
          </w:p>
          <w:p w14:paraId="4FEE81E6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>Website snapshot options</w:t>
            </w:r>
          </w:p>
          <w:p w14:paraId="0BFA4028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>Works great with Mac</w:t>
            </w:r>
          </w:p>
          <w:p w14:paraId="1A7C02B8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>Collaborate with people who have app</w:t>
            </w:r>
          </w:p>
          <w:p w14:paraId="5B48A2C2" w14:textId="77777777" w:rsidR="00185F64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F72B2A">
              <w:rPr>
                <w:rFonts w:ascii="Avenir Book" w:hAnsi="Avenir Book"/>
              </w:rPr>
              <w:t xml:space="preserve">Share using Twitter, </w:t>
            </w:r>
            <w:proofErr w:type="spellStart"/>
            <w:r w:rsidRPr="00F72B2A">
              <w:rPr>
                <w:rFonts w:ascii="Avenir Book" w:hAnsi="Avenir Book"/>
              </w:rPr>
              <w:t>AirDrop</w:t>
            </w:r>
            <w:proofErr w:type="spellEnd"/>
            <w:r w:rsidRPr="00F72B2A">
              <w:rPr>
                <w:rFonts w:ascii="Avenir Book" w:hAnsi="Avenir Book"/>
              </w:rPr>
              <w:t>, etc.</w:t>
            </w:r>
          </w:p>
          <w:p w14:paraId="5899DA6C" w14:textId="22810B90" w:rsidR="006028DD" w:rsidRPr="001B4AE5" w:rsidRDefault="006028DD" w:rsidP="006028DD">
            <w:pPr>
              <w:pStyle w:val="ListParagraph"/>
              <w:ind w:left="360"/>
              <w:rPr>
                <w:rFonts w:ascii="Avenir Book" w:hAnsi="Avenir Book"/>
              </w:rPr>
            </w:pPr>
          </w:p>
        </w:tc>
        <w:tc>
          <w:tcPr>
            <w:tcW w:w="4295" w:type="dxa"/>
          </w:tcPr>
          <w:p w14:paraId="53908BC4" w14:textId="77777777" w:rsidR="00976966" w:rsidRPr="006656A7" w:rsidRDefault="00976966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7BB12CE" w14:textId="77777777" w:rsidR="0003541D" w:rsidRDefault="0003541D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634C92C9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79A18701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Not for text notes</w:t>
            </w:r>
          </w:p>
          <w:p w14:paraId="44C51D2F" w14:textId="77777777" w:rsidR="00F72B2A" w:rsidRPr="00F72B2A" w:rsidRDefault="00F72B2A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 xml:space="preserve">Not for checklists </w:t>
            </w:r>
          </w:p>
          <w:p w14:paraId="6DF8A979" w14:textId="347D617A" w:rsidR="003A156D" w:rsidRPr="001B4AE5" w:rsidRDefault="002A6F91" w:rsidP="00F72B2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 xml:space="preserve">Relatively higher </w:t>
            </w:r>
            <w:r w:rsidR="00F72B2A" w:rsidRPr="00F72B2A">
              <w:rPr>
                <w:rFonts w:ascii="Avenir Book" w:hAnsi="Avenir Book"/>
              </w:rPr>
              <w:t>price</w:t>
            </w:r>
            <w:r>
              <w:rPr>
                <w:rFonts w:ascii="Avenir Book" w:hAnsi="Avenir Book"/>
              </w:rPr>
              <w:t xml:space="preserve"> than other apps</w:t>
            </w:r>
            <w:r w:rsidR="00F72B2A" w:rsidRPr="00F72B2A">
              <w:rPr>
                <w:rFonts w:ascii="Avenir Book" w:hAnsi="Avenir Book"/>
              </w:rPr>
              <w:t xml:space="preserve"> </w:t>
            </w:r>
            <w:bookmarkStart w:id="0" w:name="_GoBack"/>
            <w:bookmarkEnd w:id="0"/>
            <w:r w:rsidR="00F72B2A" w:rsidRPr="00F72B2A">
              <w:rPr>
                <w:rFonts w:ascii="Avenir Book" w:hAnsi="Avenir Book"/>
              </w:rPr>
              <w:t>($25)</w:t>
            </w:r>
          </w:p>
          <w:p w14:paraId="215D3874" w14:textId="1AC42E1D" w:rsidR="00976966" w:rsidRPr="006656A7" w:rsidRDefault="00976966" w:rsidP="005E628D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</w:tr>
      <w:tr w:rsidR="002C1167" w:rsidRPr="001B4AE5" w14:paraId="2EF5F7B2" w14:textId="77777777" w:rsidTr="002C1167">
        <w:trPr>
          <w:jc w:val="center"/>
        </w:trPr>
        <w:tc>
          <w:tcPr>
            <w:tcW w:w="1902" w:type="dxa"/>
            <w:vAlign w:val="center"/>
          </w:tcPr>
          <w:p w14:paraId="3B317B9F" w14:textId="0FD6182A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746043DF" w14:textId="32553AD7" w:rsidR="0003541D" w:rsidRPr="001B4AE5" w:rsidRDefault="0003541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13" w:type="dxa"/>
          </w:tcPr>
          <w:p w14:paraId="463C4C90" w14:textId="77777777" w:rsidR="00976966" w:rsidRPr="006656A7" w:rsidRDefault="00976966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39E9450" w14:textId="77777777" w:rsidR="0003541D" w:rsidRDefault="0003541D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6039DC5F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2521A0A" w14:textId="0FDB68C1" w:rsidR="002B5DA5" w:rsidRPr="00976966" w:rsidRDefault="00F72B2A" w:rsidP="002B5DA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Attracts designers and other creatives</w:t>
            </w:r>
          </w:p>
          <w:p w14:paraId="2C18BC4C" w14:textId="57C5A0FD" w:rsidR="00976966" w:rsidRPr="006656A7" w:rsidRDefault="00976966" w:rsidP="002C1167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  <w:tc>
          <w:tcPr>
            <w:tcW w:w="4295" w:type="dxa"/>
          </w:tcPr>
          <w:p w14:paraId="72BDB06C" w14:textId="77777777" w:rsidR="00976966" w:rsidRPr="006656A7" w:rsidRDefault="00976966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DB5A552" w14:textId="77777777" w:rsidR="0003541D" w:rsidRDefault="0003541D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26C81FA6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BFC73DE" w14:textId="7AD297FF" w:rsidR="00DB317B" w:rsidRPr="001B4AE5" w:rsidRDefault="00F72B2A" w:rsidP="00185F64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F72B2A">
              <w:rPr>
                <w:rFonts w:ascii="Avenir Book" w:hAnsi="Avenir Book"/>
              </w:rPr>
              <w:t>Niche market</w:t>
            </w:r>
          </w:p>
        </w:tc>
      </w:tr>
    </w:tbl>
    <w:p w14:paraId="3E8364EA" w14:textId="77777777" w:rsidR="00103F7C" w:rsidRPr="001B4AE5" w:rsidRDefault="00103F7C">
      <w:pPr>
        <w:rPr>
          <w:rFonts w:ascii="Avenir Book" w:hAnsi="Avenir Book"/>
        </w:rPr>
      </w:pPr>
    </w:p>
    <w:sectPr w:rsidR="00103F7C" w:rsidRPr="001B4AE5" w:rsidSect="0057297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2D7"/>
    <w:multiLevelType w:val="hybridMultilevel"/>
    <w:tmpl w:val="AC68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CD74B9"/>
    <w:multiLevelType w:val="hybridMultilevel"/>
    <w:tmpl w:val="49FE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E286A"/>
    <w:multiLevelType w:val="hybridMultilevel"/>
    <w:tmpl w:val="2EA4C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E04211"/>
    <w:multiLevelType w:val="hybridMultilevel"/>
    <w:tmpl w:val="ED162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15144"/>
    <w:multiLevelType w:val="hybridMultilevel"/>
    <w:tmpl w:val="DD188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8F5F15"/>
    <w:multiLevelType w:val="hybridMultilevel"/>
    <w:tmpl w:val="9F34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BA6BC7"/>
    <w:multiLevelType w:val="hybridMultilevel"/>
    <w:tmpl w:val="F7F05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98042F"/>
    <w:multiLevelType w:val="hybridMultilevel"/>
    <w:tmpl w:val="5B88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28D"/>
    <w:multiLevelType w:val="hybridMultilevel"/>
    <w:tmpl w:val="DFF0A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F4"/>
    <w:rsid w:val="00011B17"/>
    <w:rsid w:val="000247CB"/>
    <w:rsid w:val="00026C87"/>
    <w:rsid w:val="0003541D"/>
    <w:rsid w:val="000664AD"/>
    <w:rsid w:val="00066B98"/>
    <w:rsid w:val="0007097E"/>
    <w:rsid w:val="000D118B"/>
    <w:rsid w:val="00100ADA"/>
    <w:rsid w:val="00103F7C"/>
    <w:rsid w:val="001078C7"/>
    <w:rsid w:val="00112C3C"/>
    <w:rsid w:val="00185F64"/>
    <w:rsid w:val="0019259C"/>
    <w:rsid w:val="001B2C22"/>
    <w:rsid w:val="001B4AE5"/>
    <w:rsid w:val="001C5E3A"/>
    <w:rsid w:val="001D31A0"/>
    <w:rsid w:val="001E4F00"/>
    <w:rsid w:val="00211E05"/>
    <w:rsid w:val="00227807"/>
    <w:rsid w:val="002A68D0"/>
    <w:rsid w:val="002A6F91"/>
    <w:rsid w:val="002B5DA5"/>
    <w:rsid w:val="002C1167"/>
    <w:rsid w:val="002E239C"/>
    <w:rsid w:val="003247E7"/>
    <w:rsid w:val="00325500"/>
    <w:rsid w:val="003550D9"/>
    <w:rsid w:val="00392D25"/>
    <w:rsid w:val="003A156D"/>
    <w:rsid w:val="003C4A6B"/>
    <w:rsid w:val="003D0745"/>
    <w:rsid w:val="00440625"/>
    <w:rsid w:val="00463B9D"/>
    <w:rsid w:val="004A5CD6"/>
    <w:rsid w:val="004B3126"/>
    <w:rsid w:val="004D289C"/>
    <w:rsid w:val="004E0600"/>
    <w:rsid w:val="004E30D6"/>
    <w:rsid w:val="00506606"/>
    <w:rsid w:val="00535155"/>
    <w:rsid w:val="00536341"/>
    <w:rsid w:val="00561CE6"/>
    <w:rsid w:val="0057297D"/>
    <w:rsid w:val="005B09EC"/>
    <w:rsid w:val="005D17F4"/>
    <w:rsid w:val="005E628D"/>
    <w:rsid w:val="005E6C0C"/>
    <w:rsid w:val="006028DD"/>
    <w:rsid w:val="00604A1E"/>
    <w:rsid w:val="00632E74"/>
    <w:rsid w:val="0066091B"/>
    <w:rsid w:val="006656A7"/>
    <w:rsid w:val="00692B47"/>
    <w:rsid w:val="006B5DFB"/>
    <w:rsid w:val="006D5D21"/>
    <w:rsid w:val="006E1CE7"/>
    <w:rsid w:val="00720924"/>
    <w:rsid w:val="007720C4"/>
    <w:rsid w:val="007B39B7"/>
    <w:rsid w:val="007D38DA"/>
    <w:rsid w:val="007E27FD"/>
    <w:rsid w:val="00886C06"/>
    <w:rsid w:val="008A2FCA"/>
    <w:rsid w:val="008B58AC"/>
    <w:rsid w:val="008E5E04"/>
    <w:rsid w:val="00913B98"/>
    <w:rsid w:val="00940329"/>
    <w:rsid w:val="00965496"/>
    <w:rsid w:val="009656FE"/>
    <w:rsid w:val="00976966"/>
    <w:rsid w:val="00997F0C"/>
    <w:rsid w:val="009A040D"/>
    <w:rsid w:val="009D3C58"/>
    <w:rsid w:val="009E6A1B"/>
    <w:rsid w:val="00A15EB2"/>
    <w:rsid w:val="00A21F8C"/>
    <w:rsid w:val="00A223BA"/>
    <w:rsid w:val="00A312E7"/>
    <w:rsid w:val="00A46354"/>
    <w:rsid w:val="00A56B84"/>
    <w:rsid w:val="00A57D92"/>
    <w:rsid w:val="00A755AC"/>
    <w:rsid w:val="00A82C7C"/>
    <w:rsid w:val="00A844CD"/>
    <w:rsid w:val="00AB4942"/>
    <w:rsid w:val="00AD66D4"/>
    <w:rsid w:val="00AF287F"/>
    <w:rsid w:val="00B15CE5"/>
    <w:rsid w:val="00B80993"/>
    <w:rsid w:val="00BC2714"/>
    <w:rsid w:val="00C3000B"/>
    <w:rsid w:val="00C94ABC"/>
    <w:rsid w:val="00CE2AC7"/>
    <w:rsid w:val="00CF5F26"/>
    <w:rsid w:val="00D55F05"/>
    <w:rsid w:val="00D727C7"/>
    <w:rsid w:val="00D84E77"/>
    <w:rsid w:val="00D93AAD"/>
    <w:rsid w:val="00DB317B"/>
    <w:rsid w:val="00E54B2D"/>
    <w:rsid w:val="00EC1DF1"/>
    <w:rsid w:val="00ED6FCC"/>
    <w:rsid w:val="00EF3591"/>
    <w:rsid w:val="00F02920"/>
    <w:rsid w:val="00F248F2"/>
    <w:rsid w:val="00F27C43"/>
    <w:rsid w:val="00F627B6"/>
    <w:rsid w:val="00F636B8"/>
    <w:rsid w:val="00F65A70"/>
    <w:rsid w:val="00F72B2A"/>
    <w:rsid w:val="00FB3828"/>
    <w:rsid w:val="00FD243A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D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41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5CD6"/>
  </w:style>
  <w:style w:type="character" w:customStyle="1" w:styleId="DateChar">
    <w:name w:val="Date Char"/>
    <w:basedOn w:val="DefaultParagraphFont"/>
    <w:link w:val="Date"/>
    <w:uiPriority w:val="99"/>
    <w:semiHidden/>
    <w:rsid w:val="004A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E673F1-2B23-2F47-BB7B-D2648EA1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321</Words>
  <Characters>1834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Evernote</vt:lpstr>
      <vt:lpstr/>
      <vt:lpstr>Google Keep</vt:lpstr>
      <vt:lpstr>Ember for Mac</vt:lpstr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9</cp:revision>
  <cp:lastPrinted>2017-08-07T03:15:00Z</cp:lastPrinted>
  <dcterms:created xsi:type="dcterms:W3CDTF">2017-08-17T20:15:00Z</dcterms:created>
  <dcterms:modified xsi:type="dcterms:W3CDTF">2017-08-22T04:17:00Z</dcterms:modified>
</cp:coreProperties>
</file>