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s-ES_tradnl"/>
        </w:rPr>
        <w:t>AZURE ETL PROJECT QUESTIONS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1.Why should one use Azure Key Vault when working in the Azure environment? What are the pros and cons? What are the alternatives? </w:t>
      </w:r>
    </w:p>
    <w:p>
      <w:pPr>
        <w:pStyle w:val="Body"/>
      </w:pPr>
      <w:r>
        <w:rPr>
          <w:rtl w:val="0"/>
          <w:lang w:val="en-US"/>
        </w:rPr>
        <w:t>We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rtl w:val="0"/>
          <w:lang w:val="en-US"/>
        </w:rPr>
        <w:t>use AKV to protect data in the cloud, and securely store and control access of secrets</w:t>
      </w:r>
    </w:p>
    <w:p>
      <w:pPr>
        <w:pStyle w:val="Body"/>
      </w:pPr>
      <w:r>
        <w:rPr>
          <w:rtl w:val="0"/>
          <w:lang w:val="en-US"/>
        </w:rPr>
        <w:t xml:space="preserve">Pros: one location to store the application secrets , </w:t>
      </w:r>
      <w:r>
        <w:rPr>
          <w:rtl w:val="0"/>
          <w:lang w:val="en-US"/>
        </w:rPr>
        <w:t>easier access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Provides integration with other </w:t>
      </w:r>
      <w:r>
        <w:rPr>
          <w:rFonts w:ascii="Arial Unicode MS" w:cs="Calibri" w:hAnsi="Arial Unicode MS" w:eastAsia="Arial Unicode MS" w:hint="cs"/>
          <w:rtl w:val="1"/>
          <w:lang w:val="ar-SA" w:bidi="ar-SA"/>
        </w:rPr>
        <w:t>ِ</w:t>
      </w:r>
      <w:r>
        <w:rPr>
          <w:rtl w:val="0"/>
          <w:lang w:val="en-US"/>
        </w:rPr>
        <w:t xml:space="preserve">Azure </w:t>
      </w:r>
      <w:r>
        <w:rPr>
          <w:rtl w:val="0"/>
          <w:lang w:val="en-US"/>
        </w:rPr>
        <w:t>services</w:t>
      </w:r>
      <w:r>
        <w:rPr>
          <w:rtl w:val="0"/>
          <w:lang w:val="en-US"/>
        </w:rPr>
        <w:t xml:space="preserve"> like ADF,</w:t>
      </w:r>
      <w:r>
        <w:rPr>
          <w:rtl w:val="0"/>
          <w:lang w:val="en-US"/>
        </w:rPr>
        <w:t>GUI was quite easy</w:t>
      </w:r>
    </w:p>
    <w:p>
      <w:pPr>
        <w:pStyle w:val="Body"/>
      </w:pPr>
      <w:r>
        <w:rPr>
          <w:rtl w:val="0"/>
          <w:lang w:val="en-US"/>
        </w:rPr>
        <w:t xml:space="preserve">For me I did not get the cons yet but may be it pricey 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 alternatives</w:t>
      </w:r>
      <w:r>
        <w:rPr>
          <w:b w:val="1"/>
          <w:bCs w:val="1"/>
          <w:rtl w:val="0"/>
          <w:lang w:val="en-US"/>
        </w:rPr>
        <w:t xml:space="preserve"> :</w:t>
      </w:r>
      <w:r>
        <w:rPr>
          <w:rtl w:val="0"/>
          <w:lang w:val="en-US"/>
        </w:rPr>
        <w:t>AWS Key Management Service (KMS)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2. How do you achieve loop functionality within a Azure Data Factory pipeline? Why would you need to use this functionality in a data pipeline?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191919"/>
          <w:sz w:val="22"/>
          <w:szCs w:val="22"/>
          <w:rtl w:val="0"/>
          <w14:textFill>
            <w14:solidFill>
              <w14:srgbClr w14:val="1A1A1A"/>
            </w14:solidFill>
          </w14:textFill>
        </w:rPr>
      </w:pPr>
      <w:r>
        <w:rPr>
          <w:rFonts w:ascii="Calibri" w:hAnsi="Calibri"/>
          <w:outline w:val="0"/>
          <w:color w:val="191919"/>
          <w:sz w:val="22"/>
          <w:szCs w:val="22"/>
          <w:rtl w:val="0"/>
          <w:lang w:val="en-US"/>
          <w14:textFill>
            <w14:solidFill>
              <w14:srgbClr w14:val="1A1A1A"/>
            </w14:solidFill>
          </w14:textFill>
        </w:rPr>
        <w:t xml:space="preserve">You can use foreach loops to execute the </w:t>
      </w:r>
      <w:r>
        <w:rPr>
          <w:rFonts w:ascii="Calibri" w:hAnsi="Calibri"/>
          <w:outline w:val="0"/>
          <w:color w:val="191919"/>
          <w:sz w:val="22"/>
          <w:szCs w:val="22"/>
          <w:rtl w:val="0"/>
          <w:lang w:val="en-US"/>
          <w14:textFill>
            <w14:solidFill>
              <w14:srgbClr w14:val="1A1A1A"/>
            </w14:solidFill>
          </w14:textFill>
        </w:rPr>
        <w:t>loop functionality within a Azure Data Factory pipeline</w:t>
      </w:r>
      <w:r>
        <w:rPr>
          <w:rFonts w:ascii="Calibri" w:hAnsi="Calibri"/>
          <w:outline w:val="0"/>
          <w:color w:val="191919"/>
          <w:sz w:val="22"/>
          <w:szCs w:val="22"/>
          <w:rtl w:val="0"/>
          <w:lang w:val="en-US"/>
          <w14:textFill>
            <w14:solidFill>
              <w14:srgbClr w14:val="1A1A1A"/>
            </w14:solidFill>
          </w14:textFill>
        </w:rPr>
        <w:t>.</w:t>
      </w:r>
      <w:r>
        <w:rPr>
          <w:rFonts w:ascii="Calibri" w:hAnsi="Calibri"/>
          <w:outline w:val="0"/>
          <w:color w:val="191919"/>
          <w:sz w:val="22"/>
          <w:szCs w:val="22"/>
          <w:rtl w:val="0"/>
          <w:lang w:val="en-US"/>
          <w14:textFill>
            <w14:solidFill>
              <w14:srgbClr w14:val="1A1A1A"/>
            </w14:solidFill>
          </w14:textFill>
        </w:rPr>
        <w:t>set of activities or pipelines</w:t>
      </w:r>
      <w:r>
        <w:rPr>
          <w:rFonts w:ascii="Calibri" w:hAnsi="Calibri"/>
          <w:outline w:val="0"/>
          <w:color w:val="191919"/>
          <w:sz w:val="22"/>
          <w:szCs w:val="22"/>
          <w:rtl w:val="0"/>
          <w:lang w:val="en-US"/>
          <w14:textFill>
            <w14:solidFill>
              <w14:srgbClr w14:val="1A1A1A"/>
            </w14:solidFill>
          </w14:textFill>
        </w:rPr>
        <w:t xml:space="preserve"> can achieve</w:t>
      </w:r>
      <w:r>
        <w:rPr>
          <w:rFonts w:ascii="Calibri" w:hAnsi="Calibri"/>
          <w:outline w:val="0"/>
          <w:color w:val="191919"/>
          <w:sz w:val="22"/>
          <w:szCs w:val="22"/>
          <w:rtl w:val="0"/>
          <w:lang w:val="en-US"/>
          <w14:textFill>
            <w14:solidFill>
              <w14:srgbClr w14:val="1A1A1A"/>
            </w14:solidFill>
          </w14:textFill>
        </w:rPr>
        <w:t xml:space="preserve"> multiple times, with different values each time. 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191919"/>
          <w:sz w:val="22"/>
          <w:szCs w:val="22"/>
          <w:rtl w:val="0"/>
          <w14:textFill>
            <w14:solidFill>
              <w14:srgbClr w14:val="1A1A1A"/>
            </w14:solidFill>
          </w14:textFill>
        </w:rPr>
      </w:pPr>
      <w:r>
        <w:rPr>
          <w:rFonts w:ascii="Calibri" w:hAnsi="Calibri"/>
          <w:outline w:val="0"/>
          <w:color w:val="191919"/>
          <w:sz w:val="22"/>
          <w:szCs w:val="22"/>
          <w:rtl w:val="0"/>
          <w:lang w:val="en-US"/>
          <w14:textFill>
            <w14:solidFill>
              <w14:srgbClr w14:val="1A1A1A"/>
            </w14:solidFill>
          </w14:textFill>
        </w:rPr>
        <w:t xml:space="preserve">It is useful to use the same pipeline </w:t>
      </w:r>
      <w:r>
        <w:rPr>
          <w:rFonts w:ascii="Calibri" w:hAnsi="Calibri"/>
          <w:outline w:val="0"/>
          <w:color w:val="191919"/>
          <w:sz w:val="22"/>
          <w:szCs w:val="22"/>
          <w:rtl w:val="0"/>
          <w:lang w:val="en-US"/>
          <w14:textFill>
            <w14:solidFill>
              <w14:srgbClr w14:val="1A1A1A"/>
            </w14:solidFill>
          </w14:textFill>
        </w:rPr>
        <w:t xml:space="preserve">to perform transformations for multiple files instead of a different pipeline for each file if the transformation you want to apply is the same. 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3. What are expressions in Azure Data Factory? How are they helpful when designing a data pipeline? Please explain with an example. </w:t>
      </w:r>
    </w:p>
    <w:p>
      <w:pPr>
        <w:pStyle w:val="Body"/>
      </w:pPr>
      <w:r>
        <w:rPr>
          <w:rtl w:val="0"/>
          <w:lang w:val="en-US"/>
        </w:rPr>
        <w:t xml:space="preserve">Expressions are JSON based formulas used to create a sequence involving variables and parameters. </w:t>
      </w:r>
    </w:p>
    <w:p>
      <w:pPr>
        <w:pStyle w:val="Body"/>
      </w:pPr>
      <w:r>
        <w:rPr>
          <w:rtl w:val="0"/>
          <w:lang w:val="en-US"/>
        </w:rPr>
        <w:t xml:space="preserve">Helpful because you can </w:t>
      </w:r>
      <w:r>
        <w:rPr>
          <w:rtl w:val="0"/>
          <w:lang w:val="en-US"/>
        </w:rPr>
        <w:t xml:space="preserve"> use set up azure data factory pipeline and </w:t>
      </w:r>
      <w:r>
        <w:rPr>
          <w:rtl w:val="0"/>
          <w:lang w:val="en-US"/>
        </w:rPr>
        <w:t>pass external values into pipelines, datasets, linked services, and data flows.</w:t>
      </w:r>
    </w:p>
    <w:p>
      <w:pPr>
        <w:pStyle w:val="Body"/>
      </w:pPr>
      <w:r>
        <w:rPr>
          <w:rtl w:val="0"/>
          <w:lang w:val="en-US"/>
        </w:rPr>
        <w:t xml:space="preserve">Example </w:t>
      </w:r>
      <w:r>
        <w:rPr>
          <w:rtl w:val="0"/>
        </w:rPr>
        <w:t xml:space="preserve">– </w:t>
      </w:r>
      <w:r>
        <w:rPr>
          <w:rtl w:val="0"/>
          <w:lang w:val="en-US"/>
        </w:rPr>
        <w:t>to read in a file instead of writing the value as</w:t>
      </w:r>
    </w:p>
    <w:p>
      <w:pPr>
        <w:pStyle w:val="Body"/>
      </w:pPr>
      <w:r>
        <w:rPr>
          <w:rtl w:val="1"/>
        </w:rPr>
        <w:t xml:space="preserve"> ‘</w:t>
      </w:r>
      <w:r>
        <w:rPr>
          <w:rtl w:val="0"/>
          <w:lang w:val="it-IT"/>
        </w:rPr>
        <w:t>filename.csv</w:t>
      </w:r>
      <w:r>
        <w:rPr>
          <w:rtl w:val="1"/>
        </w:rPr>
        <w:t>’</w:t>
      </w:r>
    </w:p>
    <w:p>
      <w:pPr>
        <w:pStyle w:val="Body"/>
      </w:pPr>
      <w:r>
        <w:rPr>
          <w:rtl w:val="0"/>
          <w:lang w:val="en-US"/>
        </w:rPr>
        <w:t xml:space="preserve"> you can use an expression like </w:t>
      </w:r>
      <w:r>
        <w:rPr>
          <w:i w:val="1"/>
          <w:iCs w:val="1"/>
          <w:rtl w:val="0"/>
          <w:lang w:val="it-IT"/>
        </w:rPr>
        <w:t>concat</w:t>
      </w:r>
      <w:r>
        <w:rPr>
          <w:rtl w:val="0"/>
        </w:rPr>
        <w:t xml:space="preserve"> – </w:t>
      </w:r>
    </w:p>
    <w:p>
      <w:pPr>
        <w:pStyle w:val="Body"/>
      </w:pPr>
      <w:r>
        <w:rPr>
          <w:rtl w:val="0"/>
          <w:lang w:val="it-IT"/>
        </w:rPr>
        <w:t xml:space="preserve">Concat(@filename(), </w:t>
      </w:r>
      <w:r>
        <w:rPr>
          <w:rtl w:val="1"/>
        </w:rPr>
        <w:t>‘</w:t>
      </w:r>
      <w:r>
        <w:rPr>
          <w:rtl w:val="0"/>
        </w:rPr>
        <w:t>.</w:t>
      </w:r>
      <w:r>
        <w:rPr>
          <w:rtl w:val="1"/>
        </w:rPr>
        <w:t>’</w:t>
      </w:r>
      <w:r>
        <w:rPr>
          <w:rtl w:val="0"/>
          <w:lang w:val="en-US"/>
        </w:rPr>
        <w:t xml:space="preserve">, @filetype())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sz w:val="22"/>
          <w:szCs w:val="22"/>
          <w:shd w:val="clear" w:color="auto" w:fill="ffffff"/>
          <w:rtl w:val="0"/>
        </w:rPr>
      </w:pPr>
      <w:r>
        <w:rPr>
          <w:rFonts w:ascii="Calibri" w:hAnsi="Calibri"/>
          <w:sz w:val="22"/>
          <w:szCs w:val="22"/>
          <w:shd w:val="clear" w:color="auto" w:fill="ffffff"/>
          <w:rtl w:val="0"/>
          <w:lang w:val="en-US"/>
        </w:rPr>
        <w:t>the pipeline takes inputPath and outputPath parameters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sz w:val="22"/>
          <w:szCs w:val="22"/>
          <w:shd w:val="clear" w:color="auto" w:fill="f2f2f2"/>
          <w:rtl w:val="0"/>
        </w:rPr>
      </w:pPr>
      <w:r>
        <w:rPr>
          <w:rFonts w:ascii="Calibri" w:hAnsi="Calibri" w:hint="default"/>
          <w:sz w:val="22"/>
          <w:szCs w:val="22"/>
          <w:shd w:val="clear" w:color="auto" w:fill="f2f2f2"/>
          <w:rtl w:val="0"/>
          <w:lang w:val="en-US"/>
        </w:rPr>
        <w:t>“</w:t>
      </w:r>
      <w:r>
        <w:rPr>
          <w:rFonts w:ascii="Calibri" w:hAnsi="Calibri"/>
          <w:sz w:val="22"/>
          <w:szCs w:val="22"/>
          <w:shd w:val="clear" w:color="auto" w:fill="f2f2f2"/>
          <w:rtl w:val="0"/>
        </w:rPr>
        <w:t>@pipeline().parameters.inputPath"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31414"/>
          <w:sz w:val="28"/>
          <w:szCs w:val="28"/>
          <w:shd w:val="clear" w:color="auto" w:fill="f2f2f2"/>
          <w:rtl w:val="0"/>
          <w14:textFill>
            <w14:solidFill>
              <w14:srgbClr w14:val="A31515"/>
            </w14:solidFill>
          </w14:textFill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4. What are the pros and cons of parametrizing a dataset</w:t>
      </w:r>
      <w:r>
        <w:rPr>
          <w:b w:val="1"/>
          <w:bCs w:val="1"/>
          <w:rtl w:val="1"/>
        </w:rPr>
        <w:t>’</w:t>
      </w:r>
      <w:r>
        <w:rPr>
          <w:b w:val="1"/>
          <w:bCs w:val="1"/>
          <w:rtl w:val="0"/>
          <w:lang w:val="en-US"/>
        </w:rPr>
        <w:t xml:space="preserve">s activity in Azure Data Factory? </w:t>
      </w:r>
    </w:p>
    <w:p>
      <w:pPr>
        <w:pStyle w:val="Body"/>
      </w:pPr>
      <w:r>
        <w:rPr>
          <w:rtl w:val="0"/>
          <w:lang w:val="en-US"/>
        </w:rPr>
        <w:t xml:space="preserve">dynamic content </w:t>
      </w:r>
      <w:r>
        <w:rPr>
          <w:rtl w:val="0"/>
        </w:rPr>
        <w:t xml:space="preserve">– </w:t>
      </w:r>
      <w:r>
        <w:rPr>
          <w:rtl w:val="0"/>
          <w:lang w:val="en-US"/>
        </w:rPr>
        <w:t>allows you to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create generic dataset  into an expression or sequence instead of hardcoding. </w:t>
      </w:r>
    </w:p>
    <w:p>
      <w:pPr>
        <w:pStyle w:val="Body"/>
      </w:pPr>
      <w:r>
        <w:rPr>
          <w:rtl w:val="0"/>
          <w:lang w:val="en-US"/>
        </w:rPr>
        <w:t xml:space="preserve">Lower maintenance </w:t>
      </w:r>
      <w:r>
        <w:rPr>
          <w:rtl w:val="0"/>
        </w:rPr>
        <w:t xml:space="preserve">– </w:t>
      </w:r>
      <w:r>
        <w:rPr>
          <w:rtl w:val="0"/>
          <w:lang w:val="en-US"/>
        </w:rPr>
        <w:t>with parametrizing you don</w:t>
      </w:r>
      <w:r>
        <w:rPr>
          <w:rtl w:val="1"/>
        </w:rPr>
        <w:t>’</w:t>
      </w:r>
      <w:r>
        <w:rPr>
          <w:rtl w:val="0"/>
          <w:lang w:val="en-US"/>
        </w:rPr>
        <w:t xml:space="preserve">t need to keep updating the input format if new files are uploaded as long as they follow the same basic naming convention. </w:t>
      </w:r>
    </w:p>
    <w:p>
      <w:pPr>
        <w:pStyle w:val="Body"/>
        <w:rPr>
          <w:b w:val="1"/>
          <w:bCs w:val="1"/>
        </w:rPr>
      </w:pPr>
      <w:r>
        <w:rPr>
          <w:rtl w:val="0"/>
          <w:lang w:val="fr-FR"/>
        </w:rPr>
        <w:t xml:space="preserve">Cons </w:t>
      </w:r>
      <w:r>
        <w:rPr>
          <w:rtl w:val="0"/>
        </w:rPr>
        <w:t xml:space="preserve">– </w:t>
      </w:r>
      <w:r>
        <w:rPr>
          <w:rtl w:val="0"/>
          <w:lang w:val="en-US"/>
        </w:rPr>
        <w:t>If expressions are complex the parametrized values can become difficult to read and interpret by someone else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5. What are the different supported file formats and compression codecs in Azure Data Factory? When will you use a Parquet file over an ORC file? Why would you choose an AVRO file format over a Parquet file format?</w:t>
      </w:r>
    </w:p>
    <w:p>
      <w:pPr>
        <w:pStyle w:val="Body"/>
        <w:shd w:val="clear" w:color="auto" w:fill="ffffff"/>
        <w:spacing w:after="0" w:line="240" w:lineRule="auto"/>
      </w:pPr>
      <w:r>
        <w:rPr>
          <w:rtl w:val="0"/>
          <w:lang w:val="en-US"/>
        </w:rPr>
        <w:t xml:space="preserve">Supported file formats: </w:t>
      </w:r>
      <w:r>
        <w:rPr>
          <w:rtl w:val="0"/>
          <w:lang w:val="pt-PT"/>
        </w:rPr>
        <w:t>Avro format.</w:t>
      </w:r>
    </w:p>
    <w:p>
      <w:pPr>
        <w:pStyle w:val="Default"/>
        <w:numPr>
          <w:ilvl w:val="0"/>
          <w:numId w:val="2"/>
        </w:numPr>
        <w:bidi w:val="0"/>
        <w:spacing w:before="0" w:after="80" w:line="240" w:lineRule="auto"/>
        <w:ind w:right="0"/>
        <w:jc w:val="left"/>
        <w:rPr>
          <w:rFonts w:ascii="Calibri" w:hAnsi="Calibri"/>
          <w:outline w:val="0"/>
          <w:color w:val="1f2024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</w:pPr>
      <w:r>
        <w:rPr>
          <w:rFonts w:ascii="Calibri" w:hAnsi="Calibri"/>
          <w:outline w:val="0"/>
          <w:color w:val="1f2024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Binary format.</w:t>
      </w:r>
    </w:p>
    <w:p>
      <w:pPr>
        <w:pStyle w:val="Default"/>
        <w:numPr>
          <w:ilvl w:val="0"/>
          <w:numId w:val="2"/>
        </w:numPr>
        <w:bidi w:val="0"/>
        <w:spacing w:before="0" w:after="80" w:line="240" w:lineRule="auto"/>
        <w:ind w:right="0"/>
        <w:jc w:val="left"/>
        <w:rPr>
          <w:rFonts w:ascii="Calibri" w:hAnsi="Calibri"/>
          <w:outline w:val="0"/>
          <w:color w:val="1f2024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</w:pPr>
      <w:r>
        <w:rPr>
          <w:rFonts w:ascii="Calibri" w:hAnsi="Calibri"/>
          <w:outline w:val="0"/>
          <w:color w:val="1f2024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Delimited text format.</w:t>
      </w:r>
    </w:p>
    <w:p>
      <w:pPr>
        <w:pStyle w:val="Default"/>
        <w:numPr>
          <w:ilvl w:val="0"/>
          <w:numId w:val="2"/>
        </w:numPr>
        <w:bidi w:val="0"/>
        <w:spacing w:before="0" w:after="80" w:line="240" w:lineRule="auto"/>
        <w:ind w:right="0"/>
        <w:jc w:val="left"/>
        <w:rPr>
          <w:rFonts w:ascii="Calibri" w:hAnsi="Calibri"/>
          <w:outline w:val="0"/>
          <w:color w:val="1f2024"/>
          <w:sz w:val="22"/>
          <w:szCs w:val="2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Calibri" w:hAnsi="Calibri"/>
          <w:outline w:val="0"/>
          <w:color w:val="1f2024"/>
          <w:sz w:val="22"/>
          <w:szCs w:val="2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Excel format.</w:t>
      </w:r>
    </w:p>
    <w:p>
      <w:pPr>
        <w:pStyle w:val="Default"/>
        <w:numPr>
          <w:ilvl w:val="0"/>
          <w:numId w:val="2"/>
        </w:numPr>
        <w:bidi w:val="0"/>
        <w:spacing w:before="0" w:after="80" w:line="240" w:lineRule="auto"/>
        <w:ind w:right="0"/>
        <w:jc w:val="left"/>
        <w:rPr>
          <w:rFonts w:ascii="Calibri" w:hAnsi="Calibri"/>
          <w:outline w:val="0"/>
          <w:color w:val="1f2024"/>
          <w:sz w:val="22"/>
          <w:szCs w:val="2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Calibri" w:hAnsi="Calibri"/>
          <w:outline w:val="0"/>
          <w:color w:val="1f2024"/>
          <w:sz w:val="22"/>
          <w:szCs w:val="2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JSON format.</w:t>
      </w:r>
    </w:p>
    <w:p>
      <w:pPr>
        <w:pStyle w:val="Default"/>
        <w:numPr>
          <w:ilvl w:val="0"/>
          <w:numId w:val="2"/>
        </w:numPr>
        <w:bidi w:val="0"/>
        <w:spacing w:before="0" w:after="80" w:line="240" w:lineRule="auto"/>
        <w:ind w:right="0"/>
        <w:jc w:val="left"/>
        <w:rPr>
          <w:rFonts w:ascii="Calibri" w:hAnsi="Calibri"/>
          <w:outline w:val="0"/>
          <w:color w:val="1f2024"/>
          <w:sz w:val="22"/>
          <w:szCs w:val="2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Calibri" w:hAnsi="Calibri"/>
          <w:outline w:val="0"/>
          <w:color w:val="1f2024"/>
          <w:sz w:val="22"/>
          <w:szCs w:val="2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ORC format.</w:t>
      </w:r>
    </w:p>
    <w:p>
      <w:pPr>
        <w:pStyle w:val="Default"/>
        <w:numPr>
          <w:ilvl w:val="0"/>
          <w:numId w:val="2"/>
        </w:numPr>
        <w:bidi w:val="0"/>
        <w:spacing w:before="0" w:after="80" w:line="240" w:lineRule="auto"/>
        <w:ind w:right="0"/>
        <w:jc w:val="left"/>
        <w:rPr>
          <w:rFonts w:ascii="Calibri" w:hAnsi="Calibri"/>
          <w:outline w:val="0"/>
          <w:color w:val="1f2024"/>
          <w:sz w:val="22"/>
          <w:szCs w:val="22"/>
          <w:shd w:val="clear" w:color="auto" w:fill="ffffff"/>
          <w:rtl w:val="0"/>
          <w:lang w:val="pt-PT"/>
          <w14:textFill>
            <w14:solidFill>
              <w14:srgbClr w14:val="202124"/>
            </w14:solidFill>
          </w14:textFill>
        </w:rPr>
      </w:pPr>
      <w:r>
        <w:rPr>
          <w:rFonts w:ascii="Calibri" w:hAnsi="Calibri"/>
          <w:outline w:val="0"/>
          <w:color w:val="1f2024"/>
          <w:sz w:val="22"/>
          <w:szCs w:val="22"/>
          <w:shd w:val="clear" w:color="auto" w:fill="ffffff"/>
          <w:rtl w:val="0"/>
          <w:lang w:val="pt-PT"/>
          <w14:textFill>
            <w14:solidFill>
              <w14:srgbClr w14:val="202124"/>
            </w14:solidFill>
          </w14:textFill>
        </w:rPr>
        <w:t>Parquet format.</w:t>
      </w:r>
    </w:p>
    <w:p>
      <w:pPr>
        <w:pStyle w:val="Default"/>
        <w:numPr>
          <w:ilvl w:val="0"/>
          <w:numId w:val="2"/>
        </w:numPr>
        <w:bidi w:val="0"/>
        <w:spacing w:before="0" w:after="80" w:line="240" w:lineRule="auto"/>
        <w:ind w:right="0"/>
        <w:jc w:val="left"/>
        <w:rPr>
          <w:rFonts w:ascii="Calibri" w:hAnsi="Calibri"/>
          <w:outline w:val="0"/>
          <w:color w:val="1f2024"/>
          <w:sz w:val="22"/>
          <w:szCs w:val="2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Calibri" w:hAnsi="Calibri"/>
          <w:outline w:val="0"/>
          <w:color w:val="1f2024"/>
          <w:sz w:val="22"/>
          <w:szCs w:val="2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XML format.</w:t>
      </w:r>
    </w:p>
    <w:p>
      <w:pPr>
        <w:pStyle w:val="Body"/>
        <w:shd w:val="clear" w:color="auto" w:fill="ffffff"/>
        <w:spacing w:after="0" w:line="240" w:lineRule="auto"/>
      </w:pPr>
      <w:r>
        <w:rPr>
          <w:rtl w:val="0"/>
        </w:rPr>
        <w:t xml:space="preserve"> </w:t>
      </w:r>
    </w:p>
    <w:p>
      <w:pPr>
        <w:pStyle w:val="Body"/>
        <w:shd w:val="clear" w:color="auto" w:fill="ffffff"/>
        <w:spacing w:after="0" w:line="240" w:lineRule="auto"/>
      </w:pPr>
    </w:p>
    <w:p>
      <w:pPr>
        <w:pStyle w:val="Body"/>
        <w:shd w:val="clear" w:color="auto" w:fill="ffffff"/>
        <w:spacing w:after="0" w:line="240" w:lineRule="auto"/>
      </w:pPr>
      <w:r>
        <w:rPr>
          <w:rtl w:val="0"/>
          <w:lang w:val="pt-PT"/>
        </w:rPr>
        <w:t xml:space="preserve">ORC Vs Parquet: </w:t>
      </w:r>
    </w:p>
    <w:p>
      <w:pPr>
        <w:pStyle w:val="Body"/>
        <w:shd w:val="clear" w:color="auto" w:fill="ffffff"/>
        <w:spacing w:after="0" w:line="240" w:lineRule="auto"/>
      </w:pPr>
      <w:r>
        <w:rPr>
          <w:rtl w:val="0"/>
          <w:lang w:val="en-US"/>
        </w:rPr>
        <w:t xml:space="preserve">Parquet is more optimized of storing nested data whereas ORC is more capable of Predicate Pushdown </w:t>
      </w:r>
      <w:r>
        <w:rPr>
          <w:rtl w:val="0"/>
        </w:rPr>
        <w:t xml:space="preserve">– </w:t>
      </w:r>
      <w:r>
        <w:rPr>
          <w:rtl w:val="0"/>
          <w:lang w:val="en-US"/>
        </w:rPr>
        <w:t>filtering data while processing. Additionally ORC is more compression efficient</w:t>
      </w:r>
    </w:p>
    <w:p>
      <w:pPr>
        <w:pStyle w:val="Body"/>
        <w:shd w:val="clear" w:color="auto" w:fill="ffffff"/>
        <w:spacing w:after="0" w:line="240" w:lineRule="auto"/>
      </w:pPr>
      <w:r>
        <w:rPr>
          <w:rtl w:val="0"/>
          <w:lang w:val="pt-PT"/>
        </w:rPr>
        <w:t>Parquet vs Avro:</w:t>
      </w:r>
    </w:p>
    <w:p>
      <w:pPr>
        <w:pStyle w:val="Body"/>
      </w:pPr>
      <w:r>
        <w:rPr>
          <w:rtl w:val="0"/>
          <w:lang w:val="en-US"/>
        </w:rPr>
        <w:t xml:space="preserve">Parquet is columnar based whereas Avro is row based. This means Parquet is better for reading/ analytical queries whereas Avro is more optimized for writing. Parquet is ideal for querying a subset of columns in a multi-column table </w:t>
      </w:r>
      <w:r>
        <w:rPr>
          <w:rtl w:val="0"/>
        </w:rPr>
        <w:t xml:space="preserve">– </w:t>
      </w:r>
      <w:r>
        <w:rPr>
          <w:rtl w:val="0"/>
          <w:lang w:val="en-US"/>
        </w:rPr>
        <w:t>since it</w:t>
      </w:r>
      <w:r>
        <w:rPr>
          <w:rtl w:val="1"/>
        </w:rPr>
        <w:t>’</w:t>
      </w:r>
      <w:r>
        <w:rPr>
          <w:rtl w:val="0"/>
          <w:lang w:val="en-US"/>
        </w:rPr>
        <w:t>s optimized for nested data while  AVRO is ideal for ETL operations where we need to query all the columns.</w:t>
      </w:r>
    </w:p>
    <w:p>
      <w:pPr>
        <w:pStyle w:val="Body"/>
      </w:pPr>
    </w:p>
    <w:p>
      <w:pPr>
        <w:pStyle w:val="jb"/>
        <w:shd w:val="clear" w:color="auto" w:fill="ffffff"/>
        <w:spacing w:before="252" w:after="0" w:line="480" w:lineRule="atLeast"/>
      </w:pPr>
      <w:r>
        <w:rPr>
          <w:rtl w:val="0"/>
          <w:lang w:val="en-US"/>
        </w:rPr>
        <w:t xml:space="preserve">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2024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4" w:hanging="34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2024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04" w:hanging="34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2024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24" w:hanging="34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2024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444" w:hanging="34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2024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664" w:hanging="34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2024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884" w:hanging="34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2024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04" w:hanging="34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2024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324" w:hanging="34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2024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paragraph" w:styleId="jb">
    <w:name w:val="jb"/>
    <w:next w:val="j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