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169"/>
          <w:sz w:val="28"/>
        </w:rPr>
        <w:t>ZYFT</w:t>
      </w:r>
    </w:p>
    <w:p>
      <w:pPr>
        <w:pStyle w:val="Subtitle"/>
      </w:pPr>
      <w:r>
        <w:t>DOCUMENTO DE VISÃO DO PRODUTO</w:t>
      </w:r>
    </w:p>
    <w:p>
      <w:pPr>
        <w:pStyle w:val="Title"/>
        <w:jc w:val="center"/>
      </w:pPr>
      <w:r>
        <w:t>Reposicionamento do produto — Candidatura Assistida</w:t>
      </w:r>
    </w:p>
    <w:p>
      <w:pPr>
        <w:jc w:val="center"/>
      </w:pPr>
      <w:r>
        <w:rPr>
          <w:b/>
          <w:sz w:val="24"/>
        </w:rPr>
        <w:t>MVP 1 — Candidatura Assistida e personas</w:t>
      </w:r>
    </w:p>
    <w:p>
      <w:pPr>
        <w:jc w:val="center"/>
      </w:pPr>
      <w:r>
        <w:rPr>
          <w:i/>
        </w:rPr>
        <w:t>MVP 2 — Marketplace e demais capacidades planejadas</w:t>
      </w:r>
    </w:p>
    <w:p>
      <w:r>
        <w:t>Documento de visão atualizado para registrar a mudança de foco do ZYFT: a proposta original de marketplace de talentos permanece como contexto do produto, enquanto a primeira entrega prioriza a Candidatura Assistida. As funcionalidades que não pertencem a esse fluxo ficam destinadas ao MVP 2.</w:t>
      </w:r>
    </w:p>
    <w:p>
      <w:pPr>
        <w:pStyle w:val="Heading1"/>
      </w:pPr>
      <w:r>
        <w:t>Histórico e reposicionamento do produto</w:t>
      </w:r>
    </w:p>
    <w:p>
      <w:pPr/>
      <w:r>
        <w:t>O ZYFT está em fase de reposicionamento. Embora a proposta original seja um marketplace de talentos de tecnologia para empresas contratantes, a primeira entrega será um assistente digital para pessoas que se candidatam a vagas pela internet. O MVP 1 busca reduzir o esforço repetitivo, apoiar a apresentação de informações profissionais verdadeiras e facilitar o preenchimento de formulários, mantendo a pessoa no controle de cada decisão.</w:t>
      </w:r>
    </w:p>
    <w:p>
      <w:pPr>
        <w:pStyle w:val="Heading1"/>
      </w:pPr>
      <w:r>
        <w:t>No MVP 1, a experiência de Candidatura Assistida não será limitada a uma profissão, senioridade ou modalidade de trabalho. A visão de marketplace PJ/CLT, matching, assinaturas e reputação pertence à evolução planejada para o MVP 2, e não deve ser interpretada como parte da primeira entrega.</w:t>
      </w:r>
    </w:p>
    <w:p>
      <w:r>
        <w:t>O ZYFT é um assistente digital para pessoas que se candidatam a vagas de emprego pela internet. Seu propósito é reduzir o esforço repetitivo da candidatura, ajudar a pessoa a apresentar informações profissionais verdadeiras e facilitar a interação com formulários de vagas, mantendo a pessoa no controle de cada decisão.</w:t>
      </w:r>
    </w:p>
    <w:p>
      <w:r>
        <w:t>O produto não é exclusivo de uma área profissional, nível de experiência, modalidade de trabalho ou tipo de candidato. A experiência deve ser útil a qualquer pessoa que esteja se candidatando a oportunidades em sites de emprego ou páginas de carreiras suportadas.</w:t>
      </w:r>
    </w:p>
    <w:p>
      <w:pPr>
        <w:pStyle w:val="Heading1"/>
      </w:pPr>
      <w:r>
        <w:t>2. Problema</w:t>
      </w:r>
    </w:p>
    <w:p>
      <w:pPr>
        <w:pStyle w:val="ListBullet"/>
      </w:pPr>
      <w:r>
        <w:t>A pessoa precisa preencher repetidamente dados semelhantes em diferentes sites de vagas.</w:t>
      </w:r>
    </w:p>
    <w:p>
      <w:pPr>
        <w:pStyle w:val="ListBullet"/>
      </w:pPr>
      <w:r>
        <w:t>Currículos e perfis em plataformas distintas podem estar incompletos, desatualizados ou inconsistentes.</w:t>
      </w:r>
    </w:p>
    <w:p>
      <w:pPr>
        <w:pStyle w:val="ListBullet"/>
      </w:pPr>
      <w:r>
        <w:t>Depois de várias candidaturas, pode ser difícil lembrar onde a pessoa se candidatou e acompanhar cada processo; o painel central, o histórico completo e os recursos de acompanhamento ficam previstos para o MVP 2.</w:t>
      </w:r>
    </w:p>
    <w:p>
      <w:pPr>
        <w:pStyle w:val="ListBullet"/>
      </w:pPr>
      <w:r>
        <w:t>Formulários e etapas de candidatura podem ser demorados e difíceis de revisar.</w:t>
      </w:r>
    </w:p>
    <w:p>
      <w:pPr>
        <w:pStyle w:val="ListBullet"/>
      </w:pPr>
      <w:r>
        <w:t>Depois de várias candidaturas, pode ser difícil lembrar onde a pessoa se candidatou e acompanhar cada processo; essa necessidade será tratada como evolução no MVP 2.</w:t>
      </w:r>
    </w:p>
    <w:p>
      <w:pPr>
        <w:pStyle w:val="Heading1"/>
      </w:pPr>
      <w:r>
        <w:t>3. Proposta de valor</w:t>
      </w:r>
    </w:p>
    <w:p>
      <w:r>
        <w:t>“Um assistente que ajuda você a preparar e preencher candidaturas com base nas suas informações, revisar cada resposta e confirmar cada ação antes do envio.”</w:t>
      </w:r>
    </w:p>
    <w:p>
      <w:r>
        <w:t>As personas do MVP 1 são definidas por necessidades e comportamentos relacionados à preparação e à realização de uma candidatura, não por uma profissão específica. Podem representar pessoas em busca do primeiro emprego, profissionais experientes, pessoas empregadas buscando mudança, pessoas desempregadas, estudantes ou pessoas em transição de carreira.</w:t>
      </w:r>
    </w:p>
    <w:p>
      <w:pPr>
        <w:pStyle w:val="Heading1"/>
      </w:pPr>
      <w:r>
        <w:t>4. Personas amplas</w:t>
      </w:r>
    </w:p>
    <w:p>
      <w:r>
        <w:t>Todas as personas descritas nesta seção pertencem ao MVP 1 e representam necessidades atendidas pela Candidatura Assistida. O acompanhamento centralizado de várias candidaturas será tratado como funcionalidade do MVP 2.</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AF5"/>
            <w:vAlign w:val="center"/>
          </w:tcPr>
          <w:p>
            <w:r>
              <w:rPr>
                <w:b/>
              </w:rPr>
              <w:t>Persona abrangente</w:t>
            </w:r>
          </w:p>
        </w:tc>
        <w:tc>
          <w:tcPr>
            <w:tcW w:type="dxa" w:w="4968"/>
            <w:shd w:fill="DCEAF5"/>
            <w:vAlign w:val="center"/>
          </w:tcPr>
          <w:p>
            <w:r>
              <w:rPr>
                <w:b/>
              </w:rPr>
              <w:t>Necessidade principal</w:t>
            </w:r>
          </w:p>
        </w:tc>
      </w:tr>
      <w:tr>
        <w:tc>
          <w:tcPr>
            <w:tcW w:type="dxa" w:w="4968"/>
            <w:vAlign w:val="center"/>
          </w:tcPr>
          <w:p>
            <w:r>
              <w:t>Pessoa candidata que quer reduzir tarefas repetitivas</w:t>
            </w:r>
          </w:p>
        </w:tc>
        <w:tc>
          <w:tcPr>
            <w:tcW w:type="dxa" w:w="4968"/>
            <w:vAlign w:val="center"/>
          </w:tcPr>
          <w:p>
            <w:r>
              <w:t>Reutilizar informações profissionais e preencher formulários com menos digitação.</w:t>
            </w:r>
          </w:p>
        </w:tc>
      </w:tr>
      <w:tr>
        <w:tc>
          <w:tcPr>
            <w:tcW w:type="dxa" w:w="4968"/>
            <w:vAlign w:val="center"/>
          </w:tcPr>
          <w:p>
            <w:r>
              <w:t>Pessoa candidata que precisa organizar suas informações</w:t>
            </w:r>
          </w:p>
        </w:tc>
        <w:tc>
          <w:tcPr>
            <w:tcW w:type="dxa" w:w="4968"/>
            <w:vAlign w:val="center"/>
          </w:tcPr>
          <w:p>
            <w:r>
              <w:t>Manter dados e experiências consistentes e revisar o conteúdo antes de usar.</w:t>
            </w:r>
          </w:p>
        </w:tc>
      </w:tr>
      <w:tr>
        <w:tc>
          <w:tcPr>
            <w:tcW w:type="dxa" w:w="4968"/>
            <w:vAlign w:val="center"/>
          </w:tcPr>
          <w:p>
            <w:r>
              <w:t>Pessoa candidata que precisa de apoio na redação</w:t>
            </w:r>
          </w:p>
        </w:tc>
        <w:tc>
          <w:tcPr>
            <w:tcW w:type="dxa" w:w="4968"/>
            <w:vAlign w:val="center"/>
          </w:tcPr>
          <w:p>
            <w:r>
              <w:t>Preparar respostas claras para campos abertos, usando somente fatos confirmados.</w:t>
            </w:r>
          </w:p>
        </w:tc>
      </w:tr>
      <w:tr>
        <w:tc>
          <w:tcPr>
            <w:tcW w:type="dxa" w:w="4968"/>
            <w:vAlign w:val="center"/>
          </w:tcPr>
          <w:p>
            <w:r>
              <w:t>Pessoa candidata em busca de adequação à vaga</w:t>
            </w:r>
          </w:p>
        </w:tc>
        <w:tc>
          <w:tcPr>
            <w:tcW w:type="dxa" w:w="4968"/>
            <w:vAlign w:val="center"/>
          </w:tcPr>
          <w:p>
            <w:r>
              <w:t>Entender requisitos visíveis e comparar com o próprio perfil sem promessas de compatibilidade.</w:t>
            </w:r>
          </w:p>
        </w:tc>
      </w:tr>
      <w:tr>
        <w:tc>
          <w:tcPr>
            <w:tcW w:type="dxa" w:w="4968"/>
            <w:vAlign w:val="center"/>
          </w:tcPr>
          <w:p>
            <w:r>
              <w:t>Pessoa candidata que precisa de orientação durante o preenchimento</w:t>
            </w:r>
          </w:p>
        </w:tc>
        <w:tc>
          <w:tcPr>
            <w:tcW w:type="dxa" w:w="4968"/>
            <w:vAlign w:val="center"/>
          </w:tcPr>
          <w:p>
            <w:r>
              <w:t>Identificar campos, esclarecer informações ausentes e revisar a candidatura antes de salvar ou enviar.</w:t>
            </w:r>
          </w:p>
        </w:tc>
      </w:tr>
    </w:tbl>
    <w:p/>
    <w:p>
      <w:r>
        <w:t>Estas personas são categorias de necessidades, não perfis demográficos rígidos. O produto deve permitir adaptação a diferentes trajetórias, níveis de familiaridade digital e tipos de vaga.</w:t>
      </w:r>
    </w:p>
    <w:p>
      <w:pPr>
        <w:pStyle w:val="Heading1"/>
      </w:pPr>
      <w:r>
        <w:t>A regra de produto é manter no MVP 1 somente o necessário para preparar e realizar uma candidatura assistida, incluindo todas as personas desta etapa. O painel de acompanhamento, as integrações adicionais e os recursos da proposta original de marketplace ficam destinados ao MVP 2. Qualquer antecipação deve ser registrada como decisão explícita de escopo.</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AF5"/>
            <w:vAlign w:val="center"/>
          </w:tcPr>
          <w:p>
            <w:r>
              <w:t>MVP 1 — Candidatura Assistida (prioridade atual)</w:t>
            </w:r>
          </w:p>
        </w:tc>
        <w:tc>
          <w:tcPr>
            <w:tcW w:type="dxa" w:w="4968"/>
            <w:shd w:fill="DCEAF5"/>
            <w:vAlign w:val="center"/>
          </w:tcPr>
          <w:p>
            <w:r>
              <w:t>MVP 2 — Marketplace original e demais capacidades (posterior)</w:t>
            </w:r>
          </w:p>
        </w:tc>
      </w:tr>
      <w:tr>
        <w:tc>
          <w:tcPr>
            <w:tcW w:type="dxa" w:w="4968"/>
            <w:vAlign w:val="center"/>
          </w:tcPr>
          <w:p>
            <w:r>
              <w:t>Perfil Profissional Mestre editável e reutilizável.</w:t>
            </w:r>
          </w:p>
        </w:tc>
        <w:tc>
          <w:tcPr>
            <w:tcW w:type="dxa" w:w="4968"/>
            <w:vAlign w:val="center"/>
          </w:tcPr>
          <w:p>
            <w:r>
              <w:t>Painel central de candidaturas com status, próximas ações, histórico detalhado, filtros e lembretes.</w:t>
            </w:r>
          </w:p>
        </w:tc>
      </w:tr>
      <w:tr>
        <w:tc>
          <w:tcPr>
            <w:tcW w:type="dxa" w:w="4968"/>
            <w:vAlign w:val="center"/>
          </w:tcPr>
          <w:p>
            <w:r>
              <w:t>Importação de currículo em PDF ou Word, com extração sujeita à revisão e aprovação.</w:t>
            </w:r>
          </w:p>
        </w:tc>
        <w:tc>
          <w:tcPr>
            <w:tcW w:type="dxa" w:w="4968"/>
            <w:vAlign w:val="center"/>
          </w:tcPr>
          <w:p>
            <w:r>
              <w:t>Conectores para outros portais, importação/sincronização de candidaturas e recursos avançados de gestão, conforme viabilidade e autorização.</w:t>
            </w:r>
          </w:p>
        </w:tc>
      </w:tr>
      <w:tr>
        <w:tc>
          <w:tcPr>
            <w:tcW w:type="dxa" w:w="4968"/>
            <w:vAlign w:val="center"/>
          </w:tcPr>
          <w:p>
            <w:r>
              <w:t>Preenchimento assistido em um primeiro portal suportado, escolhido após validação técnica.</w:t>
            </w:r>
          </w:p>
        </w:tc>
        <w:tc>
          <w:tcPr>
            <w:tcW w:type="dxa" w:w="4968"/>
            <w:vAlign w:val="center"/>
          </w:tcPr>
          <w:p>
            <w:r>
              <w:t>Análise ampliada de vagas, comparação de oportunidades, relatórios e automações adicionais, sob consentimento e controle da pessoa.</w:t>
            </w:r>
          </w:p>
        </w:tc>
      </w:tr>
      <w:tr>
        <w:tc>
          <w:tcPr>
            <w:tcW w:type="dxa" w:w="4968"/>
            <w:vAlign w:val="center"/>
          </w:tcPr>
          <w:p>
            <w:r>
              <w:t>Sugestões de IA para textos profissionais e respostas abertas, usando apenas dados fornecidos e aprovados.</w:t>
            </w:r>
          </w:p>
        </w:tc>
        <w:tc>
          <w:tcPr>
            <w:tcW w:type="dxa" w:w="4968"/>
            <w:vAlign w:val="center"/>
          </w:tcPr>
          <w:p>
            <w:r>
              <w:t>Marketplace bilateral para conectar profissionais de tecnologia a empresas contratantes.</w:t>
            </w:r>
          </w:p>
        </w:tc>
      </w:tr>
      <w:tr>
        <w:tc>
          <w:tcPr>
            <w:tcW w:type="dxa" w:w="4968"/>
            <w:vAlign w:val="center"/>
          </w:tcPr>
          <w:p>
            <w:r>
              <w:t>Leitura de informações visíveis da vaga e apoio à revisão, se viável no fluxo inicial.</w:t>
            </w:r>
          </w:p>
        </w:tc>
        <w:tc>
          <w:tcPr>
            <w:tcW w:type="dxa" w:w="4968"/>
            <w:vAlign w:val="center"/>
          </w:tcPr>
          <w:p>
            <w:r>
              <w:t>Perfis e oportunidades para modalidades PJ e CLT, conforme regras e escopo a validar.</w:t>
            </w:r>
          </w:p>
        </w:tc>
      </w:tr>
      <w:tr>
        <w:tc>
          <w:tcPr>
            <w:tcW w:type="dxa" w:w="4968"/>
            <w:vAlign w:val="center"/>
          </w:tcPr>
          <w:p>
            <w:r>
              <w:t>Revisão e confirmação explícita antes de preencher, salvar ou enviar.</w:t>
            </w:r>
          </w:p>
        </w:tc>
        <w:tc>
          <w:tcPr>
            <w:tcW w:type="dxa" w:w="4968"/>
            <w:vAlign w:val="center"/>
          </w:tcPr>
          <w:p>
            <w:r>
              <w:t>Planos por assinatura fixa, sem comissão sobre o valor negociado, conforme modelo comercial original.</w:t>
            </w:r>
          </w:p>
        </w:tc>
      </w:tr>
      <w:tr>
        <w:tc>
          <w:tcPr>
            <w:tcW w:type="dxa" w:w="4968"/>
          </w:tcPr>
          <w:p>
            <w:r>
              <w:t>Não faz parte do MVP 1.</w:t>
            </w:r>
          </w:p>
        </w:tc>
        <w:tc>
          <w:tcPr>
            <w:tcW w:type="dxa" w:w="4968"/>
          </w:tcPr>
          <w:p>
            <w:r>
              <w:t>Matching e fila de prioridade baseados em critérios como senioridade validada e reputação.</w:t>
            </w:r>
          </w:p>
        </w:tc>
      </w:tr>
      <w:tr>
        <w:tc>
          <w:tcPr>
            <w:tcW w:type="dxa" w:w="4968"/>
          </w:tcPr>
          <w:p>
            <w:r>
              <w:t>Não faz parte do MVP 1.</w:t>
            </w:r>
          </w:p>
        </w:tc>
        <w:tc>
          <w:tcPr>
            <w:tcW w:type="dxa" w:w="4968"/>
          </w:tcPr>
          <w:p>
            <w:r>
              <w:t>Sistema de reputação e avaliações bilaterais com regras de integridade e imutabilidade.</w:t>
            </w:r>
          </w:p>
        </w:tc>
      </w:tr>
    </w:tbl>
    <w:p/>
    <w:p>
      <w:r>
        <w:t>A regra de produto é não deslocar funcionalidades do MVP 2 para o MVP 1 sem uma decisão explícita de escopo. O núcleo do MVP 1 é preparar e realizar uma candidatura assistida; o acompanhamento centralizado fica no MVP 2.</w:t>
      </w:r>
    </w:p>
    <w:p>
      <w:pPr>
        <w:pStyle w:val="Heading1"/>
      </w:pPr>
      <w:r>
        <w:t>6. MVP 1 — fluxo principal</w:t>
      </w:r>
    </w:p>
    <w:p>
      <w:pPr>
        <w:pStyle w:val="ListNumber"/>
      </w:pPr>
      <w:r>
        <w:t>A pessoa cria uma conta e preenche manualmente o Perfil Profissional Mestre ou importa um currículo.</w:t>
      </w:r>
    </w:p>
    <w:p>
      <w:pPr>
        <w:pStyle w:val="ListNumber"/>
      </w:pPr>
      <w:r>
        <w:t>A plataforma apresenta os dados extraídos ou organizados para revisão. A pessoa corrige e aprova o que deseja manter.</w:t>
      </w:r>
    </w:p>
    <w:p>
      <w:pPr>
        <w:pStyle w:val="ListNumber"/>
      </w:pPr>
      <w:r>
        <w:t>A pessoa acessa, por conta própria, o site de vagas e autentica-se diretamente nele. O ZYFT não solicita nem armazena a senha do portal.</w:t>
      </w:r>
    </w:p>
    <w:p>
      <w:pPr>
        <w:pStyle w:val="ListNumber"/>
      </w:pPr>
      <w:r>
        <w:t>No primeiro portal suportado, a extensão identifica a página autorizada e apresenta as ações disponíveis para aquela tela.</w:t>
      </w:r>
    </w:p>
    <w:p>
      <w:pPr>
        <w:pStyle w:val="ListNumber"/>
      </w:pPr>
      <w:r>
        <w:t>A pessoa escolhe quais dados quer utilizar. A extensão propõe ou preenche campos compatíveis e sinaliza ambiguidades ou informações ausentes.</w:t>
      </w:r>
    </w:p>
    <w:p>
      <w:pPr>
        <w:pStyle w:val="ListNumber"/>
      </w:pPr>
      <w:r>
        <w:t>Para campos de texto livre, a IA pode sugerir uma redação baseada exclusivamente em fatos aprovados. A pessoa revisa e edita a sugestão.</w:t>
      </w:r>
    </w:p>
    <w:p>
      <w:pPr>
        <w:pStyle w:val="ListNumber"/>
      </w:pPr>
      <w:r>
        <w:t>A pessoa confere os campos e decide se quer salvar ou enviar a candidatura. Nenhuma candidatura é enviada sem confirmação explícita.</w:t>
      </w:r>
    </w:p>
    <w:p>
      <w:pPr>
        <w:pStyle w:val="ListNumber"/>
      </w:pPr>
      <w:r>
        <w:t>A conclusão do fluxo pode ser mostrada à pessoa. O histórico central completo e seu acompanhamento ficam previstos para o MVP 2; qualquer registro mínimo no MVP 1 deve ser decidido no escopo funcional e de privacidade antes da implementação.</w:t>
      </w:r>
    </w:p>
    <w:p>
      <w:pPr>
        <w:pStyle w:val="Heading1"/>
      </w:pPr>
      <w:r>
        <w:t>7. Perfil Profissional Mestre</w:t>
      </w:r>
    </w:p>
    <w:p>
      <w:r>
        <w:t>O Perfil Mestre é a fonte de dados escolhida pela pessoa para apoiar candidaturas. Deve ser editável e não presumir que todos os campos se aplicam a todos os candidatos ou vagas.</w:t>
      </w:r>
    </w:p>
    <w:p>
      <w:pPr>
        <w:pStyle w:val="ListBullet"/>
      </w:pPr>
      <w:r>
        <w:t>Dados de contato e localização, quando fornecidos e necessários.</w:t>
      </w:r>
    </w:p>
    <w:p>
      <w:pPr>
        <w:pStyle w:val="ListBullet"/>
      </w:pPr>
      <w:r>
        <w:t>Objetivos profissionais, áreas e cargos de interesse, senioridade e preferências de localidade ou modalidade.</w:t>
      </w:r>
    </w:p>
    <w:p>
      <w:pPr>
        <w:pStyle w:val="ListBullet"/>
      </w:pPr>
      <w:r>
        <w:t>Experiências profissionais: organização, cargo, período, atividades, ferramentas e resultados informados pela pessoa.</w:t>
      </w:r>
    </w:p>
    <w:p>
      <w:pPr>
        <w:pStyle w:val="ListBullet"/>
      </w:pPr>
      <w:r>
        <w:t>Formação, cursos, certificações, competências, idiomas e links profissionais.</w:t>
      </w:r>
    </w:p>
    <w:p>
      <w:pPr>
        <w:pStyle w:val="ListBullet"/>
      </w:pPr>
      <w:r>
        <w:t>Preferências relevantes para candidaturas, como disponibilidade, faixa salarial, viagens, mudança e tipos de contrato, sempre sob escolha da pessoa.</w:t>
      </w:r>
    </w:p>
    <w:p>
      <w:pPr>
        <w:pStyle w:val="ListBullet"/>
      </w:pPr>
      <w:r>
        <w:t>Respostas aprovadas para perguntas recorrentes, com possibilidade de revisão antes de cada uso.</w:t>
      </w:r>
    </w:p>
    <w:p>
      <w:pPr>
        <w:pStyle w:val="Heading2"/>
      </w:pPr>
      <w:r>
        <w:t>Entrada e validação do perfil</w:t>
      </w:r>
    </w:p>
    <w:p>
      <w:pPr>
        <w:pStyle w:val="ListNumber"/>
      </w:pPr>
      <w:r>
        <w:t>A pessoa envia um currículo em formato suportado ou preenche os dados manualmente.</w:t>
      </w:r>
    </w:p>
    <w:p>
      <w:pPr>
        <w:pStyle w:val="ListNumber"/>
      </w:pPr>
      <w:r>
        <w:t>O sistema propõe a organização das informações encontradas.</w:t>
      </w:r>
    </w:p>
    <w:p>
      <w:pPr>
        <w:pStyle w:val="ListNumber"/>
      </w:pPr>
      <w:r>
        <w:t>A pessoa revisa, corrige e aprova cada informação antes de ela ser usada.</w:t>
      </w:r>
    </w:p>
    <w:p>
      <w:pPr>
        <w:pStyle w:val="ListNumber"/>
      </w:pPr>
      <w:r>
        <w:t>O sistema pergunta apenas por dados necessários que estejam ausentes ou ambíguos.</w:t>
      </w:r>
    </w:p>
    <w:p>
      <w:pPr>
        <w:pStyle w:val="ListNumber"/>
      </w:pPr>
      <w:r>
        <w:t>A pessoa pode atualizar, exportar ou excluir seu perfil, conforme os recursos disponibilizados.</w:t>
      </w:r>
    </w:p>
    <w:p>
      <w:pPr>
        <w:pStyle w:val="Heading1"/>
      </w:pPr>
      <w:r>
        <w:t>8. Extensão e integração com sites de vagas</w:t>
      </w:r>
    </w:p>
    <w:p>
      <w:r>
        <w:t>A experiência de preenchimento assistido pode utilizar uma extensão de navegador, integrada à plataforma web. Para o MVP 1, a equipe deverá confirmar qual será o primeiro portal suportado e validar a viabilidade técnica, permissões e regras aplicáveis. O documento de origem citava Maringa.Com como possibilidade inicial, mas essa escolha não é tratada aqui como decisão definitiva.</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AF5"/>
            <w:vAlign w:val="center"/>
          </w:tcPr>
          <w:p>
            <w:r>
              <w:rPr>
                <w:b/>
              </w:rPr>
              <w:t>Componente</w:t>
            </w:r>
          </w:p>
        </w:tc>
        <w:tc>
          <w:tcPr>
            <w:tcW w:type="dxa" w:w="4968"/>
            <w:shd w:fill="DCEAF5"/>
            <w:vAlign w:val="center"/>
          </w:tcPr>
          <w:p>
            <w:r>
              <w:rPr>
                <w:b/>
              </w:rPr>
              <w:t>Responsabilidade</w:t>
            </w:r>
          </w:p>
        </w:tc>
      </w:tr>
      <w:tr>
        <w:tc>
          <w:tcPr>
            <w:tcW w:type="dxa" w:w="4968"/>
            <w:vAlign w:val="center"/>
          </w:tcPr>
          <w:p>
            <w:r>
              <w:t>Plataforma web</w:t>
            </w:r>
          </w:p>
        </w:tc>
        <w:tc>
          <w:tcPr>
            <w:tcW w:type="dxa" w:w="4968"/>
            <w:vAlign w:val="center"/>
          </w:tcPr>
          <w:p>
            <w:r>
              <w:t>Cadastro, edição do Perfil Mestre, consentimentos e sugestões disponíveis no MVP.</w:t>
            </w:r>
          </w:p>
        </w:tc>
      </w:tr>
      <w:tr>
        <w:tc>
          <w:tcPr>
            <w:tcW w:type="dxa" w:w="4968"/>
            <w:vAlign w:val="center"/>
          </w:tcPr>
          <w:p>
            <w:r>
              <w:t>API segura</w:t>
            </w:r>
          </w:p>
        </w:tc>
        <w:tc>
          <w:tcPr>
            <w:tcW w:type="dxa" w:w="4968"/>
            <w:vAlign w:val="center"/>
          </w:tcPr>
          <w:p>
            <w:r>
              <w:t>Comunicação autenticada e transferência mínima dos dados necessários.</w:t>
            </w:r>
          </w:p>
        </w:tc>
      </w:tr>
      <w:tr>
        <w:tc>
          <w:tcPr>
            <w:tcW w:type="dxa" w:w="4968"/>
            <w:vAlign w:val="center"/>
          </w:tcPr>
          <w:p>
            <w:r>
              <w:t>Extensão de navegador</w:t>
            </w:r>
          </w:p>
        </w:tc>
        <w:tc>
          <w:tcPr>
            <w:tcW w:type="dxa" w:w="4968"/>
            <w:vAlign w:val="center"/>
          </w:tcPr>
          <w:p>
            <w:r>
              <w:t>Reconhecer páginas autorizadas, mostrar ações, sugerir/preencher campos e solicitar confirmação.</w:t>
            </w:r>
          </w:p>
        </w:tc>
      </w:tr>
      <w:tr>
        <w:tc>
          <w:tcPr>
            <w:tcW w:type="dxa" w:w="4968"/>
            <w:vAlign w:val="center"/>
          </w:tcPr>
          <w:p>
            <w:r>
              <w:t>Conector do portal</w:t>
            </w:r>
          </w:p>
        </w:tc>
        <w:tc>
          <w:tcPr>
            <w:tcW w:type="dxa" w:w="4968"/>
            <w:vAlign w:val="center"/>
          </w:tcPr>
          <w:p>
            <w:r>
              <w:t>Regras específicas para reconhecer campos e etapas do portal escolhido para a integração inicial.</w:t>
            </w:r>
          </w:p>
        </w:tc>
      </w:tr>
    </w:tbl>
    <w:p/>
    <w:p>
      <w:pPr>
        <w:pStyle w:val="Heading2"/>
      </w:pPr>
      <w:r>
        <w:t>Regras do fluxo</w:t>
      </w:r>
    </w:p>
    <w:p>
      <w:pPr>
        <w:pStyle w:val="ListBullet"/>
      </w:pPr>
      <w:r>
        <w:t>A pessoa candidata realiza o login no portal; o ZYFT não coleta nem armazena senhas.</w:t>
      </w:r>
    </w:p>
    <w:p>
      <w:pPr>
        <w:pStyle w:val="ListBullet"/>
      </w:pPr>
      <w:r>
        <w:t>A extensão atua apenas em páginas e ações autorizadas pelo usuário e pelo portal.</w:t>
      </w:r>
    </w:p>
    <w:p>
      <w:pPr>
        <w:pStyle w:val="ListBullet"/>
      </w:pPr>
      <w:r>
        <w:t>Campos objetivos só são preenchidos quando houver correspondência segura; ambiguidades são apresentadas para decisão.</w:t>
      </w:r>
    </w:p>
    <w:p>
      <w:pPr>
        <w:pStyle w:val="ListBullet"/>
      </w:pPr>
      <w:r>
        <w:t>Campos livres devem ser revisados pela pessoa antes do uso.</w:t>
      </w:r>
    </w:p>
    <w:p>
      <w:pPr>
        <w:pStyle w:val="ListBullet"/>
      </w:pPr>
      <w:r>
        <w:t>CAPTCHA, autenticação adicional e verificações de segurança são resolvidos pela própria pessoa; o produto não tenta contorná-los.</w:t>
      </w:r>
    </w:p>
    <w:p>
      <w:pPr>
        <w:pStyle w:val="Heading1"/>
      </w:pPr>
      <w:r>
        <w:t>9. Papel da IA no MVP 1</w:t>
      </w:r>
    </w:p>
    <w:p>
      <w:r>
        <w:t>A IA é uma camada de apoio sujeita a revisão, não um agente que controla livremente o navegador.</w:t>
      </w:r>
    </w:p>
    <w:p>
      <w:r>
        <w:t>10. MVP 2 — marketplace, acompanhamento e expansão</w:t>
      </w:r>
    </w:p>
    <w:p>
      <w:r>
        <w:t>O MVP 2 reúne as capacidades que não são necessárias para validar a Candidatura Assistida no MVP 1. Ele preserva a direção original do ZYFT como marketplace bilateral de talentos e empresas e contempla também a evolução da gestão de candidaturas. O conteúdo exato e a ordem de implementação deverão ser confirmados no planejamento do produto.</w:t>
      </w:r>
    </w:p>
    <w:p>
      <w:pPr>
        <w:pStyle w:val="Heading1"/>
      </w:pPr>
      <w:r>
        <w:t>Marketplace bilateral para conectar profissionais de tecnologia a empresas contratantes.</w:t>
      </w:r>
    </w:p>
    <w:p>
      <w:r>
        <w:t>Modalidades PJ e CLT em uma experiência de perfil unificado, conforme validação do escopo.</w:t>
      </w:r>
    </w:p>
    <w:p>
      <w:pPr>
        <w:pStyle w:val="ListBullet"/>
      </w:pPr>
      <w:r>
        <w:t>Modelo comercial baseado em assinaturas fixas, sem comissão sobre o valor negociado.</w:t>
      </w:r>
    </w:p>
    <w:p>
      <w:pPr>
        <w:pStyle w:val="ListBullet"/>
      </w:pPr>
      <w:r>
        <w:t>Matching e fila de prioridade com critérios como senioridade validada e reputação.</w:t>
      </w:r>
    </w:p>
    <w:p>
      <w:pPr>
        <w:pStyle w:val="ListBullet"/>
      </w:pPr>
      <w:r>
        <w:t>Sistema de reputação e avaliações bilaterais com regras de integridade e imutabilidade.</w:t>
      </w:r>
    </w:p>
    <w:p>
      <w:pPr>
        <w:pStyle w:val="ListBullet"/>
      </w:pPr>
      <w:r>
        <w:t>Painel central de candidaturas confirmadas, com dados autorizados como cargo, empresa, portal, data, link e versão do currículo utilizada.</w:t>
      </w:r>
    </w:p>
    <w:p>
      <w:pPr>
        <w:pStyle w:val="ListBullet"/>
      </w:pPr>
      <w:r>
        <w:t>Importação ou sincronização com portais somente quando viável, autorizada e validada.</w:t>
      </w:r>
    </w:p>
    <w:p>
      <w:pPr>
        <w:pStyle w:val="ListBullet"/>
      </w:pPr>
      <w:r>
        <w:t>Recursos para manter os dados atualizados, corrigir registros e excluir informações.</w:t>
      </w:r>
    </w:p>
    <w:p>
      <w:pPr>
        <w:pStyle w:val="ListBullet"/>
      </w:pPr>
      <w:r>
        <w:t>Estados configuráveis para candidaturas, próximas ações, lembretes, filtros e busca.</w:t>
      </w:r>
    </w:p>
    <w:p>
      <w:pPr>
        <w:pStyle w:val="ListBullet"/>
      </w:pPr>
      <w:r>
        <w:t>Conectores para outros portais, importação/sincronização, relatórios e automações adicionais, conforme viabilidade, autorização e consentimento.</w:t>
      </w:r>
    </w:p>
    <w:p>
      <w:pPr>
        <w:pStyle w:val="Heading1"/>
      </w:pPr>
      <w:r>
        <w:t>11. Segurança, privacidade e confiança</w:t>
      </w:r>
    </w:p>
    <w:p>
      <w:pPr>
        <w:pStyle w:val="ListBullet"/>
      </w:pPr>
      <w:r>
        <w:t>Não armazenar credenciais de sites de vagas.</w:t>
      </w:r>
    </w:p>
    <w:p>
      <w:pPr>
        <w:pStyle w:val="ListBullet"/>
      </w:pPr>
      <w:r>
        <w:t>Manter a sessão do portal no navegador da própria pessoa.</w:t>
      </w:r>
    </w:p>
    <w:p>
      <w:pPr>
        <w:pStyle w:val="ListBullet"/>
      </w:pPr>
      <w:r>
        <w:t>Usar comunicação autenticada e criptografada entre plataforma e extensão.</w:t>
      </w:r>
    </w:p>
    <w:p>
      <w:pPr>
        <w:pStyle w:val="ListBullet"/>
      </w:pPr>
      <w:r>
        <w:t>Aplicar mínimo acesso: buscar e transferir apenas dados necessários à ação escolhida.</w:t>
      </w:r>
    </w:p>
    <w:p>
      <w:pPr>
        <w:pStyle w:val="ListBullet"/>
      </w:pPr>
      <w:r>
        <w:t>Mostrar o conteúdo proposto antes de salvar ou enviar.</w:t>
      </w:r>
    </w:p>
    <w:p>
      <w:pPr>
        <w:pStyle w:val="ListBullet"/>
      </w:pPr>
      <w:r>
        <w:t>Tratar dados sensíveis com cuidado e exigir ação expressa quando aplicável.</w:t>
      </w:r>
    </w:p>
    <w:p>
      <w:pPr>
        <w:pStyle w:val="ListBullet"/>
      </w:pPr>
      <w:r>
        <w:t>Explicar finalidade, consentimento e opções de edição, exportação e exclusão dos dados.</w:t>
      </w:r>
    </w:p>
    <w:p>
      <w:pPr>
        <w:pStyle w:val="ListBullet"/>
      </w:pPr>
      <w:r>
        <w:t>Registrar ações de forma compreensível para que a pessoa possa conferir o que ocorreu.</w:t>
      </w:r>
    </w:p>
    <w:p>
      <w:pPr>
        <w:pStyle w:val="Heading1"/>
      </w:pPr>
      <w:r>
        <w:t>12. Fora do MVP 1</w:t>
      </w:r>
    </w:p>
    <w:p>
      <w:pPr>
        <w:pStyle w:val="ListBullet"/>
      </w:pPr>
      <w:r>
        <w:t>Acompanhamento central completo de candidaturas, lembretes e gestão de etapas — MVP 2.</w:t>
      </w:r>
    </w:p>
    <w:p>
      <w:pPr>
        <w:pStyle w:val="ListBullet"/>
      </w:pPr>
      <w:r>
        <w:t>Candidatura automática em massa ou envio sem aprovação.</w:t>
      </w:r>
    </w:p>
    <w:p>
      <w:pPr>
        <w:pStyle w:val="ListBullet"/>
      </w:pPr>
      <w:r>
        <w:t>Suporte simultâneo a muitos portais.</w:t>
      </w:r>
    </w:p>
    <w:p>
      <w:pPr>
        <w:pStyle w:val="ListBullet"/>
      </w:pPr>
      <w:r>
        <w:t>Armazenamento de senhas ou controle autônomo da conta do candidato.</w:t>
      </w:r>
    </w:p>
    <w:p>
      <w:pPr>
        <w:pStyle w:val="ListBullet"/>
      </w:pPr>
      <w:r>
        <w:t>Contorno de CAPTCHA, bloqueios, autenticação ou mecanismos de segurança.</w:t>
      </w:r>
    </w:p>
    <w:p>
      <w:pPr>
        <w:pStyle w:val="ListBullet"/>
      </w:pPr>
      <w:r>
        <w:t>Promessas de contratação ou de compatibilidade garantida.</w:t>
      </w:r>
    </w:p>
    <w:p>
      <w:pPr>
        <w:pStyle w:val="ListBullet"/>
      </w:pPr>
      <w:r>
        <w:t>Marketplace bilateral, matching, assinaturas, reputação e recursos de contratação PJ/CLT — planejados para o MVP 2.</w:t>
      </w:r>
    </w:p>
    <w:p>
      <w:pPr>
        <w:pStyle w:val="ListBullet"/>
      </w:pPr>
      <w:r>
        <w:t>Painel central completo de candidaturas, histórico, filtros, lembretes e relatórios — MVP 2.</w:t>
      </w:r>
    </w:p>
    <w:p>
      <w:pPr>
        <w:pStyle w:val="Heading1"/>
      </w:pPr>
      <w:r>
        <w:t>13. Sequência de implementação proposta</w:t>
      </w:r>
    </w:p>
    <w:p>
      <w:pPr>
        <w:pStyle w:val="ListNumber"/>
      </w:pPr>
      <w:r>
        <w:t>Validar com pessoas candidatas de diferentes trajetórias as tarefas mais repetitivas e os campos comuns, sem restringir a pesquisa a uma área profissional.</w:t>
      </w:r>
    </w:p>
    <w:p>
      <w:pPr>
        <w:pStyle w:val="ListNumber"/>
      </w:pPr>
      <w:r>
        <w:t>Definir o modelo inicial do Perfil Mestre, separando campos obrigatórios, opcionais e sensíveis.</w:t>
      </w:r>
    </w:p>
    <w:p>
      <w:pPr>
        <w:pStyle w:val="ListNumber"/>
      </w:pPr>
      <w:r>
        <w:t>Planejar o MVP 2 a partir dos aprendizados do MVP 1, incluindo a retomada das capacidades do marketplace original, o painel central de candidaturas, estados, lembretes e a expansão de integrações.</w:t>
      </w:r>
    </w:p>
    <w:p>
      <w:pPr>
        <w:pStyle w:val="ListNumber"/>
      </w:pPr>
      <w:r>
        <w:t>Construir cadastro, edição, consentimento e revisão do perfil.</w:t>
      </w:r>
    </w:p>
    <w:p>
      <w:pPr>
        <w:pStyle w:val="ListNumber"/>
      </w:pPr>
      <w:r>
        <w:t>O ZYFT mantém como contexto estratégico sua proposta original de marketplace bilateral de talentos e empresas. Entretanto, a prioridade de entrega foi alterada: o MVP 1 será a Candidatura Assistida, com perfil profissional reutilizável, importação e revisão de currículo, sugestões de IA e preenchimento assistido em um fluxo inicial. Todas as personas desta etapa estão vinculadas a esse uso. O marketplace original, o acompanhamento centralizado de candidaturas e as demais capacidades fora desse fluxo ficam explicitamente planejados para o MVP 2. Nenhuma ação relevante da Candidatura Assistida ocorre sem revisão e confirmação da pessoa.</w:t>
      </w:r>
    </w:p>
    <w:p>
      <w:pPr>
        <w:pStyle w:val="ListNumber"/>
      </w:pPr>
      <w:r>
        <w:t>Desenvolver a extensão para o fluxo inicial do portal escolhido, com preenchimento assistido e tratamento de ambiguidades.</w:t>
      </w:r>
    </w:p>
    <w:p>
      <w:pPr>
        <w:pStyle w:val="ListNumber"/>
      </w:pPr>
      <w:r>
        <w:t>Adicionar sugestões de IA para textos livres, com revisão humana e prevenção de informações inventadas.</w:t>
      </w:r>
    </w:p>
    <w:p>
      <w:pPr>
        <w:pStyle w:val="ListNumber"/>
      </w:pPr>
      <w:r>
        <w:t>Testar com pessoas candidatas diversas; avaliar conclusão, erros, clareza e confiança antes de expandir o escopo.</w:t>
      </w:r>
    </w:p>
    <w:p>
      <w:pPr>
        <w:pStyle w:val="ListNumber"/>
      </w:pPr>
      <w:r>
        <w:t>Confirmar que o MVP 1 terá apenas confirmação visual de conclusão ou algum registro mínimo, sem antecipar o painel completo de acompanhamento do MVP 2.</w:t>
      </w:r>
    </w:p>
    <w:p>
      <w:pPr>
        <w:pStyle w:val="Heading1"/>
      </w:pPr>
      <w:r>
        <w:t>14. Decisão estratégica</w:t>
      </w:r>
    </w:p>
    <w:p>
      <w:r>
        <w:t>O ZYFT será construído como assistente de candidatura confiável, inclusivo e controlado pela pessoa candidata. O MVP 1 prioriza perfil reutilizável, preparação e preenchimento assistido em um fluxo inicial validado. O acompanhamento central de candidaturas e a expansão de portais ficam organizados como MVP 2. A IA respeita os fatos fornecidos e nenhuma ação relevante é realizada sem revisão e confirmação da pessoa.</w:t>
      </w:r>
    </w:p>
    <w:p>
      <w:pPr>
        <w:pStyle w:val="Heading1"/>
      </w:pPr>
      <w:r>
        <w:t>15. Pontos a validar antes de implementação</w:t>
      </w:r>
    </w:p>
    <w:p>
      <w:pPr>
        <w:pStyle w:val="ListBullet"/>
      </w:pPr>
      <w:r>
        <w:t>Qual portal será a primeira integração real do MVP 1 e quais permissões/regras se aplicam.</w:t>
      </w:r>
    </w:p>
    <w:p>
      <w:pPr>
        <w:pStyle w:val="ListBullet"/>
      </w:pPr>
      <w:r>
        <w:t>Quais campos do Perfil Mestre são necessários no primeiro fluxo e como tratar dados opcionais ou sensíveis.</w:t>
      </w:r>
    </w:p>
    <w:p>
      <w:pPr>
        <w:pStyle w:val="ListBullet"/>
      </w:pPr>
      <w:r>
        <w:t>Se o MVP 1 terá apenas uma confirmação visual de conclusão ou algum registro mínimo, sem antecipar o painel completo do MVP 2.</w:t>
      </w:r>
    </w:p>
    <w:p>
      <w:pPr>
        <w:pStyle w:val="ListBullet"/>
      </w:pPr>
      <w:r>
        <w:t>Quais formatos de currículo serão aceitos inicialmente e como a pessoa revisará a extração.</w:t>
      </w:r>
    </w:p>
    <w:p>
      <w:pPr>
        <w:pStyle w:val="ListBullet"/>
      </w:pPr>
      <w:r>
        <w:t>Quais métricas de validação serão usadas, definidas após pesquisa com usuários e sem assumir resultados antecipadamente.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ZYFT | Visão do Produto — MVP 1 e MVP 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1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1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1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