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BCEE5D" wp14:paraId="5C1A07E2" wp14:textId="346F26A0">
      <w:pPr>
        <w:pStyle w:val="Normal"/>
        <w:rPr>
          <w:rFonts w:ascii="Arial" w:hAnsi="Arial" w:eastAsia="Arial" w:cs="Arial"/>
          <w:b w:val="0"/>
          <w:bCs w:val="0"/>
        </w:rPr>
      </w:pPr>
      <w:r w:rsidRPr="67BCEE5D" w:rsidR="67BCEE5D">
        <w:rPr>
          <w:rFonts w:ascii="Arial" w:hAnsi="Arial" w:eastAsia="Arial" w:cs="Arial"/>
          <w:b w:val="1"/>
          <w:bCs w:val="1"/>
        </w:rPr>
        <w:t>25 de mayo, aniversario de la revolución de mayo</w:t>
      </w:r>
      <w:r>
        <w:br/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Lean el siguiente texto:</w:t>
      </w:r>
      <w:r>
        <w:br/>
      </w:r>
      <w:r>
        <w:drawing>
          <wp:inline xmlns:wp14="http://schemas.microsoft.com/office/word/2010/wordprocessingDrawing" wp14:editId="67BCEE5D" wp14:anchorId="15D31AC9">
            <wp:extent cx="3352800" cy="5600700"/>
            <wp:effectExtent l="0" t="0" r="0" b="0"/>
            <wp:docPr id="194132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9086b2270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67BCEE5D" w:rsidR="67BCEE5D">
        <w:rPr>
          <w:rFonts w:ascii="Arial" w:hAnsi="Arial" w:eastAsia="Arial" w:cs="Arial"/>
          <w:b w:val="0"/>
          <w:bCs w:val="0"/>
        </w:rPr>
        <w:t>En el texto anterior se relatan algunos de los principales sucesos ocurridos el 25 de mayo.</w:t>
      </w:r>
      <w:r>
        <w:br/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Luego de haber leído el texto, elaboren una infografía o gráfico utilizando esa información.</w:t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Recorten cuadraditos de papel de colores.</w:t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Anoten en los cuadraditos algunas de las ideas del texto que les gustaría incluir.</w:t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En otros cuadraditos pueden dibujar o pegar imágenes.</w:t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Cada ilustración puede ir acompañada de palabras o frases.</w:t>
      </w:r>
      <w:r>
        <w:br/>
      </w:r>
      <w:r w:rsidRPr="67BCEE5D" w:rsidR="67BCEE5D">
        <w:rPr>
          <w:rFonts w:ascii="Arial" w:hAnsi="Arial" w:eastAsia="Arial" w:cs="Arial"/>
          <w:b w:val="0"/>
          <w:bCs w:val="0"/>
        </w:rPr>
        <w:t>• Utilicen flechas para indicar relaciones entre los distintos elementos.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3C442"/>
    <w:rsid w:val="02C3C442"/>
    <w:rsid w:val="67BCE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C442"/>
  <w15:chartTrackingRefBased/>
  <w15:docId w15:val="{319AFDCC-4D65-4AD1-948F-FC14FDD94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8f9086b22704d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2024-05-21T15:31:13.6910214Z</dcterms:created>
  <dcterms:modified xsi:type="dcterms:W3CDTF">2024-05-21T15:52:49.8898829Z</dcterms:modified>
  <dc:creator>Salvador Rodriguez Bahia</dc:creator>
  <lastModifiedBy>Salvador Rodriguez Bahia</lastModifiedBy>
</coreProperties>
</file>