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76703B7" w:rsidP="476703B7" w:rsidRDefault="476703B7" w14:paraId="5D6DAE37" w14:textId="3AD91026">
      <w:pPr>
        <w:pStyle w:val="Normal"/>
        <w:rPr>
          <w:rFonts w:ascii="Arial" w:hAnsi="Arial" w:eastAsia="Arial" w:cs="Arial"/>
          <w:b w:val="0"/>
          <w:bCs w:val="0"/>
        </w:rPr>
      </w:pPr>
      <w:r w:rsidRPr="476703B7" w:rsidR="476703B7">
        <w:rPr>
          <w:rFonts w:ascii="Arial" w:hAnsi="Arial" w:eastAsia="Arial" w:cs="Arial"/>
          <w:b w:val="1"/>
          <w:bCs w:val="1"/>
        </w:rPr>
        <w:t>El secreto, Ojeda y su responsabilidad</w:t>
      </w:r>
      <w:r>
        <w:br/>
      </w:r>
      <w:r w:rsidRPr="476703B7" w:rsidR="476703B7">
        <w:rPr>
          <w:rFonts w:ascii="Arial" w:hAnsi="Arial" w:eastAsia="Arial" w:cs="Arial"/>
          <w:b w:val="0"/>
          <w:bCs w:val="0"/>
        </w:rPr>
        <w:t>• El autor relata travesuras de pibes, bromas, juegos, la vida en un barrio bonaerense. Pero deja casi escondido en el pozo el secreto del cuento. Para comprender totalmente la historia, leemos los siguientes textos que presentan información y reflexiones sobre la dictadura que ensombreció nuestro país entre 1976 y 1983.</w:t>
      </w:r>
      <w:r>
        <w:br/>
      </w:r>
      <w:r>
        <w:br/>
      </w:r>
      <w:r w:rsidRPr="476703B7" w:rsidR="476703B7">
        <w:rPr>
          <w:rFonts w:ascii="Arial" w:hAnsi="Arial" w:eastAsia="Arial" w:cs="Arial"/>
          <w:b w:val="0"/>
          <w:bCs w:val="0"/>
        </w:rPr>
        <w:t>*Deja 5 renglones para pegar una fotocopia.*</w:t>
      </w:r>
      <w:r>
        <w:br/>
      </w:r>
      <w:r>
        <w:br/>
      </w:r>
      <w:r>
        <w:tab/>
      </w:r>
      <w:r w:rsidRPr="476703B7" w:rsidR="476703B7">
        <w:rPr>
          <w:rFonts w:ascii="Arial" w:hAnsi="Arial" w:eastAsia="Arial" w:cs="Arial"/>
          <w:b w:val="0"/>
          <w:bCs w:val="0"/>
        </w:rPr>
        <w:t>Algunos títulos prohibidos y otros que se refieren a la época de la dictadura:</w:t>
      </w:r>
      <w:r>
        <w:br/>
      </w:r>
      <w:r w:rsidRPr="476703B7" w:rsidR="476703B7">
        <w:rPr>
          <w:rFonts w:ascii="Arial" w:hAnsi="Arial" w:eastAsia="Arial" w:cs="Arial"/>
          <w:b w:val="0"/>
          <w:bCs w:val="0"/>
        </w:rPr>
        <w:t>• “El año verde”, de Elsa Bornemann.</w:t>
      </w:r>
      <w:r>
        <w:br/>
      </w:r>
      <w:r w:rsidRPr="476703B7" w:rsidR="476703B7">
        <w:rPr>
          <w:rFonts w:ascii="Arial" w:hAnsi="Arial" w:eastAsia="Arial" w:cs="Arial"/>
          <w:b w:val="0"/>
          <w:bCs w:val="0"/>
        </w:rPr>
        <w:t>• “Un elefante ocupa mucho espacio”, de Elsa Bornemann.</w:t>
      </w:r>
      <w:r>
        <w:br/>
      </w:r>
      <w:r w:rsidRPr="476703B7" w:rsidR="476703B7">
        <w:rPr>
          <w:rFonts w:ascii="Arial" w:hAnsi="Arial" w:eastAsia="Arial" w:cs="Arial"/>
          <w:b w:val="0"/>
          <w:bCs w:val="0"/>
        </w:rPr>
        <w:t xml:space="preserve">• “La torre de cubos”, de Laura </w:t>
      </w:r>
      <w:r w:rsidRPr="476703B7" w:rsidR="476703B7">
        <w:rPr>
          <w:rFonts w:ascii="Arial" w:hAnsi="Arial" w:eastAsia="Arial" w:cs="Arial"/>
          <w:b w:val="0"/>
          <w:bCs w:val="0"/>
        </w:rPr>
        <w:t>Devetach</w:t>
      </w:r>
      <w:r w:rsidRPr="476703B7" w:rsidR="476703B7">
        <w:rPr>
          <w:rFonts w:ascii="Arial" w:hAnsi="Arial" w:eastAsia="Arial" w:cs="Arial"/>
          <w:b w:val="0"/>
          <w:bCs w:val="0"/>
        </w:rPr>
        <w:t>.</w:t>
      </w:r>
      <w:r>
        <w:br/>
      </w:r>
      <w:r w:rsidRPr="476703B7" w:rsidR="476703B7">
        <w:rPr>
          <w:rFonts w:ascii="Arial" w:hAnsi="Arial" w:eastAsia="Arial" w:cs="Arial"/>
          <w:b w:val="0"/>
          <w:bCs w:val="0"/>
        </w:rPr>
        <w:t>• “La ultra bomba”, de Mario Lodi.</w:t>
      </w:r>
      <w:r>
        <w:br/>
      </w:r>
      <w:r w:rsidRPr="476703B7" w:rsidR="476703B7">
        <w:rPr>
          <w:rFonts w:ascii="Arial" w:hAnsi="Arial" w:eastAsia="Arial" w:cs="Arial"/>
          <w:b w:val="0"/>
          <w:bCs w:val="0"/>
        </w:rPr>
        <w:t xml:space="preserve">• “El pueblo que no quería ser gris”, de Beatriz </w:t>
      </w:r>
      <w:r w:rsidRPr="476703B7" w:rsidR="476703B7">
        <w:rPr>
          <w:rFonts w:ascii="Arial" w:hAnsi="Arial" w:eastAsia="Arial" w:cs="Arial"/>
          <w:b w:val="0"/>
          <w:bCs w:val="0"/>
        </w:rPr>
        <w:t>Doumerc</w:t>
      </w:r>
      <w:r w:rsidRPr="476703B7" w:rsidR="476703B7">
        <w:rPr>
          <w:rFonts w:ascii="Arial" w:hAnsi="Arial" w:eastAsia="Arial" w:cs="Arial"/>
          <w:b w:val="0"/>
          <w:bCs w:val="0"/>
        </w:rPr>
        <w:t>.</w:t>
      </w:r>
      <w:r>
        <w:br/>
      </w:r>
      <w:r w:rsidRPr="476703B7" w:rsidR="476703B7">
        <w:rPr>
          <w:rFonts w:ascii="Arial" w:hAnsi="Arial" w:eastAsia="Arial" w:cs="Arial"/>
          <w:b w:val="0"/>
          <w:bCs w:val="0"/>
        </w:rPr>
        <w:t xml:space="preserve">• “La planta de bartolo”, de Laura </w:t>
      </w:r>
      <w:r w:rsidRPr="476703B7" w:rsidR="476703B7">
        <w:rPr>
          <w:rFonts w:ascii="Arial" w:hAnsi="Arial" w:eastAsia="Arial" w:cs="Arial"/>
          <w:b w:val="0"/>
          <w:bCs w:val="0"/>
        </w:rPr>
        <w:t>Devetach</w:t>
      </w:r>
      <w:r w:rsidRPr="476703B7" w:rsidR="476703B7">
        <w:rPr>
          <w:rFonts w:ascii="Arial" w:hAnsi="Arial" w:eastAsia="Arial" w:cs="Arial"/>
          <w:b w:val="0"/>
          <w:bCs w:val="0"/>
        </w:rPr>
        <w:t>.</w:t>
      </w:r>
      <w:r>
        <w:br/>
      </w:r>
      <w:r w:rsidRPr="476703B7" w:rsidR="476703B7">
        <w:rPr>
          <w:rFonts w:ascii="Arial" w:hAnsi="Arial" w:eastAsia="Arial" w:cs="Arial"/>
          <w:b w:val="0"/>
          <w:bCs w:val="0"/>
        </w:rPr>
        <w:t>• “El caso de Gaspar”, de Elsa Bornemann.</w:t>
      </w:r>
      <w:r>
        <w:br/>
      </w:r>
      <w:r w:rsidRPr="476703B7" w:rsidR="476703B7">
        <w:rPr>
          <w:rFonts w:ascii="Arial" w:hAnsi="Arial" w:eastAsia="Arial" w:cs="Arial"/>
          <w:b w:val="0"/>
          <w:bCs w:val="0"/>
        </w:rPr>
        <w:t xml:space="preserve">• “El negro de </w:t>
      </w:r>
      <w:bookmarkStart w:name="_Int_Jzu5qzfs" w:id="1836275936"/>
      <w:r w:rsidRPr="476703B7" w:rsidR="476703B7">
        <w:rPr>
          <w:rFonts w:ascii="Arial" w:hAnsi="Arial" w:eastAsia="Arial" w:cs="Arial"/>
          <w:b w:val="0"/>
          <w:bCs w:val="0"/>
        </w:rPr>
        <w:t>parís“</w:t>
      </w:r>
      <w:bookmarkEnd w:id="1836275936"/>
      <w:r w:rsidRPr="476703B7" w:rsidR="476703B7">
        <w:rPr>
          <w:rFonts w:ascii="Arial" w:hAnsi="Arial" w:eastAsia="Arial" w:cs="Arial"/>
          <w:b w:val="0"/>
          <w:bCs w:val="0"/>
        </w:rPr>
        <w:t xml:space="preserve">, de </w:t>
      </w:r>
      <w:r w:rsidRPr="476703B7" w:rsidR="476703B7">
        <w:rPr>
          <w:rFonts w:ascii="Arial" w:hAnsi="Arial" w:eastAsia="Arial" w:cs="Arial"/>
          <w:b w:val="0"/>
          <w:bCs w:val="0"/>
        </w:rPr>
        <w:t>Osualdo</w:t>
      </w:r>
      <w:r w:rsidRPr="476703B7" w:rsidR="476703B7">
        <w:rPr>
          <w:rFonts w:ascii="Arial" w:hAnsi="Arial" w:eastAsia="Arial" w:cs="Arial"/>
          <w:b w:val="0"/>
          <w:bCs w:val="0"/>
        </w:rPr>
        <w:t xml:space="preserve"> Soriano.</w:t>
      </w:r>
      <w:r>
        <w:br/>
      </w:r>
      <w:r>
        <w:br/>
      </w:r>
      <w:r w:rsidRPr="476703B7" w:rsidR="476703B7">
        <w:rPr>
          <w:rFonts w:ascii="Arial" w:hAnsi="Arial" w:eastAsia="Arial" w:cs="Arial"/>
          <w:b w:val="0"/>
          <w:bCs w:val="0"/>
        </w:rPr>
        <w:t>*Deja 10 renglones para pegar una fotocopia*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eUAd6c8dv36qS" int2:id="KYBT7fSY">
      <int2:state int2:type="AugLoop_Text_Critique" int2:value="Rejected"/>
    </int2:textHash>
    <int2:textHash int2:hashCode="Mm9JCiUXlGzBJH" int2:id="9q2PQv0x">
      <int2:state int2:type="AugLoop_Text_Critique" int2:value="Rejected"/>
    </int2:textHash>
    <int2:textHash int2:hashCode="0pn5zcyPgu8SnZ" int2:id="qk93YJz6">
      <int2:state int2:type="AugLoop_Text_Critique" int2:value="Rejected"/>
    </int2:textHash>
    <int2:bookmark int2:bookmarkName="_Int_Jzu5qzfs" int2:invalidationBookmarkName="" int2:hashCode="Hk3iqcQA9jgGym" int2:id="aTp1qFZ3">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3C7376"/>
    <w:rsid w:val="363C7376"/>
    <w:rsid w:val="47670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7376"/>
  <w15:chartTrackingRefBased/>
  <w15:docId w15:val="{B08207BA-DD23-4CA4-8BE7-663969D356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d30962acf504d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2024-05-07T17:21:36.5902259Z</dcterms:created>
  <dcterms:modified xsi:type="dcterms:W3CDTF">2024-05-07T17:36:55.4850643Z</dcterms:modified>
  <dc:creator>Salvador Rodriguez Bahia</dc:creator>
  <lastModifiedBy>Salvador Rodriguez Bahia</lastModifiedBy>
</coreProperties>
</file>