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704C6FC" wp14:paraId="5C1A07E2" wp14:textId="40E92B66">
      <w:pPr>
        <w:rPr>
          <w:b w:val="0"/>
          <w:bCs w:val="0"/>
          <w:lang w:val="en-US"/>
        </w:rPr>
      </w:pPr>
      <w:r w:rsidRPr="6704C6FC" w:rsidR="7C9BC89C">
        <w:rPr>
          <w:lang w:val="en-US"/>
        </w:rPr>
        <w:t>Deberás</w:t>
      </w:r>
      <w:r w:rsidRPr="6704C6FC" w:rsidR="7C9BC89C">
        <w:rPr>
          <w:lang w:val="en-US"/>
        </w:rPr>
        <w:t xml:space="preserve"> </w:t>
      </w:r>
      <w:r w:rsidRPr="6704C6FC" w:rsidR="7C9BC89C">
        <w:rPr>
          <w:lang w:val="en-US"/>
        </w:rPr>
        <w:t>trabajar</w:t>
      </w:r>
      <w:r w:rsidRPr="6704C6FC" w:rsidR="7C9BC89C">
        <w:rPr>
          <w:lang w:val="en-US"/>
        </w:rPr>
        <w:t xml:space="preserve"> </w:t>
      </w:r>
      <w:r w:rsidRPr="6704C6FC" w:rsidR="7C9BC89C">
        <w:rPr>
          <w:lang w:val="en-US"/>
        </w:rPr>
        <w:t>en</w:t>
      </w:r>
      <w:r w:rsidRPr="6704C6FC" w:rsidR="7C9BC89C">
        <w:rPr>
          <w:lang w:val="en-US"/>
        </w:rPr>
        <w:t xml:space="preserve"> </w:t>
      </w:r>
      <w:r w:rsidRPr="6704C6FC" w:rsidR="7C9BC89C">
        <w:rPr>
          <w:lang w:val="en-US"/>
        </w:rPr>
        <w:t>esta</w:t>
      </w:r>
      <w:r w:rsidRPr="6704C6FC" w:rsidR="7C9BC89C">
        <w:rPr>
          <w:lang w:val="en-US"/>
        </w:rPr>
        <w:t xml:space="preserve"> </w:t>
      </w:r>
      <w:r w:rsidRPr="6704C6FC" w:rsidR="7C9BC89C">
        <w:rPr>
          <w:lang w:val="en-US"/>
        </w:rPr>
        <w:t>página</w:t>
      </w:r>
      <w:r w:rsidRPr="6704C6FC" w:rsidR="7C9BC89C">
        <w:rPr>
          <w:lang w:val="en-US"/>
        </w:rPr>
        <w:t xml:space="preserve"> del </w:t>
      </w:r>
      <w:r w:rsidRPr="6704C6FC" w:rsidR="7C9BC89C">
        <w:rPr>
          <w:lang w:val="en-US"/>
        </w:rPr>
        <w:t>cuadernillo</w:t>
      </w:r>
      <w:r w:rsidRPr="6704C6FC" w:rsidR="7C9BC89C">
        <w:rPr>
          <w:lang w:val="en-US"/>
        </w:rPr>
        <w:t>:</w:t>
      </w:r>
      <w:r>
        <w:br/>
      </w:r>
      <w:r w:rsidR="75688B45">
        <w:drawing>
          <wp:inline xmlns:wp14="http://schemas.microsoft.com/office/word/2010/wordprocessingDrawing" wp14:editId="226DD82C" wp14:anchorId="14453B22">
            <wp:extent cx="3848100" cy="5724524"/>
            <wp:effectExtent l="0" t="0" r="0" b="0"/>
            <wp:docPr id="631318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b626d277e48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704C6FC" w:rsidR="52C730F3">
        <w:rPr>
          <w:b w:val="1"/>
          <w:bCs w:val="1"/>
          <w:lang w:val="en-US"/>
        </w:rPr>
        <w:t>Draw:</w:t>
      </w:r>
      <w:r>
        <w:br/>
      </w:r>
      <w:r w:rsidRPr="6704C6FC" w:rsidR="77952EAD">
        <w:rPr>
          <w:b w:val="0"/>
          <w:bCs w:val="0"/>
          <w:lang w:val="en-US"/>
        </w:rPr>
        <w:t>A plant in the living room.</w:t>
      </w:r>
      <w:r>
        <w:br/>
      </w:r>
      <w:r w:rsidRPr="6704C6FC" w:rsidR="76E12B94">
        <w:rPr>
          <w:b w:val="0"/>
          <w:bCs w:val="0"/>
          <w:lang w:val="en-US"/>
        </w:rPr>
        <w:t>A boat in the bathroom.</w:t>
      </w:r>
      <w:r>
        <w:br/>
      </w:r>
      <w:r w:rsidRPr="6704C6FC" w:rsidR="0B24B0CF">
        <w:rPr>
          <w:b w:val="0"/>
          <w:bCs w:val="0"/>
          <w:lang w:val="en-US"/>
        </w:rPr>
        <w:t>A cat on the roof.</w:t>
      </w:r>
      <w:r>
        <w:br/>
      </w:r>
      <w:r w:rsidRPr="6704C6FC" w:rsidR="00940ED7">
        <w:rPr>
          <w:b w:val="0"/>
          <w:bCs w:val="0"/>
          <w:lang w:val="en-US"/>
        </w:rPr>
        <w:t>Flowers in the garden.</w:t>
      </w:r>
      <w:r>
        <w:br/>
      </w:r>
      <w:r>
        <w:br/>
      </w:r>
      <w:r w:rsidRPr="6704C6FC" w:rsidR="204B9DDF">
        <w:rPr>
          <w:b w:val="1"/>
          <w:bCs w:val="1"/>
          <w:lang w:val="en-US"/>
        </w:rPr>
        <w:t>Paint:</w:t>
      </w:r>
      <w:r>
        <w:br/>
      </w:r>
      <w:r w:rsidRPr="6704C6FC" w:rsidR="00530BD5">
        <w:rPr>
          <w:b w:val="0"/>
          <w:bCs w:val="0"/>
          <w:lang w:val="en-US"/>
        </w:rPr>
        <w:t>Brown chairs.</w:t>
      </w:r>
      <w:r>
        <w:br/>
      </w:r>
      <w:r w:rsidRPr="6704C6FC" w:rsidR="31CC28C1">
        <w:rPr>
          <w:b w:val="0"/>
          <w:bCs w:val="0"/>
          <w:lang w:val="en-US"/>
        </w:rPr>
        <w:t>Blue sofa and armchair.</w:t>
      </w:r>
      <w:r>
        <w:br/>
      </w:r>
      <w:r w:rsidRPr="6704C6FC" w:rsidR="2C6ED0F3">
        <w:rPr>
          <w:b w:val="0"/>
          <w:bCs w:val="0"/>
          <w:lang w:val="en-US"/>
        </w:rPr>
        <w:t>Yellow fridge.</w:t>
      </w:r>
      <w:r>
        <w:br/>
      </w:r>
      <w:r w:rsidRPr="6704C6FC" w:rsidR="0FA8E2EE">
        <w:rPr>
          <w:b w:val="0"/>
          <w:bCs w:val="0"/>
          <w:lang w:val="en-US"/>
        </w:rPr>
        <w:t>Purple curtains.</w:t>
      </w:r>
      <w:r>
        <w:br/>
      </w:r>
      <w:r w:rsidRPr="6704C6FC" w:rsidR="484CE79F">
        <w:rPr>
          <w:b w:val="0"/>
          <w:bCs w:val="0"/>
          <w:lang w:val="en-US"/>
        </w:rPr>
        <w:t>Black table.</w:t>
      </w:r>
      <w:r>
        <w:br/>
      </w:r>
      <w:r w:rsidRPr="6704C6FC" w:rsidR="619AD93F">
        <w:rPr>
          <w:b w:val="0"/>
          <w:bCs w:val="0"/>
          <w:lang w:val="en-US"/>
        </w:rPr>
        <w:t>Red and blue mat.</w:t>
      </w:r>
      <w:r>
        <w:br/>
      </w:r>
      <w:r w:rsidRPr="6704C6FC" w:rsidR="05908303">
        <w:rPr>
          <w:b w:val="0"/>
          <w:bCs w:val="0"/>
          <w:lang w:val="en-US"/>
        </w:rPr>
        <w:t>Pink and green cover.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6A7E70"/>
    <w:rsid w:val="00530BD5"/>
    <w:rsid w:val="00940ED7"/>
    <w:rsid w:val="05908303"/>
    <w:rsid w:val="0B24B0CF"/>
    <w:rsid w:val="0FA8E2EE"/>
    <w:rsid w:val="194BDCE4"/>
    <w:rsid w:val="204B9DDF"/>
    <w:rsid w:val="22B91077"/>
    <w:rsid w:val="2B911694"/>
    <w:rsid w:val="2C6ED0F3"/>
    <w:rsid w:val="31CC28C1"/>
    <w:rsid w:val="386A7E70"/>
    <w:rsid w:val="484CE79F"/>
    <w:rsid w:val="52C730F3"/>
    <w:rsid w:val="619AD93F"/>
    <w:rsid w:val="64981ADB"/>
    <w:rsid w:val="6704C6FC"/>
    <w:rsid w:val="75688B45"/>
    <w:rsid w:val="76E12B94"/>
    <w:rsid w:val="77952EAD"/>
    <w:rsid w:val="7C9BC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A7E70"/>
  <w15:chartTrackingRefBased/>
  <w15:docId w15:val="{CEB00D2B-9CB8-4700-985F-0979D26038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231b626d277e480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2024-06-07T15:42:09.1601186Z</dcterms:created>
  <dcterms:modified xsi:type="dcterms:W3CDTF">2024-06-07T15:49:45.7890683Z</dcterms:modified>
  <dc:creator>Salvador Rodriguez Bahia</dc:creator>
  <lastModifiedBy>Salvador Rodriguez Bahia</lastModifiedBy>
</coreProperties>
</file>