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7BD0F" w14:textId="00ED3C58" w:rsidR="00CD0788" w:rsidRPr="00F84650" w:rsidRDefault="00C9722F" w:rsidP="00961AD2">
      <w:pPr>
        <w:jc w:val="both"/>
        <w:rPr>
          <w:b/>
        </w:rPr>
      </w:pPr>
      <w:r w:rsidRPr="00F84650">
        <w:rPr>
          <w:b/>
        </w:rPr>
        <w:t xml:space="preserve">Q1: Have you ever created a visualization of data? </w:t>
      </w:r>
    </w:p>
    <w:p w14:paraId="46FEC789" w14:textId="1EE8E944" w:rsidR="00C9722F" w:rsidRDefault="00316A4F" w:rsidP="00961AD2">
      <w:pPr>
        <w:jc w:val="both"/>
      </w:pPr>
      <w:r>
        <w:t xml:space="preserve">       </w:t>
      </w:r>
      <w:r w:rsidR="00C9722F">
        <w:t xml:space="preserve">Yes, as a part of my </w:t>
      </w:r>
      <w:r w:rsidR="00161726">
        <w:t xml:space="preserve">previous </w:t>
      </w:r>
      <w:r w:rsidR="00C9722F">
        <w:t xml:space="preserve">job as </w:t>
      </w:r>
      <w:r w:rsidR="009C6BF6">
        <w:t>a</w:t>
      </w:r>
      <w:r w:rsidR="00C9722F">
        <w:t xml:space="preserve"> </w:t>
      </w:r>
      <w:r w:rsidR="009C6BF6">
        <w:t>B</w:t>
      </w:r>
      <w:r w:rsidR="00C9722F">
        <w:t xml:space="preserve">usiness </w:t>
      </w:r>
      <w:r w:rsidR="009C6BF6">
        <w:t>I</w:t>
      </w:r>
      <w:r w:rsidR="00C9722F">
        <w:t xml:space="preserve">ntelligence </w:t>
      </w:r>
      <w:r w:rsidR="009C6BF6">
        <w:t xml:space="preserve">developer in one of the </w:t>
      </w:r>
      <w:r w:rsidR="009C6BF6" w:rsidRPr="00B36C2E">
        <w:rPr>
          <w:noProof/>
        </w:rPr>
        <w:t>utilities</w:t>
      </w:r>
      <w:r w:rsidR="009C6BF6">
        <w:t xml:space="preserve"> firms I was responsible for developing various visualization reports of the business for the management.</w:t>
      </w:r>
    </w:p>
    <w:p w14:paraId="4B820158" w14:textId="3BAD366E" w:rsidR="00961AD2" w:rsidRDefault="009C6BF6" w:rsidP="00961AD2">
      <w:pPr>
        <w:jc w:val="both"/>
      </w:pPr>
      <w:r>
        <w:t>The tool used was Oracle BI suite.</w:t>
      </w:r>
      <w:r w:rsidR="00961AD2">
        <w:t xml:space="preserve"> OBIEE is a commercial tool by </w:t>
      </w:r>
      <w:r w:rsidR="00B36C2E">
        <w:rPr>
          <w:noProof/>
        </w:rPr>
        <w:t>O</w:t>
      </w:r>
      <w:r w:rsidR="00961AD2" w:rsidRPr="00B36C2E">
        <w:rPr>
          <w:noProof/>
        </w:rPr>
        <w:t>racle</w:t>
      </w:r>
      <w:r w:rsidR="00961AD2">
        <w:t xml:space="preserve"> for performing business intelligence and </w:t>
      </w:r>
      <w:r w:rsidR="00961AD2" w:rsidRPr="00961AD2">
        <w:t xml:space="preserve">producing and delivering enterprise reports, dashboards, </w:t>
      </w:r>
      <w:r w:rsidR="00491084" w:rsidRPr="00961AD2">
        <w:t xml:space="preserve">scorecards, </w:t>
      </w:r>
      <w:r w:rsidR="00961AD2" w:rsidRPr="00961AD2">
        <w:t>OLAP analysis</w:t>
      </w:r>
      <w:r w:rsidR="00B36C2E">
        <w:t>,</w:t>
      </w:r>
      <w:r w:rsidR="00491084">
        <w:t xml:space="preserve"> </w:t>
      </w:r>
      <w:r w:rsidR="00491084" w:rsidRPr="00B36C2E">
        <w:rPr>
          <w:noProof/>
        </w:rPr>
        <w:t>and</w:t>
      </w:r>
      <w:r w:rsidR="00491084">
        <w:t xml:space="preserve"> </w:t>
      </w:r>
      <w:r w:rsidR="00491084" w:rsidRPr="00961AD2">
        <w:t>ad-hoc analysis</w:t>
      </w:r>
      <w:r w:rsidR="00491084">
        <w:t>.</w:t>
      </w:r>
    </w:p>
    <w:p w14:paraId="12C8E720" w14:textId="3E45E2A4" w:rsidR="009C6BF6" w:rsidRDefault="009C6BF6" w:rsidP="00961AD2">
      <w:pPr>
        <w:jc w:val="both"/>
      </w:pPr>
      <w:r>
        <w:t>The data consisted of various utilities</w:t>
      </w:r>
      <w:r w:rsidR="00961AD2">
        <w:t xml:space="preserve"> </w:t>
      </w:r>
      <w:r>
        <w:t>(Electricity and Gas supply) related information like t</w:t>
      </w:r>
      <w:r w:rsidR="00961AD2">
        <w:t xml:space="preserve">he usages, business earnings per quarter, </w:t>
      </w:r>
      <w:r w:rsidR="00B36C2E">
        <w:t xml:space="preserve">the </w:t>
      </w:r>
      <w:r w:rsidR="00961AD2" w:rsidRPr="00B36C2E">
        <w:rPr>
          <w:noProof/>
        </w:rPr>
        <w:t>spending</w:t>
      </w:r>
      <w:r w:rsidR="00961AD2">
        <w:t xml:space="preserve"> of individuals, resource </w:t>
      </w:r>
      <w:r w:rsidR="00961AD2" w:rsidRPr="00B36C2E">
        <w:rPr>
          <w:noProof/>
        </w:rPr>
        <w:t>utilization</w:t>
      </w:r>
      <w:r w:rsidR="00961AD2">
        <w:t xml:space="preserve"> etc. </w:t>
      </w:r>
      <w:r w:rsidR="00491084">
        <w:t xml:space="preserve">All this data was collected through various OLTP systems using different data warehousing tools. The visualizations produced consisted of graphs, </w:t>
      </w:r>
      <w:r w:rsidR="00491084" w:rsidRPr="00B36C2E">
        <w:rPr>
          <w:noProof/>
        </w:rPr>
        <w:t>pi</w:t>
      </w:r>
      <w:r w:rsidR="00B36C2E">
        <w:rPr>
          <w:noProof/>
        </w:rPr>
        <w:t>e</w:t>
      </w:r>
      <w:r w:rsidR="00491084" w:rsidRPr="00B36C2E">
        <w:rPr>
          <w:noProof/>
        </w:rPr>
        <w:t>-charts</w:t>
      </w:r>
      <w:r w:rsidR="00B36C2E">
        <w:rPr>
          <w:noProof/>
        </w:rPr>
        <w:t>,</w:t>
      </w:r>
      <w:r w:rsidR="00491084">
        <w:t xml:space="preserve"> </w:t>
      </w:r>
      <w:r w:rsidR="00491084" w:rsidRPr="00B36C2E">
        <w:rPr>
          <w:noProof/>
        </w:rPr>
        <w:t>and</w:t>
      </w:r>
      <w:r w:rsidR="00491084">
        <w:t xml:space="preserve"> tables for top values.</w:t>
      </w:r>
      <w:r w:rsidR="000D18A8">
        <w:t xml:space="preserve"> Examples would be g</w:t>
      </w:r>
      <w:r w:rsidR="00491084">
        <w:t xml:space="preserve">raphs describing relations between usages and spending of customers of regions, </w:t>
      </w:r>
      <w:r w:rsidR="00491084" w:rsidRPr="00B36C2E">
        <w:rPr>
          <w:noProof/>
        </w:rPr>
        <w:t>pi</w:t>
      </w:r>
      <w:r w:rsidR="00B36C2E">
        <w:t>e-</w:t>
      </w:r>
      <w:r w:rsidR="00491084">
        <w:t>charts showing earnings through various sources etc.</w:t>
      </w:r>
    </w:p>
    <w:p w14:paraId="352A66B8" w14:textId="2FF2DAF8" w:rsidR="000D18A8" w:rsidRDefault="000D18A8" w:rsidP="00A56A31">
      <w:pPr>
        <w:jc w:val="center"/>
      </w:pPr>
      <w:r>
        <w:rPr>
          <w:noProof/>
        </w:rPr>
        <w:drawing>
          <wp:inline distT="0" distB="0" distL="0" distR="0" wp14:anchorId="6A168175" wp14:editId="72DF274C">
            <wp:extent cx="2684678" cy="182277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78" cy="18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3496" w14:textId="773E1911" w:rsidR="000D18A8" w:rsidRPr="00A56A31" w:rsidRDefault="000D18A8" w:rsidP="00A56A31">
      <w:pPr>
        <w:jc w:val="center"/>
        <w:rPr>
          <w:sz w:val="16"/>
          <w:szCs w:val="16"/>
        </w:rPr>
      </w:pPr>
      <w:r w:rsidRPr="00A56A31">
        <w:rPr>
          <w:sz w:val="16"/>
          <w:szCs w:val="16"/>
        </w:rPr>
        <w:t>(Actual project image not accessible, Reference OBIEE image taken from internet)</w:t>
      </w:r>
    </w:p>
    <w:p w14:paraId="24AD5C0D" w14:textId="31348268" w:rsidR="000D18A8" w:rsidRPr="00A56A31" w:rsidRDefault="000D18A8" w:rsidP="00A56A31">
      <w:pPr>
        <w:jc w:val="center"/>
        <w:rPr>
          <w:rFonts w:ascii="Courier New" w:hAnsi="Courier New" w:cs="Courier New"/>
          <w:sz w:val="16"/>
          <w:szCs w:val="16"/>
        </w:rPr>
      </w:pPr>
      <w:r w:rsidRPr="00A56A31">
        <w:rPr>
          <w:rFonts w:ascii="Courier New" w:hAnsi="Courier New" w:cs="Courier New"/>
          <w:sz w:val="16"/>
          <w:szCs w:val="16"/>
        </w:rPr>
        <w:t xml:space="preserve">Source: </w:t>
      </w:r>
      <w:hyperlink r:id="rId6" w:history="1">
        <w:r w:rsidRPr="00A56A31">
          <w:rPr>
            <w:rStyle w:val="Hyperlink"/>
            <w:rFonts w:ascii="Courier New" w:hAnsi="Courier New" w:cs="Courier New"/>
            <w:sz w:val="16"/>
            <w:szCs w:val="16"/>
          </w:rPr>
          <w:t>https://www.vertica.com/quickstart/vertica-quickstart-obiee/</w:t>
        </w:r>
      </w:hyperlink>
    </w:p>
    <w:p w14:paraId="40A1989F" w14:textId="1268E275" w:rsidR="00F06169" w:rsidRPr="00F06169" w:rsidRDefault="00F06169" w:rsidP="00961AD2">
      <w:pPr>
        <w:jc w:val="both"/>
      </w:pPr>
    </w:p>
    <w:p w14:paraId="5CC45C0C" w14:textId="40EB26CB" w:rsidR="00F06169" w:rsidRPr="00F84650" w:rsidRDefault="00F06169" w:rsidP="00961AD2">
      <w:pPr>
        <w:jc w:val="both"/>
        <w:rPr>
          <w:b/>
        </w:rPr>
      </w:pPr>
      <w:r w:rsidRPr="00F84650">
        <w:rPr>
          <w:b/>
        </w:rPr>
        <w:t>Q2: Describe some complex dataset or data source (e.g. it could be streaming real-time data) that could benefit from visualization.</w:t>
      </w:r>
    </w:p>
    <w:p w14:paraId="183C0B7F" w14:textId="734249F5" w:rsidR="00F06169" w:rsidRDefault="00316A4F" w:rsidP="00961AD2">
      <w:pPr>
        <w:jc w:val="both"/>
      </w:pPr>
      <w:r>
        <w:t xml:space="preserve">      </w:t>
      </w:r>
      <w:r w:rsidR="008852D3">
        <w:t xml:space="preserve"> </w:t>
      </w:r>
      <w:r w:rsidR="00161726">
        <w:t xml:space="preserve">A </w:t>
      </w:r>
      <w:r w:rsidR="00161726" w:rsidRPr="00B36C2E">
        <w:rPr>
          <w:noProof/>
        </w:rPr>
        <w:t>real</w:t>
      </w:r>
      <w:r w:rsidR="00B36C2E">
        <w:rPr>
          <w:noProof/>
        </w:rPr>
        <w:t>-</w:t>
      </w:r>
      <w:r w:rsidR="00161726" w:rsidRPr="00B36C2E">
        <w:rPr>
          <w:noProof/>
        </w:rPr>
        <w:t>time</w:t>
      </w:r>
      <w:r w:rsidR="00161726">
        <w:t xml:space="preserve"> data for resource utilization of a large system (like AWS / Google cloud</w:t>
      </w:r>
      <w:r w:rsidR="00B75361">
        <w:t xml:space="preserve"> / Or any cluster farm</w:t>
      </w:r>
      <w:r w:rsidR="00161726">
        <w:t xml:space="preserve">) would benefit immensely from visualization. </w:t>
      </w:r>
      <w:r w:rsidR="008852D3">
        <w:t xml:space="preserve">This data source could be </w:t>
      </w:r>
      <w:r w:rsidR="00B36C2E">
        <w:t xml:space="preserve">a </w:t>
      </w:r>
      <w:r w:rsidR="008852D3" w:rsidRPr="00B36C2E">
        <w:rPr>
          <w:noProof/>
        </w:rPr>
        <w:t>huge</w:t>
      </w:r>
      <w:r w:rsidR="008852D3">
        <w:t xml:space="preserve"> volume of system logs being generated continuously. </w:t>
      </w:r>
      <w:r w:rsidR="00F84650">
        <w:t xml:space="preserve">A visualization system that gives information of overall system just at a glance could save many </w:t>
      </w:r>
      <w:proofErr w:type="spellStart"/>
      <w:r w:rsidR="00F84650">
        <w:t>hrs</w:t>
      </w:r>
      <w:proofErr w:type="spellEnd"/>
      <w:r w:rsidR="00F84650">
        <w:t xml:space="preserve"> of manual labor for analyzing issues in </w:t>
      </w:r>
      <w:r w:rsidR="00B36C2E">
        <w:t xml:space="preserve">the </w:t>
      </w:r>
      <w:r w:rsidR="00F84650" w:rsidRPr="00B36C2E">
        <w:rPr>
          <w:noProof/>
        </w:rPr>
        <w:t>system</w:t>
      </w:r>
      <w:r w:rsidR="00F84650">
        <w:t>. We</w:t>
      </w:r>
      <w:r w:rsidR="00161726">
        <w:t xml:space="preserve"> can quickly identify </w:t>
      </w:r>
      <w:r w:rsidR="008852D3">
        <w:t xml:space="preserve">for example </w:t>
      </w:r>
      <w:r w:rsidR="00161726">
        <w:t xml:space="preserve">if there is any process that is utilizing system resource more than usual and take appropriate actions. </w:t>
      </w:r>
      <w:r w:rsidR="008852D3">
        <w:t xml:space="preserve">The </w:t>
      </w:r>
      <w:r w:rsidR="001F792D" w:rsidRPr="00B36C2E">
        <w:rPr>
          <w:noProof/>
        </w:rPr>
        <w:t>real</w:t>
      </w:r>
      <w:r w:rsidR="00B36C2E">
        <w:rPr>
          <w:noProof/>
        </w:rPr>
        <w:t>-</w:t>
      </w:r>
      <w:r w:rsidR="001F792D" w:rsidRPr="00B36C2E">
        <w:rPr>
          <w:noProof/>
        </w:rPr>
        <w:t>time</w:t>
      </w:r>
      <w:r w:rsidR="001F792D">
        <w:t xml:space="preserve"> prediction </w:t>
      </w:r>
      <w:r w:rsidR="008852D3">
        <w:t xml:space="preserve">can be made for example of </w:t>
      </w:r>
      <w:r w:rsidR="001F792D">
        <w:t>hardware failure based on different parameters</w:t>
      </w:r>
      <w:r w:rsidR="003A70F1">
        <w:t>.</w:t>
      </w:r>
    </w:p>
    <w:p w14:paraId="2842F359" w14:textId="7006A8C1" w:rsidR="00F84650" w:rsidRDefault="00F84650" w:rsidP="00961AD2">
      <w:pPr>
        <w:jc w:val="both"/>
      </w:pPr>
      <w:r>
        <w:t>There are many visualization strategies that can be applied to this kind data set depending on the application and use case. Mostly bar graphs to visualize trends,</w:t>
      </w:r>
      <w:r w:rsidR="00194136">
        <w:t xml:space="preserve"> line charts for error/utilization  spikes</w:t>
      </w:r>
      <w:r>
        <w:t xml:space="preserve"> </w:t>
      </w:r>
      <w:r w:rsidR="00194136">
        <w:t xml:space="preserve">, </w:t>
      </w:r>
      <w:bookmarkStart w:id="0" w:name="_GoBack"/>
      <w:bookmarkEnd w:id="0"/>
      <w:r>
        <w:t>heat maps to show traffic congestions in network etc.. can be thought of.</w:t>
      </w:r>
    </w:p>
    <w:p w14:paraId="0B9FA918" w14:textId="77777777" w:rsidR="001A592A" w:rsidRDefault="008852D3" w:rsidP="00961AD2">
      <w:pPr>
        <w:jc w:val="both"/>
      </w:pPr>
      <w:r>
        <w:rPr>
          <w:noProof/>
        </w:rPr>
        <w:lastRenderedPageBreak/>
        <w:drawing>
          <wp:inline distT="0" distB="0" distL="0" distR="0" wp14:anchorId="3AE9FDDF" wp14:editId="76BB2B55">
            <wp:extent cx="2421331" cy="10622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33" cy="107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725" w:rsidRPr="00F35725">
        <w:t xml:space="preserve"> </w:t>
      </w:r>
      <w:r w:rsidR="00F35725">
        <w:rPr>
          <w:noProof/>
        </w:rPr>
        <w:drawing>
          <wp:inline distT="0" distB="0" distL="0" distR="0" wp14:anchorId="606C8881" wp14:editId="09CE651E">
            <wp:extent cx="2245766" cy="1062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37" cy="111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92A">
        <w:rPr>
          <w:noProof/>
        </w:rPr>
        <w:drawing>
          <wp:inline distT="0" distB="0" distL="0" distR="0" wp14:anchorId="715DE815" wp14:editId="4534D84C">
            <wp:extent cx="1412240" cy="141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372" cy="142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AF32" w14:textId="77777777" w:rsidR="001A592A" w:rsidRDefault="008852D3" w:rsidP="00961AD2">
      <w:pPr>
        <w:jc w:val="both"/>
        <w:rPr>
          <w:rFonts w:ascii="Courier New" w:hAnsi="Courier New" w:cs="Courier New"/>
          <w:sz w:val="10"/>
          <w:szCs w:val="10"/>
        </w:rPr>
      </w:pPr>
      <w:r w:rsidRPr="000C5109">
        <w:rPr>
          <w:rFonts w:ascii="Courier New" w:hAnsi="Courier New" w:cs="Courier New"/>
          <w:sz w:val="10"/>
          <w:szCs w:val="10"/>
        </w:rPr>
        <w:t xml:space="preserve">Source: </w:t>
      </w:r>
      <w:hyperlink r:id="rId10" w:history="1">
        <w:r w:rsidRPr="000C5109">
          <w:rPr>
            <w:rStyle w:val="Hyperlink"/>
            <w:rFonts w:ascii="Courier New" w:hAnsi="Courier New" w:cs="Courier New"/>
            <w:sz w:val="10"/>
            <w:szCs w:val="10"/>
          </w:rPr>
          <w:t>https://logdna.com/blog/how-to-visualize-your-log-data/</w:t>
        </w:r>
      </w:hyperlink>
    </w:p>
    <w:p w14:paraId="3013CCA2" w14:textId="7FAA23BE" w:rsidR="000C5109" w:rsidRPr="000C5109" w:rsidRDefault="001A592A" w:rsidP="001A592A">
      <w:pPr>
        <w:jc w:val="both"/>
        <w:rPr>
          <w:rFonts w:ascii="Courier New" w:hAnsi="Courier New" w:cs="Courier New"/>
          <w:sz w:val="10"/>
          <w:szCs w:val="10"/>
        </w:rPr>
      </w:pPr>
      <w:r w:rsidRPr="001A592A">
        <w:rPr>
          <w:rStyle w:val="Hyperlink"/>
          <w:rFonts w:ascii="Courier New" w:hAnsi="Courier New" w:cs="Courier New"/>
          <w:sz w:val="10"/>
          <w:szCs w:val="10"/>
          <w:u w:val="none"/>
        </w:rPr>
        <w:t xml:space="preserve">        </w:t>
      </w:r>
      <w:hyperlink r:id="rId11" w:history="1">
        <w:r w:rsidRPr="000448CE">
          <w:rPr>
            <w:rStyle w:val="Hyperlink"/>
            <w:rFonts w:ascii="Courier New" w:hAnsi="Courier New" w:cs="Courier New"/>
            <w:sz w:val="10"/>
            <w:szCs w:val="10"/>
          </w:rPr>
          <w:t>https://blog.scalyr.com/2017/12/surprising-use-cases-log-visualization/</w:t>
        </w:r>
      </w:hyperlink>
    </w:p>
    <w:p w14:paraId="73777F3E" w14:textId="77777777" w:rsidR="000C5109" w:rsidRPr="008852D3" w:rsidRDefault="000C5109" w:rsidP="00961AD2">
      <w:pPr>
        <w:jc w:val="both"/>
        <w:rPr>
          <w:rFonts w:ascii="Courier New" w:hAnsi="Courier New" w:cs="Courier New"/>
          <w:sz w:val="18"/>
          <w:szCs w:val="18"/>
        </w:rPr>
      </w:pPr>
    </w:p>
    <w:p w14:paraId="1AFD02E2" w14:textId="77777777" w:rsidR="008852D3" w:rsidRPr="00F06169" w:rsidRDefault="008852D3" w:rsidP="00961AD2">
      <w:pPr>
        <w:jc w:val="both"/>
      </w:pPr>
    </w:p>
    <w:sectPr w:rsidR="008852D3" w:rsidRPr="00F0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D187D"/>
    <w:multiLevelType w:val="multilevel"/>
    <w:tmpl w:val="47BA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xMLa0sLA0MzEyNjFR0lEKTi0uzszPAykwqgUAVnU6ViwAAAA="/>
  </w:docVars>
  <w:rsids>
    <w:rsidRoot w:val="00EE0ED6"/>
    <w:rsid w:val="000C5109"/>
    <w:rsid w:val="000D18A8"/>
    <w:rsid w:val="0013629E"/>
    <w:rsid w:val="00161726"/>
    <w:rsid w:val="00194136"/>
    <w:rsid w:val="001A592A"/>
    <w:rsid w:val="001F792D"/>
    <w:rsid w:val="00316A4F"/>
    <w:rsid w:val="003A70F1"/>
    <w:rsid w:val="00491084"/>
    <w:rsid w:val="005E7E7C"/>
    <w:rsid w:val="00663450"/>
    <w:rsid w:val="008852D3"/>
    <w:rsid w:val="00961AD2"/>
    <w:rsid w:val="009A0540"/>
    <w:rsid w:val="009C6BF6"/>
    <w:rsid w:val="00A56A31"/>
    <w:rsid w:val="00A81C5A"/>
    <w:rsid w:val="00B36C2E"/>
    <w:rsid w:val="00B75361"/>
    <w:rsid w:val="00C9722F"/>
    <w:rsid w:val="00CD0788"/>
    <w:rsid w:val="00EE0ED6"/>
    <w:rsid w:val="00F06169"/>
    <w:rsid w:val="00F35725"/>
    <w:rsid w:val="00F70D52"/>
    <w:rsid w:val="00F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F871"/>
  <w15:chartTrackingRefBased/>
  <w15:docId w15:val="{1307D778-3258-431C-AB3A-D997A282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1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tica.com/quickstart/vertica-quickstart-obiee/" TargetMode="External"/><Relationship Id="rId11" Type="http://schemas.openxmlformats.org/officeDocument/2006/relationships/hyperlink" Target="https://blog.scalyr.com/2017/12/surprising-use-cases-log-visualizatio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dna.com/blog/how-to-visualize-your-log-dat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13</cp:revision>
  <cp:lastPrinted>2019-01-31T13:21:00Z</cp:lastPrinted>
  <dcterms:created xsi:type="dcterms:W3CDTF">2019-01-31T10:26:00Z</dcterms:created>
  <dcterms:modified xsi:type="dcterms:W3CDTF">2019-01-31T13:22:00Z</dcterms:modified>
</cp:coreProperties>
</file>