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D9" w:rsidRPr="00583CD9" w:rsidRDefault="00583CD9" w:rsidP="00583CD9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b/>
          <w:sz w:val="24"/>
          <w:szCs w:val="24"/>
        </w:rPr>
      </w:pPr>
      <w:r w:rsidRPr="00583CD9">
        <w:rPr>
          <w:rFonts w:ascii="宋体" w:eastAsia="宋体" w:hAnsi="宋体" w:cs="Times New Roman"/>
          <w:b/>
          <w:sz w:val="24"/>
          <w:szCs w:val="24"/>
        </w:rPr>
        <w:t>变量名:</w:t>
      </w:r>
    </w:p>
    <w:p w:rsidR="00583CD9" w:rsidRPr="00583CD9" w:rsidRDefault="00583CD9" w:rsidP="00583CD9">
      <w:pPr>
        <w:pStyle w:val="a3"/>
        <w:ind w:left="720" w:firstLineChars="0" w:firstLine="0"/>
        <w:rPr>
          <w:rFonts w:ascii="宋体" w:eastAsia="宋体" w:hAnsi="宋体" w:cs="Times New Roman"/>
          <w:sz w:val="24"/>
          <w:szCs w:val="24"/>
        </w:rPr>
      </w:pPr>
      <w:r w:rsidRPr="00583CD9">
        <w:rPr>
          <w:rFonts w:ascii="宋体" w:eastAsia="宋体" w:hAnsi="宋体" w:cs="Times New Roman"/>
          <w:b/>
          <w:sz w:val="24"/>
          <w:szCs w:val="24"/>
        </w:rPr>
        <w:t>RM</w:t>
      </w:r>
      <w:r w:rsidRPr="00583CD9">
        <w:rPr>
          <w:rFonts w:ascii="宋体" w:eastAsia="宋体" w:hAnsi="宋体" w:cs="Times New Roman"/>
          <w:sz w:val="24"/>
          <w:szCs w:val="24"/>
        </w:rPr>
        <w:t>: 住宅平均房间数量</w:t>
      </w:r>
    </w:p>
    <w:p w:rsidR="00583CD9" w:rsidRPr="00583CD9" w:rsidRDefault="00583CD9" w:rsidP="00583CD9">
      <w:pPr>
        <w:pStyle w:val="a3"/>
        <w:ind w:left="720" w:firstLineChars="0" w:firstLine="0"/>
        <w:rPr>
          <w:rFonts w:ascii="宋体" w:eastAsia="宋体" w:hAnsi="宋体" w:cs="Times New Roman"/>
          <w:sz w:val="24"/>
          <w:szCs w:val="24"/>
        </w:rPr>
      </w:pPr>
      <w:r w:rsidRPr="00583CD9">
        <w:rPr>
          <w:rFonts w:ascii="宋体" w:eastAsia="宋体" w:hAnsi="宋体" w:cs="Times New Roman"/>
          <w:b/>
          <w:sz w:val="24"/>
          <w:szCs w:val="24"/>
        </w:rPr>
        <w:t>LSTAT</w:t>
      </w:r>
      <w:r w:rsidRPr="00583CD9">
        <w:rPr>
          <w:rFonts w:ascii="宋体" w:eastAsia="宋体" w:hAnsi="宋体" w:cs="Times New Roman"/>
          <w:sz w:val="24"/>
          <w:szCs w:val="24"/>
        </w:rPr>
        <w:t>: 区域中被认为是低收入阶层的比率</w:t>
      </w:r>
    </w:p>
    <w:p w:rsidR="00583CD9" w:rsidRPr="00583CD9" w:rsidRDefault="00583CD9" w:rsidP="00583CD9">
      <w:pPr>
        <w:pStyle w:val="a3"/>
        <w:ind w:left="720" w:firstLineChars="0" w:firstLine="0"/>
        <w:rPr>
          <w:rFonts w:ascii="宋体" w:eastAsia="宋体" w:hAnsi="宋体" w:cs="Times New Roman"/>
          <w:sz w:val="24"/>
          <w:szCs w:val="24"/>
        </w:rPr>
      </w:pPr>
      <w:r w:rsidRPr="00583CD9">
        <w:rPr>
          <w:rFonts w:ascii="宋体" w:eastAsia="宋体" w:hAnsi="宋体" w:cs="Times New Roman"/>
          <w:b/>
          <w:sz w:val="24"/>
          <w:szCs w:val="24"/>
        </w:rPr>
        <w:t>PTRATIO</w:t>
      </w:r>
      <w:r w:rsidRPr="00583CD9">
        <w:rPr>
          <w:rFonts w:ascii="宋体" w:eastAsia="宋体" w:hAnsi="宋体" w:cs="Times New Roman"/>
          <w:sz w:val="24"/>
          <w:szCs w:val="24"/>
        </w:rPr>
        <w:t>: 镇上学生与教师数量比例</w:t>
      </w:r>
    </w:p>
    <w:p w:rsidR="00583CD9" w:rsidRDefault="00583CD9" w:rsidP="00583CD9">
      <w:pPr>
        <w:pStyle w:val="a3"/>
        <w:ind w:left="720" w:firstLineChars="0" w:firstLine="0"/>
        <w:rPr>
          <w:rFonts w:ascii="宋体" w:eastAsia="宋体" w:hAnsi="宋体" w:cs="Segoe UI"/>
          <w:color w:val="FF0000"/>
          <w:sz w:val="24"/>
          <w:szCs w:val="24"/>
          <w:shd w:val="clear" w:color="auto" w:fill="FFFFFF"/>
        </w:rPr>
      </w:pPr>
      <w:r w:rsidRPr="00583CD9">
        <w:rPr>
          <w:rFonts w:ascii="宋体" w:eastAsia="宋体" w:hAnsi="宋体" w:cs="Times New Roman"/>
          <w:b/>
          <w:sz w:val="24"/>
          <w:szCs w:val="24"/>
        </w:rPr>
        <w:t>MEDV</w:t>
      </w:r>
      <w:r w:rsidRPr="00583CD9">
        <w:rPr>
          <w:rFonts w:ascii="宋体" w:eastAsia="宋体" w:hAnsi="宋体" w:cs="Times New Roman" w:hint="eastAsia"/>
          <w:sz w:val="24"/>
          <w:szCs w:val="24"/>
        </w:rPr>
        <w:t xml:space="preserve">: </w:t>
      </w:r>
      <w:r w:rsidRPr="00583CD9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房屋的中值价格</w:t>
      </w:r>
      <w:r w:rsidR="008F3C5D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(可以反应</w:t>
      </w:r>
      <w:r w:rsidR="008F3C5D" w:rsidRPr="008F3C5D">
        <w:rPr>
          <w:rFonts w:ascii="宋体" w:eastAsia="宋体" w:hAnsi="宋体" w:cs="Segoe UI" w:hint="eastAsia"/>
          <w:b/>
          <w:color w:val="0070C0"/>
          <w:sz w:val="24"/>
          <w:szCs w:val="24"/>
          <w:shd w:val="clear" w:color="auto" w:fill="FFFFFF"/>
        </w:rPr>
        <w:t>35年以来的通货膨胀效应</w:t>
      </w:r>
      <w:r w:rsidR="008F3C5D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)</w:t>
      </w: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 -&gt; </w:t>
      </w:r>
      <w:r w:rsidRPr="00583CD9">
        <w:rPr>
          <w:rFonts w:ascii="宋体" w:eastAsia="宋体" w:hAnsi="宋体" w:cs="Segoe UI" w:hint="eastAsia"/>
          <w:color w:val="FF0000"/>
          <w:sz w:val="24"/>
          <w:szCs w:val="24"/>
          <w:shd w:val="clear" w:color="auto" w:fill="FFFFFF"/>
        </w:rPr>
        <w:t>目标变量</w:t>
      </w:r>
    </w:p>
    <w:p w:rsidR="00583CD9" w:rsidRDefault="00583CD9" w:rsidP="00583CD9">
      <w:pPr>
        <w:pStyle w:val="a3"/>
        <w:ind w:left="720" w:firstLineChars="0" w:firstLine="0"/>
        <w:rPr>
          <w:rFonts w:ascii="宋体" w:eastAsia="宋体" w:hAnsi="宋体" w:cs="Times New Roman"/>
          <w:sz w:val="24"/>
          <w:szCs w:val="24"/>
        </w:rPr>
      </w:pPr>
    </w:p>
    <w:p w:rsidR="00583CD9" w:rsidRPr="00583CD9" w:rsidRDefault="000C762B" w:rsidP="00583CD9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提高‘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max_depth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’</w:t>
      </w:r>
      <w:r w:rsidR="00C72A66">
        <w:rPr>
          <w:rFonts w:ascii="宋体" w:eastAsia="宋体" w:hAnsi="宋体" w:cs="Times New Roman" w:hint="eastAsia"/>
          <w:sz w:val="24"/>
          <w:szCs w:val="24"/>
        </w:rPr>
        <w:t>参数，看影响。</w:t>
      </w:r>
      <w:bookmarkStart w:id="0" w:name="_GoBack"/>
      <w:bookmarkEnd w:id="0"/>
    </w:p>
    <w:sectPr w:rsidR="00583CD9" w:rsidRPr="0058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F01"/>
    <w:multiLevelType w:val="hybridMultilevel"/>
    <w:tmpl w:val="22C4110C"/>
    <w:lvl w:ilvl="0" w:tplc="B434C7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47572"/>
    <w:multiLevelType w:val="hybridMultilevel"/>
    <w:tmpl w:val="02F6D27A"/>
    <w:lvl w:ilvl="0" w:tplc="462423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51"/>
    <w:rsid w:val="000C762B"/>
    <w:rsid w:val="00583CD9"/>
    <w:rsid w:val="008F3C5D"/>
    <w:rsid w:val="00A029A9"/>
    <w:rsid w:val="00C72A66"/>
    <w:rsid w:val="00F4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2953"/>
  <w15:chartTrackingRefBased/>
  <w15:docId w15:val="{92611A54-CEEB-493D-8DD2-9926698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 Li</dc:creator>
  <cp:keywords/>
  <dc:description/>
  <cp:lastModifiedBy>Mengfei Li</cp:lastModifiedBy>
  <cp:revision>3</cp:revision>
  <dcterms:created xsi:type="dcterms:W3CDTF">2017-05-07T16:03:00Z</dcterms:created>
  <dcterms:modified xsi:type="dcterms:W3CDTF">2017-05-07T21:11:00Z</dcterms:modified>
</cp:coreProperties>
</file>