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/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-LIFO lower Loss Rate: </text:p>
      <text:p text:style-name="Standard">
        <text:s/>
        CN_B, CN_N
      </text:p>
      <text:p text:style-name="Standard"/>
      <text:p text:style-name="Standard">-LIFO lower Avg Buffer Occupancy:</text:p>
      <text:p text:style-name="Standard">
        <text:s/>
        CN_B, CN_N, MH_B, 1G1S_B, OoEOS, OS_B, OS_E, OS_N, 2G2B_B. 2G1B_E, 2G1B_N
      </text:p>
      <text:p text:style-name="Standard"/>
      <text:p text:style-name="Standard"/>
      <text:p text:style-name="Standard">-LIFO lower Avg Wait Time</text:p>
      <text:p text:style-name="Standard">CN_B, CN_C, CN_E, CN_N, MH_B, OGOS_B, OGOS_N, OoEOS, OS_B, OS_C, OS_E, OS_N, 2G1B_B, 2G1B_C, 2G1B_E, 2G1B_N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2021-04-07T21:13:18.320000000</dc:date>
    <meta:editing-duration>PT1S</meta:editing-duration>
    <meta:editing-cycles>1</meta:editing-cycles>
    <meta:document-statistic meta:table-count="0" meta:image-count="0" meta:object-count="0" meta:page-count="1" meta:paragraph-count="6" meta:word-count="43" meta:character-count="273" meta:non-whitespace-character-count="233"/>
    <meta:generator>LibreOffice/7.1.1.2$Windows_X86_64 LibreOffice_project/fe0b08f4af1bacafe4c7ecc87ce55bb426164676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33300</config:config-item>
      <config:config-item config:name="ViewAreaHeight" config:type="long">13337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14510</config:config-item>
          <config:config-item config:name="ViewTop" config:type="long">6883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33299</config:config-item>
          <config:config-item config:name="VisibleBottom" config:type="long">13335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1754245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1754245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none" fo:country="none" style:font-name-asian="Segoe UI" style:font-size-asian="12pt" style:language-asian="none" style:country-asian="none" style:font-name-complex="Tahoma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en" fo:country="US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