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Sistema SINO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Atividades desenvolvidas: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 Requisitos Não Funcionais: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 Confiabilidade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Maturidade, Disponibilidade, Tolerância a erros, recuperabilidade.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 Usabilidade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Reconhecimento adequado, Facilidade no aprendizado, Operabilidade, Proteção a erros do usuário.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 Segurança: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Confidencialidade, Integridade, Responsabilidade Autenticidade.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 Portabilidade: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Adaptação, Responsividade;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 Manutenabilidade: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Modularidade, Reusabilidade, Analise, Testes.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 Requisitos Funcionais: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RF001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Cadastro inicial para novos clientes;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RF002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Pagamento por boleto ou cart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ão;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RF003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Cadastramento do Administrador;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RF004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Cadastramento de Dentista;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RF005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Cadastramento de Secret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ária;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RF006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Cadastramento Paciente;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RF007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Cadastramento de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ívida individual do paciente;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RF008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Agendamento de consulta;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RF009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Aviso da pr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óxima consulta;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RF010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Agendamento de retorno;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RF011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Cadastramento de tratamento individual;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RF012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Odontograma individual;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RF013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Anexo de imagens por paciente;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RF014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Visualiza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ção da agenda;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RF015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Visualiza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ção de informações do paciente;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RF016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Listar todas as consulta di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árias;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RF017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Listar por dia, semana e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ês;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RF018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Mostrar lista de receitas(dinheiro) di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árias;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RF019 -  Relatório do caixa diário;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RF020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Manter hist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órico do paciente;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