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五、支持条件（</w:t>
      </w:r>
      <w:r>
        <w:t>Support Conditions</w:t>
      </w:r>
      <w:r>
        <w:rPr>
          <w:rFonts w:hint="eastAsia"/>
        </w:rPr>
        <w:t>）</w:t>
      </w:r>
    </w:p>
    <w:p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计算机系统支持（</w:t>
      </w:r>
      <w:r>
        <w:t>Computer Systems Support</w:t>
      </w:r>
      <w:r>
        <w:rPr>
          <w:rFonts w:hint="eastAsia"/>
        </w:rPr>
        <w:t>）</w:t>
      </w:r>
    </w:p>
    <w:p>
      <w:r>
        <w:rPr>
          <w:rFonts w:hint="eastAsia"/>
        </w:rPr>
        <w:t>5</w:t>
      </w:r>
      <w:r>
        <w:t>.1.1</w:t>
      </w:r>
      <w:r>
        <w:rPr>
          <w:rFonts w:hint="eastAsia"/>
        </w:rPr>
        <w:t>开发时需要的支持条件</w:t>
      </w:r>
    </w:p>
    <w:p>
      <w:r>
        <w:rPr>
          <w:rFonts w:hint="eastAsia"/>
        </w:rPr>
        <w:t>硬件：</w:t>
      </w:r>
    </w:p>
    <w:p>
      <w:r>
        <w:rPr>
          <w:rFonts w:hint="eastAsia"/>
        </w:rPr>
        <w:t>前期使用个人P</w:t>
      </w:r>
      <w:r>
        <w:t>C</w:t>
      </w:r>
      <w:r>
        <w:rPr>
          <w:rFonts w:hint="eastAsia"/>
        </w:rPr>
        <w:t>作为本地的服务器，服务器数量：2台（一台备份用）。</w:t>
      </w:r>
    </w:p>
    <w:p>
      <w:r>
        <w:rPr>
          <w:rFonts w:hint="eastAsia"/>
        </w:rPr>
        <w:t>P</w:t>
      </w:r>
      <w:r>
        <w:t>C</w:t>
      </w:r>
      <w:r>
        <w:rPr>
          <w:rFonts w:hint="eastAsia"/>
        </w:rPr>
        <w:t>工作站的具体配置：</w:t>
      </w:r>
    </w:p>
    <w:p>
      <w:pPr>
        <w:rPr>
          <w:rFonts w:hint="eastAsia"/>
        </w:rPr>
      </w:pPr>
      <w:r>
        <w:rPr>
          <w:rFonts w:hint="eastAsia"/>
        </w:rPr>
        <w:t>处理器：</w:t>
      </w:r>
      <w:r>
        <w:t>Intel(R) Core(TM) i7-8750H CPU @ 2.20GHz   2.21 GHz</w:t>
      </w:r>
    </w:p>
    <w:p>
      <w:r>
        <w:rPr>
          <w:rFonts w:hint="eastAsia"/>
        </w:rPr>
        <w:t>内存：8</w:t>
      </w:r>
      <w:r>
        <w:t>.00GB</w:t>
      </w:r>
    </w:p>
    <w:p>
      <w:r>
        <w:rPr>
          <w:rFonts w:hint="eastAsia"/>
        </w:rPr>
        <w:t>硬盘容量：1</w:t>
      </w:r>
      <w:r>
        <w:t>TB</w:t>
      </w:r>
    </w:p>
    <w:p>
      <w:r>
        <w:rPr>
          <w:rFonts w:hint="eastAsia"/>
        </w:rPr>
        <w:t>输入输出设备：打印机、便携式移动键盘等。</w:t>
      </w:r>
    </w:p>
    <w:p>
      <w:r>
        <w:rPr>
          <w:rFonts w:hint="eastAsia"/>
        </w:rPr>
        <w:t>网络设备：宽带。</w:t>
      </w:r>
    </w:p>
    <w:p/>
    <w:p>
      <w:r>
        <w:rPr>
          <w:rFonts w:hint="eastAsia"/>
        </w:rPr>
        <w:t>P</w:t>
      </w:r>
      <w:r>
        <w:t>C</w:t>
      </w:r>
      <w:r>
        <w:rPr>
          <w:rFonts w:hint="eastAsia"/>
        </w:rPr>
        <w:t>工作站的具体配置（备份用）：</w:t>
      </w:r>
    </w:p>
    <w:p>
      <w:pPr>
        <w:rPr>
          <w:rFonts w:hint="eastAsia"/>
        </w:rPr>
      </w:pPr>
      <w:r>
        <w:rPr>
          <w:rFonts w:hint="eastAsia"/>
        </w:rPr>
        <w:t>处理器：</w:t>
      </w:r>
      <w:r>
        <w:t>I Intel(R) Core(TM) i7-9750H CPU @ 2.60GHz   2.59 GHz</w:t>
      </w:r>
    </w:p>
    <w:p>
      <w:r>
        <w:rPr>
          <w:rFonts w:hint="eastAsia"/>
        </w:rPr>
        <w:t>内存：</w:t>
      </w:r>
      <w:r>
        <w:t>16.00GB</w:t>
      </w:r>
    </w:p>
    <w:p>
      <w:r>
        <w:rPr>
          <w:rFonts w:hint="eastAsia"/>
        </w:rPr>
        <w:t>硬盘容量：1</w:t>
      </w:r>
      <w:r>
        <w:t>TB</w:t>
      </w:r>
    </w:p>
    <w:p>
      <w:r>
        <w:rPr>
          <w:rFonts w:hint="eastAsia"/>
        </w:rPr>
        <w:t>输入输出设备：打印机、便携式移动键盘等。</w:t>
      </w:r>
    </w:p>
    <w:p>
      <w:pPr>
        <w:rPr>
          <w:rFonts w:hint="eastAsia"/>
        </w:rPr>
      </w:pPr>
      <w:r>
        <w:rPr>
          <w:rFonts w:hint="eastAsia"/>
        </w:rPr>
        <w:t>网络设备：宽带。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后期需要租用云端的服务器。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所需服务器配置：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CPU及内存：一核2G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带宽：1M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硬盘容量：40GB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软件开发配置环境：</w:t>
      </w:r>
    </w:p>
    <w:p>
      <w:pPr>
        <w:rPr>
          <w:rFonts w:hint="eastAsia"/>
          <w:spacing w:val="-9"/>
          <w:lang w:val="en-US" w:eastAsia="zh-CN"/>
        </w:rPr>
      </w:pPr>
      <w:r>
        <w:rPr>
          <w:rFonts w:hint="eastAsia"/>
          <w:lang w:val="en-US" w:eastAsia="zh-CN"/>
        </w:rPr>
        <w:t>操作系统为WIN10，使用集成开发工具IDEA2020，数据库SQL server2019;其他开发工具包括</w:t>
      </w:r>
      <w:r>
        <w:rPr>
          <w:spacing w:val="-9"/>
        </w:rPr>
        <w:t>：</w:t>
      </w:r>
      <w:r>
        <w:rPr>
          <w:rFonts w:hint="eastAsia"/>
          <w:spacing w:val="-9"/>
          <w:lang w:val="en-US" w:eastAsia="zh-CN"/>
        </w:rPr>
        <w:t>EA，Office Project</w:t>
      </w:r>
      <w:r>
        <w:rPr>
          <w:spacing w:val="-9"/>
        </w:rPr>
        <w:t xml:space="preserve">, </w:t>
      </w:r>
      <w:r>
        <w:rPr>
          <w:rFonts w:hint="eastAsia"/>
          <w:spacing w:val="-9"/>
          <w:lang w:val="en-US" w:eastAsia="zh-CN"/>
        </w:rPr>
        <w:t>Visual Studio Code,git。</w:t>
      </w:r>
    </w:p>
    <w:p>
      <w:pPr>
        <w:rPr>
          <w:rFonts w:hint="eastAsia"/>
          <w:spacing w:val="-9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5.1.2运行时需要的支持条件</w:t>
      </w:r>
    </w:p>
    <w:p>
      <w:pPr>
        <w:rPr>
          <w:rFonts w:hint="eastAsia"/>
        </w:rPr>
      </w:pPr>
      <w:r>
        <w:rPr>
          <w:rFonts w:hint="eastAsia"/>
        </w:rPr>
        <w:t>一、服务器的要求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服务器的中央处理部件（CPU）建议使用 Xeon E5-2680 或配置更高的处理器芯片。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服务器内存必须使用服务器专用 ECC 内存。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为了保证数据存储的绝对可靠，硬盘应使用磁盘冗余阵列（RAID 01）。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为了防止服务器不可预测的故障，或者服务器的定期维护对公司整个业务造成的影响， 建议使用两台服务器。两台服务器应构成双机热备份，中间使用 Watchdog 电路。这样的结构可以保证整个系统的长时间不间断工作，即使在服务器定期维护的时候也可以使用另一台服务器工作。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服务器应支持热插拔电源。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服务器必须配备 UPS（不间断电源）。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服务器应放在学校内部或云端。不然无法进行程序调试。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服务器应该必须有固定 IP 地址。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其他性能在经济条件允许的情况下，应该尽量使用高速稳定的配件。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服务器上应该配备的软件</w:t>
      </w:r>
    </w:p>
    <w:p>
      <w:pPr>
        <w:numPr>
          <w:ilvl w:val="0"/>
          <w:numId w:val="2"/>
        </w:numPr>
        <w:rPr>
          <w:spacing w:val="-1"/>
          <w:sz w:val="21"/>
        </w:rPr>
      </w:pPr>
      <w:r>
        <w:rPr>
          <w:sz w:val="21"/>
        </w:rPr>
        <w:t>操作系统：</w:t>
      </w:r>
      <w:r>
        <w:rPr>
          <w:rFonts w:ascii="Calibri" w:eastAsia="Calibri"/>
          <w:sz w:val="21"/>
        </w:rPr>
        <w:t>Microsoft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rFonts w:ascii="Calibri" w:eastAsia="Calibri"/>
          <w:sz w:val="21"/>
        </w:rPr>
        <w:t>Windows</w:t>
      </w:r>
      <w:r>
        <w:rPr>
          <w:rFonts w:ascii="Calibri" w:eastAsia="Calibri"/>
          <w:spacing w:val="-6"/>
          <w:sz w:val="21"/>
        </w:rPr>
        <w:t xml:space="preserve"> </w:t>
      </w:r>
      <w:r>
        <w:rPr>
          <w:rFonts w:hint="eastAsia" w:ascii="Calibri" w:eastAsia="宋体"/>
          <w:spacing w:val="-6"/>
          <w:sz w:val="21"/>
          <w:lang w:val="en-US" w:eastAsia="zh-CN"/>
        </w:rPr>
        <w:t>2016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rFonts w:ascii="Calibri" w:eastAsia="Calibri"/>
          <w:sz w:val="21"/>
        </w:rPr>
        <w:t>server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1"/>
          <w:sz w:val="21"/>
        </w:rPr>
        <w:t>或更高级别的操作系统。</w:t>
      </w:r>
    </w:p>
    <w:p>
      <w:pPr>
        <w:numPr>
          <w:ilvl w:val="0"/>
          <w:numId w:val="2"/>
        </w:numPr>
        <w:rPr>
          <w:rFonts w:hint="default" w:ascii="Calibri" w:eastAsia="Calibri"/>
          <w:sz w:val="21"/>
          <w:lang w:val="en-US" w:eastAsia="zh-CN"/>
        </w:rPr>
      </w:pPr>
      <w:r>
        <w:rPr>
          <w:rFonts w:hint="eastAsia"/>
          <w:spacing w:val="-1"/>
          <w:sz w:val="21"/>
          <w:lang w:val="en-US" w:eastAsia="zh-CN"/>
        </w:rPr>
        <w:t>数据库：</w:t>
      </w:r>
      <w:r>
        <w:rPr>
          <w:rFonts w:ascii="Calibri" w:eastAsia="Calibri"/>
          <w:sz w:val="21"/>
        </w:rPr>
        <w:t>Microsoft</w:t>
      </w:r>
      <w:r>
        <w:rPr>
          <w:rFonts w:hint="eastAsia" w:ascii="Calibri" w:eastAsia="宋体"/>
          <w:sz w:val="21"/>
          <w:lang w:val="en-US" w:eastAsia="zh-CN"/>
        </w:rPr>
        <w:t xml:space="preserve"> </w:t>
      </w:r>
      <w:r>
        <w:rPr>
          <w:rFonts w:hint="eastAsia" w:ascii="Calibri" w:eastAsia="Calibri"/>
          <w:sz w:val="21"/>
          <w:lang w:val="en-US" w:eastAsia="zh-CN"/>
        </w:rPr>
        <w:t>SQL server2019</w:t>
      </w:r>
    </w:p>
    <w:p>
      <w:pPr>
        <w:numPr>
          <w:ilvl w:val="0"/>
          <w:numId w:val="2"/>
        </w:numPr>
        <w:rPr>
          <w:rFonts w:hint="default" w:ascii="Calibri" w:eastAsia="Calibri"/>
          <w:sz w:val="21"/>
          <w:lang w:val="en-US" w:eastAsia="zh-CN"/>
        </w:rPr>
      </w:pPr>
      <w:r>
        <w:rPr>
          <w:spacing w:val="-4"/>
          <w:sz w:val="21"/>
        </w:rPr>
        <w:t>服务器必须使用专业的防火墙和反病毒软件。</w:t>
      </w:r>
    </w:p>
    <w:p>
      <w:pPr>
        <w:numPr>
          <w:ilvl w:val="0"/>
          <w:numId w:val="2"/>
        </w:numPr>
        <w:rPr>
          <w:rFonts w:hint="default" w:ascii="Calibri" w:eastAsia="Calibri"/>
          <w:sz w:val="21"/>
          <w:lang w:val="en-US" w:eastAsia="zh-CN"/>
        </w:rPr>
      </w:pPr>
      <w:r>
        <w:rPr>
          <w:spacing w:val="-6"/>
          <w:sz w:val="21"/>
        </w:rPr>
        <w:t>除了为了运行必须配备的程序以外，服务器上建议尽量不要安装其他无关程序，以减少</w:t>
      </w:r>
      <w:r>
        <w:rPr>
          <w:spacing w:val="-3"/>
          <w:sz w:val="21"/>
        </w:rPr>
        <w:t>程序的混乱或者程序的意外冲突。</w:t>
      </w:r>
    </w:p>
    <w:p>
      <w:pPr>
        <w:numPr>
          <w:numId w:val="0"/>
        </w:numPr>
        <w:rPr>
          <w:spacing w:val="-3"/>
          <w:sz w:val="21"/>
        </w:rPr>
      </w:pPr>
    </w:p>
    <w:p>
      <w:pPr>
        <w:numPr>
          <w:numId w:val="0"/>
        </w:numPr>
        <w:rPr>
          <w:rFonts w:hint="eastAsia"/>
          <w:spacing w:val="-3"/>
          <w:sz w:val="21"/>
          <w:lang w:val="en-US" w:eastAsia="zh-CN"/>
        </w:rPr>
      </w:pPr>
      <w:r>
        <w:rPr>
          <w:rFonts w:hint="eastAsia"/>
          <w:spacing w:val="-3"/>
          <w:sz w:val="21"/>
          <w:lang w:val="en-US" w:eastAsia="zh-CN"/>
        </w:rPr>
        <w:t>5.2用户支持（User Support）</w:t>
      </w:r>
    </w:p>
    <w:p>
      <w:pPr>
        <w:numPr>
          <w:numId w:val="0"/>
        </w:numPr>
        <w:rPr>
          <w:spacing w:val="-7"/>
        </w:rPr>
      </w:pPr>
      <w:r>
        <w:rPr>
          <w:spacing w:val="-12"/>
        </w:rPr>
        <w:t xml:space="preserve">本平台面向的用户是软件学院师生，其软件操作基础扎实，不需要专门培训才能掌握， </w:t>
      </w:r>
      <w:r>
        <w:rPr>
          <w:spacing w:val="-9"/>
        </w:rPr>
        <w:t>并且我们的书籍共享平台力求在操作上简洁实用，而用户所需要的硬件设施仅仅为可以上网</w:t>
      </w:r>
      <w:r>
        <w:rPr>
          <w:spacing w:val="-7"/>
        </w:rPr>
        <w:t>的计算机或平板电脑及智能手机等。</w:t>
      </w:r>
    </w:p>
    <w:p>
      <w:pPr>
        <w:numPr>
          <w:numId w:val="0"/>
        </w:numPr>
        <w:rPr>
          <w:spacing w:val="-7"/>
        </w:rPr>
      </w:pPr>
    </w:p>
    <w:p>
      <w:pPr>
        <w:numPr>
          <w:numId w:val="0"/>
        </w:numPr>
        <w:rPr>
          <w:rFonts w:hint="eastAsia"/>
          <w:spacing w:val="-7"/>
          <w:lang w:val="en-US" w:eastAsia="zh-CN"/>
        </w:rPr>
      </w:pPr>
      <w:r>
        <w:rPr>
          <w:rFonts w:hint="eastAsia"/>
          <w:spacing w:val="-7"/>
          <w:lang w:val="en-US" w:eastAsia="zh-CN"/>
        </w:rPr>
        <w:t>5.3外界支持（Outside Support ）</w:t>
      </w:r>
    </w:p>
    <w:p>
      <w:pPr>
        <w:pStyle w:val="2"/>
        <w:spacing w:before="1"/>
      </w:pPr>
      <w:r>
        <w:t>本系统为独立开发，不需要外单位提供条件。</w:t>
      </w:r>
    </w:p>
    <w:p>
      <w:pPr>
        <w:numPr>
          <w:numId w:val="0"/>
        </w:numPr>
        <w:rPr>
          <w:rFonts w:hint="default"/>
          <w:spacing w:val="-7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76103"/>
    <w:multiLevelType w:val="singleLevel"/>
    <w:tmpl w:val="9C2761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1254AD"/>
    <w:multiLevelType w:val="singleLevel"/>
    <w:tmpl w:val="11125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DC"/>
    <w:rsid w:val="00235378"/>
    <w:rsid w:val="002908FD"/>
    <w:rsid w:val="003F56DC"/>
    <w:rsid w:val="00602AF5"/>
    <w:rsid w:val="77EB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paragraph" w:styleId="5">
    <w:name w:val="List Paragraph"/>
    <w:basedOn w:val="1"/>
    <w:qFormat/>
    <w:uiPriority w:val="1"/>
    <w:pPr>
      <w:ind w:left="1536" w:hanging="576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3</TotalTime>
  <ScaleCrop>false</ScaleCrop>
  <LinksUpToDate>false</LinksUpToDate>
  <CharactersWithSpaces>362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2021-04-17T05:34:00Z</dcterms:created>
  <dc:creator>1727160125@qq.com</dc:creator>
  <cp:lastModifiedBy>风来</cp:lastModifiedBy>
  <dcterms:modified xsi:type="dcterms:W3CDTF">2021-04-17T09:42:17Z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5C838BA319464FBC8BE9EFAFAD58A3C8</vt:lpwstr>
  </property>
</Properties>
</file>