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CC791" w14:textId="1C09BA22" w:rsidR="000324BB" w:rsidRDefault="00205ED0">
      <w:r w:rsidRPr="00DC4750">
        <w:rPr>
          <w:rFonts w:ascii="Calibri" w:hAnsi="Calibri" w:cs="Calibri"/>
          <w:b/>
          <w:bCs/>
        </w:rPr>
        <w:t>URL:</w:t>
      </w:r>
      <w:r w:rsidRPr="00DC4750">
        <w:rPr>
          <w:rFonts w:ascii="Calibri" w:hAnsi="Calibri" w:cs="Calibri"/>
        </w:rPr>
        <w:t xml:space="preserve"> </w:t>
      </w:r>
      <w:hyperlink r:id="rId5" w:tgtFrame="_new" w:history="1">
        <w:r w:rsidRPr="00DC4750">
          <w:rPr>
            <w:rStyle w:val="Hyperlink"/>
            <w:rFonts w:ascii="Calibri" w:hAnsi="Calibri" w:cs="Calibri"/>
          </w:rPr>
          <w:t>https://www.legifran</w:t>
        </w:r>
        <w:r w:rsidRPr="00DC4750">
          <w:rPr>
            <w:rStyle w:val="Hyperlink"/>
            <w:rFonts w:ascii="Calibri" w:hAnsi="Calibri" w:cs="Calibri"/>
          </w:rPr>
          <w:t>c</w:t>
        </w:r>
        <w:r w:rsidRPr="00DC4750">
          <w:rPr>
            <w:rStyle w:val="Hyperlink"/>
            <w:rFonts w:ascii="Calibri" w:hAnsi="Calibri" w:cs="Calibri"/>
          </w:rPr>
          <w:t>e.gouv.fr/</w:t>
        </w:r>
      </w:hyperlink>
    </w:p>
    <w:p w14:paraId="7323D9BC" w14:textId="41E5A0CC" w:rsidR="00635EE9" w:rsidRDefault="003A6082">
      <w:r w:rsidRPr="003A6082">
        <w:t>In the Advanced Search (</w:t>
      </w:r>
      <w:r w:rsidRPr="003A6082">
        <w:rPr>
          <w:i/>
          <w:iCs/>
        </w:rPr>
        <w:t xml:space="preserve">Recherche </w:t>
      </w:r>
      <w:proofErr w:type="spellStart"/>
      <w:r w:rsidRPr="003A6082">
        <w:rPr>
          <w:i/>
          <w:iCs/>
        </w:rPr>
        <w:t>avancée</w:t>
      </w:r>
      <w:proofErr w:type="spellEnd"/>
      <w:r w:rsidRPr="003A6082">
        <w:t xml:space="preserve">), start by selecting the type of </w:t>
      </w:r>
      <w:r w:rsidR="00FF1CAA">
        <w:t>fund</w:t>
      </w:r>
      <w:r w:rsidRPr="003A6082">
        <w:t xml:space="preserve"> from the dropdown menu (see label (1) below), which includes options like Consolidated Texts (</w:t>
      </w:r>
      <w:proofErr w:type="spellStart"/>
      <w:r w:rsidRPr="003A6082">
        <w:rPr>
          <w:i/>
          <w:iCs/>
        </w:rPr>
        <w:t>Textes</w:t>
      </w:r>
      <w:proofErr w:type="spellEnd"/>
      <w:r w:rsidRPr="003A6082">
        <w:rPr>
          <w:i/>
          <w:iCs/>
        </w:rPr>
        <w:t xml:space="preserve"> </w:t>
      </w:r>
      <w:proofErr w:type="spellStart"/>
      <w:r w:rsidRPr="003A6082">
        <w:rPr>
          <w:i/>
          <w:iCs/>
        </w:rPr>
        <w:t>consolidés</w:t>
      </w:r>
      <w:proofErr w:type="spellEnd"/>
      <w:r w:rsidRPr="003A6082">
        <w:t>), Official Journal (</w:t>
      </w:r>
      <w:r w:rsidRPr="003A6082">
        <w:rPr>
          <w:i/>
          <w:iCs/>
        </w:rPr>
        <w:t xml:space="preserve">Journal </w:t>
      </w:r>
      <w:proofErr w:type="spellStart"/>
      <w:r w:rsidR="00FF1CAA">
        <w:rPr>
          <w:i/>
          <w:iCs/>
        </w:rPr>
        <w:t>o</w:t>
      </w:r>
      <w:r w:rsidRPr="003A6082">
        <w:rPr>
          <w:i/>
          <w:iCs/>
        </w:rPr>
        <w:t>fficiel</w:t>
      </w:r>
      <w:proofErr w:type="spellEnd"/>
      <w:r w:rsidRPr="003A6082">
        <w:t>), Circulars and Instructions (</w:t>
      </w:r>
      <w:proofErr w:type="spellStart"/>
      <w:r w:rsidRPr="003A6082">
        <w:rPr>
          <w:i/>
          <w:iCs/>
        </w:rPr>
        <w:t>Circulaires</w:t>
      </w:r>
      <w:proofErr w:type="spellEnd"/>
      <w:r w:rsidRPr="003A6082">
        <w:rPr>
          <w:i/>
          <w:iCs/>
        </w:rPr>
        <w:t xml:space="preserve"> et instructions</w:t>
      </w:r>
      <w:r w:rsidRPr="003A6082">
        <w:t>), and Constitutional Jurisprudence (</w:t>
      </w:r>
      <w:r w:rsidRPr="003A6082">
        <w:rPr>
          <w:i/>
          <w:iCs/>
        </w:rPr>
        <w:t xml:space="preserve">Jurisprudence </w:t>
      </w:r>
      <w:proofErr w:type="spellStart"/>
      <w:r w:rsidRPr="003A6082">
        <w:rPr>
          <w:i/>
          <w:iCs/>
        </w:rPr>
        <w:t>constitutionnelle</w:t>
      </w:r>
      <w:proofErr w:type="spellEnd"/>
      <w:r w:rsidRPr="003A6082">
        <w:t>). Note that only one content type can be selected at a time. Next, choose 'In the titles' (</w:t>
      </w:r>
      <w:r w:rsidRPr="003A6082">
        <w:rPr>
          <w:i/>
          <w:iCs/>
        </w:rPr>
        <w:t xml:space="preserve">Dans les </w:t>
      </w:r>
      <w:proofErr w:type="spellStart"/>
      <w:r w:rsidRPr="003A6082">
        <w:rPr>
          <w:i/>
          <w:iCs/>
        </w:rPr>
        <w:t>titres</w:t>
      </w:r>
      <w:proofErr w:type="spellEnd"/>
      <w:r w:rsidRPr="003A6082">
        <w:t xml:space="preserve">) as the </w:t>
      </w:r>
      <w:r>
        <w:t xml:space="preserve">next </w:t>
      </w:r>
      <w:r w:rsidRPr="003A6082">
        <w:t>criterion (labeled as (2) below).</w:t>
      </w:r>
    </w:p>
    <w:p w14:paraId="09A4C0D3" w14:textId="53CCCEBC" w:rsidR="00205ED0" w:rsidRDefault="00205ED0">
      <w:r>
        <w:rPr>
          <w:rFonts w:ascii="Calibri" w:hAnsi="Calibri" w:cs="Calibri"/>
          <w:noProof/>
        </w:rPr>
        <w:drawing>
          <wp:inline distT="0" distB="0" distL="0" distR="0" wp14:anchorId="1E544BB0" wp14:editId="6E083E8C">
            <wp:extent cx="5943600" cy="2331720"/>
            <wp:effectExtent l="0" t="0" r="0" b="0"/>
            <wp:docPr id="140884511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45119" name="Picture 2"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14:paraId="76C2031A" w14:textId="4EC19461" w:rsidR="00205ED0" w:rsidRDefault="003A6082" w:rsidP="00205ED0">
      <w:r>
        <w:t xml:space="preserve">To refine the search, select the following type of text under its corresponding type of </w:t>
      </w:r>
      <w:r w:rsidR="00FF1CAA">
        <w:t>fund</w:t>
      </w:r>
      <w:r>
        <w:t xml:space="preserve"> as follows:</w:t>
      </w:r>
    </w:p>
    <w:p w14:paraId="58652F6A" w14:textId="4C7B11C9" w:rsidR="003A6082" w:rsidRDefault="003A6082" w:rsidP="003A6082">
      <w:pPr>
        <w:pStyle w:val="ListParagraph"/>
        <w:numPr>
          <w:ilvl w:val="0"/>
          <w:numId w:val="2"/>
        </w:numPr>
      </w:pPr>
      <w:r w:rsidRPr="003A6082">
        <w:t>Consolidated Texts (</w:t>
      </w:r>
      <w:proofErr w:type="spellStart"/>
      <w:r w:rsidRPr="003A6082">
        <w:rPr>
          <w:i/>
          <w:iCs/>
        </w:rPr>
        <w:t>Textes</w:t>
      </w:r>
      <w:proofErr w:type="spellEnd"/>
      <w:r w:rsidRPr="003A6082">
        <w:rPr>
          <w:i/>
          <w:iCs/>
        </w:rPr>
        <w:t xml:space="preserve"> </w:t>
      </w:r>
      <w:proofErr w:type="spellStart"/>
      <w:r w:rsidRPr="003A6082">
        <w:rPr>
          <w:i/>
          <w:iCs/>
        </w:rPr>
        <w:t>consolidés</w:t>
      </w:r>
      <w:proofErr w:type="spellEnd"/>
      <w:r w:rsidRPr="003A6082">
        <w:t>)</w:t>
      </w:r>
    </w:p>
    <w:p w14:paraId="66B5DBD4" w14:textId="4402950F" w:rsidR="003A6082" w:rsidRDefault="00FF1CAA" w:rsidP="00FF1CAA">
      <w:pPr>
        <w:pStyle w:val="ListParagraph"/>
        <w:numPr>
          <w:ilvl w:val="0"/>
          <w:numId w:val="3"/>
        </w:numPr>
      </w:pPr>
      <w:r>
        <w:t>Laws (</w:t>
      </w:r>
      <w:r w:rsidRPr="00FF1CAA">
        <w:rPr>
          <w:i/>
          <w:iCs/>
        </w:rPr>
        <w:t>Lois</w:t>
      </w:r>
      <w:r>
        <w:t>)</w:t>
      </w:r>
    </w:p>
    <w:p w14:paraId="640694FE" w14:textId="68C464C4" w:rsidR="00FF1CAA" w:rsidRDefault="00FF1CAA" w:rsidP="00FF1CAA">
      <w:pPr>
        <w:pStyle w:val="ListParagraph"/>
        <w:numPr>
          <w:ilvl w:val="0"/>
          <w:numId w:val="3"/>
        </w:numPr>
      </w:pPr>
      <w:r>
        <w:t>Order (</w:t>
      </w:r>
      <w:r w:rsidRPr="00FF1CAA">
        <w:rPr>
          <w:i/>
          <w:iCs/>
        </w:rPr>
        <w:t>Ordonnances</w:t>
      </w:r>
      <w:r>
        <w:t>)</w:t>
      </w:r>
    </w:p>
    <w:p w14:paraId="05DD39DF" w14:textId="7ED3DF5F" w:rsidR="00FF1CAA" w:rsidRDefault="00FF1CAA" w:rsidP="00FF1CAA">
      <w:pPr>
        <w:pStyle w:val="ListParagraph"/>
        <w:numPr>
          <w:ilvl w:val="0"/>
          <w:numId w:val="3"/>
        </w:numPr>
      </w:pPr>
      <w:r>
        <w:t>Decrees (</w:t>
      </w:r>
      <w:proofErr w:type="spellStart"/>
      <w:r w:rsidRPr="00FF1CAA">
        <w:rPr>
          <w:i/>
          <w:iCs/>
        </w:rPr>
        <w:t>Décrets</w:t>
      </w:r>
      <w:proofErr w:type="spellEnd"/>
      <w:r>
        <w:t>)</w:t>
      </w:r>
    </w:p>
    <w:p w14:paraId="0149C6AF" w14:textId="2DEF16DF" w:rsidR="00FF1CAA" w:rsidRDefault="00FF1CAA" w:rsidP="00FF1CAA">
      <w:pPr>
        <w:pStyle w:val="ListParagraph"/>
        <w:numPr>
          <w:ilvl w:val="0"/>
          <w:numId w:val="3"/>
        </w:numPr>
      </w:pPr>
      <w:r>
        <w:t>Arrested (</w:t>
      </w:r>
      <w:proofErr w:type="spellStart"/>
      <w:r w:rsidRPr="00FF1CAA">
        <w:rPr>
          <w:i/>
          <w:iCs/>
        </w:rPr>
        <w:t>Arrêtés</w:t>
      </w:r>
      <w:proofErr w:type="spellEnd"/>
      <w:r>
        <w:t>)</w:t>
      </w:r>
    </w:p>
    <w:p w14:paraId="1ED2F809" w14:textId="5796D269" w:rsidR="00FF1CAA" w:rsidRDefault="00FF1CAA" w:rsidP="00FF1CAA">
      <w:pPr>
        <w:pStyle w:val="ListParagraph"/>
        <w:numPr>
          <w:ilvl w:val="0"/>
          <w:numId w:val="3"/>
        </w:numPr>
      </w:pPr>
      <w:r>
        <w:t>Decree laws (</w:t>
      </w:r>
      <w:proofErr w:type="spellStart"/>
      <w:r w:rsidRPr="00FF1CAA">
        <w:rPr>
          <w:i/>
          <w:iCs/>
        </w:rPr>
        <w:t>Décrets-loi</w:t>
      </w:r>
      <w:proofErr w:type="spellEnd"/>
      <w:r>
        <w:t>)</w:t>
      </w:r>
    </w:p>
    <w:p w14:paraId="588DA18A" w14:textId="708430F4" w:rsidR="003A6082" w:rsidRDefault="00FF1CAA" w:rsidP="003A6082">
      <w:pPr>
        <w:pStyle w:val="ListParagraph"/>
        <w:numPr>
          <w:ilvl w:val="0"/>
          <w:numId w:val="2"/>
        </w:numPr>
      </w:pPr>
      <w:r>
        <w:t>Official Journal (</w:t>
      </w:r>
      <w:r>
        <w:rPr>
          <w:i/>
          <w:iCs/>
        </w:rPr>
        <w:t>Journal official</w:t>
      </w:r>
      <w:r>
        <w:t>)</w:t>
      </w:r>
    </w:p>
    <w:p w14:paraId="5C7D5EA5" w14:textId="342F1115" w:rsidR="00FF1CAA" w:rsidRDefault="00FF1CAA" w:rsidP="00FF1CAA">
      <w:pPr>
        <w:pStyle w:val="ListParagraph"/>
        <w:numPr>
          <w:ilvl w:val="0"/>
          <w:numId w:val="3"/>
        </w:numPr>
      </w:pPr>
      <w:r>
        <w:t>Arrested (</w:t>
      </w:r>
      <w:proofErr w:type="spellStart"/>
      <w:r w:rsidRPr="00FF1CAA">
        <w:rPr>
          <w:i/>
          <w:iCs/>
        </w:rPr>
        <w:t>Arrêtés</w:t>
      </w:r>
      <w:proofErr w:type="spellEnd"/>
      <w:r>
        <w:t>)</w:t>
      </w:r>
    </w:p>
    <w:p w14:paraId="010417C9" w14:textId="25D62E64" w:rsidR="00FF1CAA" w:rsidRDefault="00FF1CAA" w:rsidP="00FF1CAA">
      <w:pPr>
        <w:pStyle w:val="ListParagraph"/>
        <w:numPr>
          <w:ilvl w:val="0"/>
          <w:numId w:val="3"/>
        </w:numPr>
      </w:pPr>
      <w:r>
        <w:t>Circular (</w:t>
      </w:r>
      <w:proofErr w:type="spellStart"/>
      <w:r w:rsidRPr="00FF1CAA">
        <w:rPr>
          <w:i/>
          <w:iCs/>
        </w:rPr>
        <w:t>Circulaire</w:t>
      </w:r>
      <w:proofErr w:type="spellEnd"/>
      <w:r>
        <w:t>)</w:t>
      </w:r>
    </w:p>
    <w:p w14:paraId="28ADAC61" w14:textId="762A99C6" w:rsidR="00FF1CAA" w:rsidRDefault="00FF1CAA" w:rsidP="00FF1CAA">
      <w:pPr>
        <w:pStyle w:val="ListParagraph"/>
        <w:numPr>
          <w:ilvl w:val="0"/>
          <w:numId w:val="3"/>
        </w:numPr>
      </w:pPr>
      <w:r>
        <w:t>Decree (</w:t>
      </w:r>
      <w:proofErr w:type="spellStart"/>
      <w:r w:rsidRPr="00FF1CAA">
        <w:rPr>
          <w:i/>
          <w:iCs/>
        </w:rPr>
        <w:t>Décret</w:t>
      </w:r>
      <w:proofErr w:type="spellEnd"/>
      <w:r>
        <w:t>)</w:t>
      </w:r>
    </w:p>
    <w:p w14:paraId="197FDFBD" w14:textId="4F0AFE36" w:rsidR="00FF1CAA" w:rsidRDefault="00FF1CAA" w:rsidP="00FF1CAA">
      <w:pPr>
        <w:pStyle w:val="ListParagraph"/>
        <w:numPr>
          <w:ilvl w:val="0"/>
          <w:numId w:val="3"/>
        </w:numPr>
      </w:pPr>
      <w:r>
        <w:t>Decree-law (</w:t>
      </w:r>
      <w:proofErr w:type="spellStart"/>
      <w:r w:rsidRPr="00FF1CAA">
        <w:rPr>
          <w:i/>
          <w:iCs/>
        </w:rPr>
        <w:t>Décret-loi</w:t>
      </w:r>
      <w:proofErr w:type="spellEnd"/>
      <w:r>
        <w:t>)</w:t>
      </w:r>
    </w:p>
    <w:p w14:paraId="209C95CD" w14:textId="35A75D49" w:rsidR="00FF1CAA" w:rsidRDefault="00FF1CAA" w:rsidP="00FF1CAA">
      <w:pPr>
        <w:pStyle w:val="ListParagraph"/>
        <w:numPr>
          <w:ilvl w:val="0"/>
          <w:numId w:val="3"/>
        </w:numPr>
      </w:pPr>
      <w:r>
        <w:t>Law (</w:t>
      </w:r>
      <w:r>
        <w:rPr>
          <w:i/>
          <w:iCs/>
        </w:rPr>
        <w:t>Loi</w:t>
      </w:r>
      <w:r>
        <w:t>)</w:t>
      </w:r>
    </w:p>
    <w:p w14:paraId="3818BFF4" w14:textId="6F579649" w:rsidR="00FF1CAA" w:rsidRDefault="00FF1CAA" w:rsidP="00FF1CAA">
      <w:pPr>
        <w:pStyle w:val="ListParagraph"/>
        <w:numPr>
          <w:ilvl w:val="0"/>
          <w:numId w:val="3"/>
        </w:numPr>
      </w:pPr>
      <w:r>
        <w:t>CONSTITUTIONAL LAW (</w:t>
      </w:r>
      <w:r w:rsidRPr="00FF1CAA">
        <w:rPr>
          <w:i/>
          <w:iCs/>
        </w:rPr>
        <w:t>LOI_CONSTIT</w:t>
      </w:r>
      <w:r>
        <w:t>)</w:t>
      </w:r>
    </w:p>
    <w:p w14:paraId="6E9C2D3C" w14:textId="04424930" w:rsidR="0041773D" w:rsidRDefault="00EE1F9A" w:rsidP="00EE1F9A">
      <w:r w:rsidRPr="00EE1F9A">
        <w:t xml:space="preserve">In the </w:t>
      </w:r>
      <w:r>
        <w:t>search text</w:t>
      </w:r>
      <w:r w:rsidRPr="00EE1F9A">
        <w:t xml:space="preserve"> field</w:t>
      </w:r>
      <w:r>
        <w:t xml:space="preserve"> (</w:t>
      </w:r>
      <w:r w:rsidRPr="00EE1F9A">
        <w:rPr>
          <w:i/>
          <w:iCs/>
        </w:rPr>
        <w:t>Texte recherch</w:t>
      </w:r>
      <w:r w:rsidRPr="00FF1CAA">
        <w:rPr>
          <w:i/>
          <w:iCs/>
        </w:rPr>
        <w:t>é</w:t>
      </w:r>
      <w:r>
        <w:t>)</w:t>
      </w:r>
      <w:r w:rsidRPr="00EE1F9A">
        <w:t xml:space="preserve">, use the keywords marked 'Yes' in the </w:t>
      </w:r>
      <w:r w:rsidRPr="00EE1F9A">
        <w:rPr>
          <w:i/>
          <w:iCs/>
        </w:rPr>
        <w:t>France - keywords for site search.xlsx</w:t>
      </w:r>
      <w:r w:rsidRPr="00EE1F9A">
        <w:t xml:space="preserve"> file.</w:t>
      </w:r>
      <w:r>
        <w:t xml:space="preserve"> </w:t>
      </w:r>
      <w:r w:rsidRPr="00EE1F9A">
        <w:t>It's worth noting that using French keywords</w:t>
      </w:r>
      <w:r>
        <w:t xml:space="preserve"> returns more result than using the English equivalent. </w:t>
      </w:r>
      <w:r w:rsidRPr="00EE1F9A">
        <w:t>However, make sure to set the source language to French before entering the keywords.</w:t>
      </w:r>
    </w:p>
    <w:p w14:paraId="01886FE1" w14:textId="44CBEDE7" w:rsidR="00F0441F" w:rsidRDefault="00F0441F" w:rsidP="00EE1F9A">
      <w:r>
        <w:t>In the results page, extract the following metadata as indicated below:</w:t>
      </w:r>
    </w:p>
    <w:p w14:paraId="0AF991D3" w14:textId="0C2CE36A" w:rsidR="00F0441F" w:rsidRDefault="00F0441F" w:rsidP="00F0441F">
      <w:pPr>
        <w:pStyle w:val="ListParagraph"/>
        <w:numPr>
          <w:ilvl w:val="0"/>
          <w:numId w:val="3"/>
        </w:numPr>
      </w:pPr>
      <w:r>
        <w:lastRenderedPageBreak/>
        <w:t>Red – Title and the Source Link</w:t>
      </w:r>
    </w:p>
    <w:p w14:paraId="21E03BDB" w14:textId="55B44AB2" w:rsidR="00F0441F" w:rsidRDefault="00F0441F" w:rsidP="00F0441F">
      <w:pPr>
        <w:pStyle w:val="ListParagraph"/>
        <w:numPr>
          <w:ilvl w:val="0"/>
          <w:numId w:val="3"/>
        </w:numPr>
      </w:pPr>
      <w:r>
        <w:t>Green – Type of Regulation</w:t>
      </w:r>
    </w:p>
    <w:p w14:paraId="4F99BFD6" w14:textId="6F8CE1E2" w:rsidR="00F0441F" w:rsidRDefault="00F0441F" w:rsidP="00F0441F">
      <w:pPr>
        <w:pStyle w:val="ListParagraph"/>
        <w:numPr>
          <w:ilvl w:val="0"/>
          <w:numId w:val="3"/>
        </w:numPr>
      </w:pPr>
      <w:r>
        <w:t>Blue – Date of Adoption</w:t>
      </w:r>
    </w:p>
    <w:p w14:paraId="65A79E46" w14:textId="73923391" w:rsidR="00F0441F" w:rsidRDefault="00F0441F" w:rsidP="00F0441F">
      <w:pPr>
        <w:pStyle w:val="ListParagraph"/>
        <w:numPr>
          <w:ilvl w:val="0"/>
          <w:numId w:val="3"/>
        </w:numPr>
      </w:pPr>
      <w:r>
        <w:t>Purple – Entry into Force Date</w:t>
      </w:r>
    </w:p>
    <w:p w14:paraId="423D3495" w14:textId="77777777" w:rsidR="00F0441F" w:rsidRDefault="00F0441F" w:rsidP="00EE1F9A">
      <w:r w:rsidRPr="00F0441F">
        <w:drawing>
          <wp:inline distT="0" distB="0" distL="0" distR="0" wp14:anchorId="62D1551E" wp14:editId="5E729D45">
            <wp:extent cx="5943600" cy="2101850"/>
            <wp:effectExtent l="0" t="0" r="0" b="0"/>
            <wp:docPr id="267484404"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01850"/>
                    </a:xfrm>
                    <a:prstGeom prst="rect">
                      <a:avLst/>
                    </a:prstGeom>
                    <a:noFill/>
                    <a:ln>
                      <a:noFill/>
                    </a:ln>
                  </pic:spPr>
                </pic:pic>
              </a:graphicData>
            </a:graphic>
          </wp:inline>
        </w:drawing>
      </w:r>
    </w:p>
    <w:p w14:paraId="704F6FCB" w14:textId="3B4804BE" w:rsidR="00F0441F" w:rsidRDefault="00F0441F" w:rsidP="00EE1F9A">
      <w:r w:rsidRPr="00F0441F">
        <w:t>Note that the Entry into Force Date is not readily visible on the results page. To obtain it, you must open the specific legislation, where the date is typically indicated in the header beginning with 'JORF n°... of [date]'.</w:t>
      </w:r>
      <w:r>
        <w:t xml:space="preserve"> </w:t>
      </w:r>
    </w:p>
    <w:p w14:paraId="4B40FBF6" w14:textId="77777777" w:rsidR="00F0441F" w:rsidRDefault="00F0441F" w:rsidP="00EE1F9A">
      <w:r w:rsidRPr="00F0441F">
        <w:drawing>
          <wp:inline distT="0" distB="0" distL="0" distR="0" wp14:anchorId="00F2BBA9" wp14:editId="6A04DC61">
            <wp:extent cx="5943600" cy="2207260"/>
            <wp:effectExtent l="0" t="0" r="0" b="2540"/>
            <wp:docPr id="386379636"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7260"/>
                    </a:xfrm>
                    <a:prstGeom prst="rect">
                      <a:avLst/>
                    </a:prstGeom>
                    <a:noFill/>
                    <a:ln>
                      <a:noFill/>
                    </a:ln>
                  </pic:spPr>
                </pic:pic>
              </a:graphicData>
            </a:graphic>
          </wp:inline>
        </w:drawing>
      </w:r>
    </w:p>
    <w:p w14:paraId="7D84E729" w14:textId="77777777" w:rsidR="00F0441F" w:rsidRDefault="00F0441F" w:rsidP="00EE1F9A">
      <w:r w:rsidRPr="00F0441F">
        <w:t>If this date is not visible, click 'Access the initial version' (</w:t>
      </w:r>
      <w:proofErr w:type="spellStart"/>
      <w:r w:rsidRPr="00F0441F">
        <w:t>Accéder</w:t>
      </w:r>
      <w:proofErr w:type="spellEnd"/>
      <w:r w:rsidRPr="00F0441F">
        <w:t xml:space="preserve"> à la version </w:t>
      </w:r>
      <w:proofErr w:type="spellStart"/>
      <w:r w:rsidRPr="00F0441F">
        <w:t>initiale</w:t>
      </w:r>
      <w:proofErr w:type="spellEnd"/>
      <w:r w:rsidRPr="00F0441F">
        <w:t>) to be redirected to the Official Journal, where the publication date can be found.</w:t>
      </w:r>
    </w:p>
    <w:p w14:paraId="350D848D" w14:textId="77777777" w:rsidR="00F0441F" w:rsidRDefault="00F0441F" w:rsidP="00EE1F9A">
      <w:r w:rsidRPr="00F0441F">
        <w:lastRenderedPageBreak/>
        <w:drawing>
          <wp:inline distT="0" distB="0" distL="0" distR="0" wp14:anchorId="3AC52BDF" wp14:editId="53A8C0C5">
            <wp:extent cx="5943600" cy="2101215"/>
            <wp:effectExtent l="0" t="0" r="0" b="0"/>
            <wp:docPr id="9014036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01215"/>
                    </a:xfrm>
                    <a:prstGeom prst="rect">
                      <a:avLst/>
                    </a:prstGeom>
                    <a:noFill/>
                    <a:ln>
                      <a:noFill/>
                    </a:ln>
                  </pic:spPr>
                </pic:pic>
              </a:graphicData>
            </a:graphic>
          </wp:inline>
        </w:drawing>
      </w:r>
      <w:r w:rsidRPr="00F0441F">
        <w:br/>
      </w:r>
    </w:p>
    <w:p w14:paraId="4653479C" w14:textId="260167A9" w:rsidR="00F0441F" w:rsidRDefault="00F0441F" w:rsidP="00EE1F9A">
      <w:r w:rsidRPr="00F0441F">
        <w:drawing>
          <wp:inline distT="0" distB="0" distL="0" distR="0" wp14:anchorId="6FA00320" wp14:editId="35AF6D50">
            <wp:extent cx="5943600" cy="2331085"/>
            <wp:effectExtent l="0" t="0" r="0" b="0"/>
            <wp:docPr id="2028280998" name="Picture 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1085"/>
                    </a:xfrm>
                    <a:prstGeom prst="rect">
                      <a:avLst/>
                    </a:prstGeom>
                    <a:noFill/>
                    <a:ln>
                      <a:noFill/>
                    </a:ln>
                  </pic:spPr>
                </pic:pic>
              </a:graphicData>
            </a:graphic>
          </wp:inline>
        </w:drawing>
      </w:r>
      <w:r w:rsidRPr="00F0441F">
        <w:br/>
      </w:r>
      <w:r w:rsidRPr="00F0441F">
        <w:br/>
      </w:r>
      <w:r w:rsidRPr="00F0441F">
        <w:br/>
      </w:r>
    </w:p>
    <w:sectPr w:rsidR="00F04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7308C4"/>
    <w:multiLevelType w:val="hybridMultilevel"/>
    <w:tmpl w:val="06EE23CA"/>
    <w:lvl w:ilvl="0" w:tplc="ACDCF7B2">
      <w:start w:val="1"/>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69AA70D2"/>
    <w:multiLevelType w:val="hybridMultilevel"/>
    <w:tmpl w:val="495A5D2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5E35995"/>
    <w:multiLevelType w:val="hybridMultilevel"/>
    <w:tmpl w:val="FC0E4F7E"/>
    <w:lvl w:ilvl="0" w:tplc="47EEF35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52853389">
    <w:abstractNumId w:val="2"/>
  </w:num>
  <w:num w:numId="2" w16cid:durableId="450518633">
    <w:abstractNumId w:val="1"/>
  </w:num>
  <w:num w:numId="3" w16cid:durableId="95757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D0"/>
    <w:rsid w:val="000324BB"/>
    <w:rsid w:val="00205ED0"/>
    <w:rsid w:val="003A6082"/>
    <w:rsid w:val="0041773D"/>
    <w:rsid w:val="00635EE9"/>
    <w:rsid w:val="00690C1A"/>
    <w:rsid w:val="00C84E4C"/>
    <w:rsid w:val="00EC76DC"/>
    <w:rsid w:val="00EE1F9A"/>
    <w:rsid w:val="00F0441F"/>
    <w:rsid w:val="00FF1C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0455"/>
  <w15:chartTrackingRefBased/>
  <w15:docId w15:val="{F8B9D552-E136-4FAB-A950-C3CCD304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E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E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ED0"/>
    <w:rPr>
      <w:rFonts w:eastAsiaTheme="majorEastAsia" w:cstheme="majorBidi"/>
      <w:color w:val="272727" w:themeColor="text1" w:themeTint="D8"/>
    </w:rPr>
  </w:style>
  <w:style w:type="paragraph" w:styleId="Title">
    <w:name w:val="Title"/>
    <w:basedOn w:val="Normal"/>
    <w:next w:val="Normal"/>
    <w:link w:val="TitleChar"/>
    <w:uiPriority w:val="10"/>
    <w:qFormat/>
    <w:rsid w:val="00205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ED0"/>
    <w:pPr>
      <w:spacing w:before="160"/>
      <w:jc w:val="center"/>
    </w:pPr>
    <w:rPr>
      <w:i/>
      <w:iCs/>
      <w:color w:val="404040" w:themeColor="text1" w:themeTint="BF"/>
    </w:rPr>
  </w:style>
  <w:style w:type="character" w:customStyle="1" w:styleId="QuoteChar">
    <w:name w:val="Quote Char"/>
    <w:basedOn w:val="DefaultParagraphFont"/>
    <w:link w:val="Quote"/>
    <w:uiPriority w:val="29"/>
    <w:rsid w:val="00205ED0"/>
    <w:rPr>
      <w:i/>
      <w:iCs/>
      <w:color w:val="404040" w:themeColor="text1" w:themeTint="BF"/>
    </w:rPr>
  </w:style>
  <w:style w:type="paragraph" w:styleId="ListParagraph">
    <w:name w:val="List Paragraph"/>
    <w:basedOn w:val="Normal"/>
    <w:uiPriority w:val="34"/>
    <w:qFormat/>
    <w:rsid w:val="00205ED0"/>
    <w:pPr>
      <w:ind w:left="720"/>
      <w:contextualSpacing/>
    </w:pPr>
  </w:style>
  <w:style w:type="character" w:styleId="IntenseEmphasis">
    <w:name w:val="Intense Emphasis"/>
    <w:basedOn w:val="DefaultParagraphFont"/>
    <w:uiPriority w:val="21"/>
    <w:qFormat/>
    <w:rsid w:val="00205ED0"/>
    <w:rPr>
      <w:i/>
      <w:iCs/>
      <w:color w:val="0F4761" w:themeColor="accent1" w:themeShade="BF"/>
    </w:rPr>
  </w:style>
  <w:style w:type="paragraph" w:styleId="IntenseQuote">
    <w:name w:val="Intense Quote"/>
    <w:basedOn w:val="Normal"/>
    <w:next w:val="Normal"/>
    <w:link w:val="IntenseQuoteChar"/>
    <w:uiPriority w:val="30"/>
    <w:qFormat/>
    <w:rsid w:val="00205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ED0"/>
    <w:rPr>
      <w:i/>
      <w:iCs/>
      <w:color w:val="0F4761" w:themeColor="accent1" w:themeShade="BF"/>
    </w:rPr>
  </w:style>
  <w:style w:type="character" w:styleId="IntenseReference">
    <w:name w:val="Intense Reference"/>
    <w:basedOn w:val="DefaultParagraphFont"/>
    <w:uiPriority w:val="32"/>
    <w:qFormat/>
    <w:rsid w:val="00205ED0"/>
    <w:rPr>
      <w:b/>
      <w:bCs/>
      <w:smallCaps/>
      <w:color w:val="0F4761" w:themeColor="accent1" w:themeShade="BF"/>
      <w:spacing w:val="5"/>
    </w:rPr>
  </w:style>
  <w:style w:type="character" w:styleId="Hyperlink">
    <w:name w:val="Hyperlink"/>
    <w:basedOn w:val="DefaultParagraphFont"/>
    <w:uiPriority w:val="99"/>
    <w:unhideWhenUsed/>
    <w:rsid w:val="00205ED0"/>
    <w:rPr>
      <w:color w:val="467886" w:themeColor="hyperlink"/>
      <w:u w:val="single"/>
    </w:rPr>
  </w:style>
  <w:style w:type="character" w:styleId="FollowedHyperlink">
    <w:name w:val="FollowedHyperlink"/>
    <w:basedOn w:val="DefaultParagraphFont"/>
    <w:uiPriority w:val="99"/>
    <w:semiHidden/>
    <w:unhideWhenUsed/>
    <w:rsid w:val="00F044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legifrance.gouv.fr/" TargetMode="Externa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F3ACDC1AB8A41A4CB532FF5DC9F63" ma:contentTypeVersion="3" ma:contentTypeDescription="Create a new document." ma:contentTypeScope="" ma:versionID="9c071ee4e39146b78d06b19e412262a8">
  <xsd:schema xmlns:xsd="http://www.w3.org/2001/XMLSchema" xmlns:xs="http://www.w3.org/2001/XMLSchema" xmlns:p="http://schemas.microsoft.com/office/2006/metadata/properties" xmlns:ns2="c34d790c-89da-4aac-84d1-5068956eb7c2" targetNamespace="http://schemas.microsoft.com/office/2006/metadata/properties" ma:root="true" ma:fieldsID="0bb7ebd00f5704b1de6eb964c05c9923" ns2:_="">
    <xsd:import namespace="c34d790c-89da-4aac-84d1-5068956eb7c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4d790c-89da-4aac-84d1-5068956eb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EAFC9C-0705-490D-8940-7284417C657C}"/>
</file>

<file path=customXml/itemProps2.xml><?xml version="1.0" encoding="utf-8"?>
<ds:datastoreItem xmlns:ds="http://schemas.openxmlformats.org/officeDocument/2006/customXml" ds:itemID="{82C625E5-5D20-43C3-BF63-C7CDF5F71BEB}"/>
</file>

<file path=customXml/itemProps3.xml><?xml version="1.0" encoding="utf-8"?>
<ds:datastoreItem xmlns:ds="http://schemas.openxmlformats.org/officeDocument/2006/customXml" ds:itemID="{B0B622C2-41D6-4C87-9CF1-1E59CC7D26B4}"/>
</file>

<file path=docProps/app.xml><?xml version="1.0" encoding="utf-8"?>
<Properties xmlns="http://schemas.openxmlformats.org/officeDocument/2006/extended-properties" xmlns:vt="http://schemas.openxmlformats.org/officeDocument/2006/docPropsVTypes">
  <Template>Normal</Template>
  <TotalTime>71</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Elevera, Ronnie</dc:creator>
  <cp:keywords/>
  <dc:description/>
  <cp:lastModifiedBy>Elevera, Ronnie</cp:lastModifiedBy>
  <cp:revision>2</cp:revision>
  <dcterms:created xsi:type="dcterms:W3CDTF">2025-04-15T11:07:00Z</dcterms:created>
  <dcterms:modified xsi:type="dcterms:W3CDTF">2025-04-15T12:38:00Z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0x010100DA0F3ACDC1AB8A41A4CB532FF5DC9F63</vt:lpwstr>
  </property>
</Properties>
</file>