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33F21" w:rsidP="00E33F21" w:rsidRDefault="00FB679E" w14:paraId="34F16808" w14:textId="664A5F08">
      <w:r w:rsidRPr="00FB679E">
        <w:rPr>
          <w:rFonts w:ascii="Calibri" w:hAnsi="Calibri" w:cs="Calibri"/>
          <w:b/>
          <w:bCs/>
        </w:rPr>
        <w:t xml:space="preserve">URL: </w:t>
      </w:r>
      <w:hyperlink w:history="1" r:id="rId5">
        <w:r w:rsidRPr="00DE2D93" w:rsidR="00497B4B">
          <w:rPr>
            <w:rStyle w:val="Hyperlink"/>
          </w:rPr>
          <w:t>https://www.gesetze-im-internet.de/</w:t>
        </w:r>
      </w:hyperlink>
    </w:p>
    <w:p w:rsidR="00F0441F" w:rsidP="00E33F21" w:rsidRDefault="00497B4B" w14:paraId="4653479C" w14:textId="348D6469">
      <w:pPr>
        <w:rPr>
          <w:rFonts w:ascii="Calibri" w:hAnsi="Calibri" w:cs="Calibri"/>
        </w:rPr>
      </w:pPr>
      <w:r w:rsidRPr="76B26439" w:rsidR="00497B4B">
        <w:rPr>
          <w:rFonts w:ascii="Calibri" w:hAnsi="Calibri" w:cs="Calibri"/>
        </w:rPr>
        <w:t xml:space="preserve">Use the </w:t>
      </w:r>
      <w:r w:rsidRPr="76B26439" w:rsidR="00497B4B">
        <w:rPr>
          <w:rFonts w:ascii="Calibri" w:hAnsi="Calibri" w:cs="Calibri"/>
        </w:rPr>
        <w:t>Titelsuche</w:t>
      </w:r>
      <w:r w:rsidRPr="76B26439" w:rsidR="00497B4B">
        <w:rPr>
          <w:rFonts w:ascii="Calibri" w:hAnsi="Calibri" w:cs="Calibri"/>
        </w:rPr>
        <w:t xml:space="preserve"> (Title Search) located in the </w:t>
      </w:r>
      <w:commentRangeStart w:id="1290558432"/>
      <w:r w:rsidRPr="76B26439" w:rsidR="0AFF394C">
        <w:rPr>
          <w:rFonts w:ascii="Calibri" w:hAnsi="Calibri" w:cs="Calibri"/>
        </w:rPr>
        <w:t>left side</w:t>
      </w:r>
      <w:commentRangeEnd w:id="1290558432"/>
      <w:r>
        <w:rPr>
          <w:rStyle w:val="CommentReference"/>
        </w:rPr>
        <w:commentReference w:id="1290558432"/>
      </w:r>
      <w:r w:rsidRPr="76B26439" w:rsidR="00497B4B">
        <w:rPr>
          <w:rFonts w:ascii="Calibri" w:hAnsi="Calibri" w:cs="Calibri"/>
        </w:rPr>
        <w:t xml:space="preserve"> of the homepage. This </w:t>
      </w:r>
      <w:r w:rsidRPr="76B26439" w:rsidR="00497B4B">
        <w:rPr>
          <w:rFonts w:ascii="Calibri" w:hAnsi="Calibri" w:cs="Calibri"/>
        </w:rPr>
        <w:t>option</w:t>
      </w:r>
      <w:r w:rsidRPr="76B26439" w:rsidR="00497B4B">
        <w:rPr>
          <w:rFonts w:ascii="Calibri" w:hAnsi="Calibri" w:cs="Calibri"/>
        </w:rPr>
        <w:t xml:space="preserve"> restricts matches strictly to the document titles.</w:t>
      </w:r>
    </w:p>
    <w:p w:rsidR="00497B4B" w:rsidP="00E33F21" w:rsidRDefault="00497B4B" w14:paraId="300B914E" w14:textId="5A28AD3C">
      <w:pPr>
        <w:rPr>
          <w:rFonts w:ascii="Calibri" w:hAnsi="Calibri" w:cs="Calibri"/>
        </w:rPr>
      </w:pPr>
      <w:r w:rsidRPr="00497B4B">
        <w:rPr>
          <w:rFonts w:ascii="Calibri" w:hAnsi="Calibri" w:cs="Calibri"/>
          <w:noProof/>
        </w:rPr>
        <w:drawing>
          <wp:inline distT="0" distB="0" distL="0" distR="0" wp14:anchorId="658AB940" wp14:editId="272A73F8">
            <wp:extent cx="5943600" cy="1486535"/>
            <wp:effectExtent l="0" t="0" r="0" b="0"/>
            <wp:docPr id="490116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166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4B" w:rsidP="00E33F21" w:rsidRDefault="00497B4B" w14:paraId="49E148D6" w14:textId="63C3E000">
      <w:pPr>
        <w:rPr>
          <w:rFonts w:ascii="Calibri" w:hAnsi="Calibri" w:cs="Calibri"/>
        </w:rPr>
      </w:pPr>
      <w:r w:rsidRPr="00497B4B">
        <w:rPr>
          <w:rFonts w:ascii="Calibri" w:hAnsi="Calibri" w:cs="Calibri"/>
        </w:rPr>
        <w:t xml:space="preserve">Input </w:t>
      </w:r>
      <w:r>
        <w:rPr>
          <w:rFonts w:ascii="Calibri" w:hAnsi="Calibri" w:cs="Calibri"/>
        </w:rPr>
        <w:t>the German terms</w:t>
      </w:r>
      <w:r w:rsidRPr="00497B4B">
        <w:rPr>
          <w:rFonts w:ascii="Calibri" w:hAnsi="Calibri" w:cs="Calibri"/>
        </w:rPr>
        <w:t xml:space="preserve"> from the </w:t>
      </w:r>
      <w:r>
        <w:rPr>
          <w:rFonts w:ascii="Calibri" w:hAnsi="Calibri" w:cs="Calibri"/>
        </w:rPr>
        <w:t>list of keywords</w:t>
      </w:r>
      <w:r w:rsidRPr="00497B4B">
        <w:rPr>
          <w:rFonts w:ascii="Calibri" w:hAnsi="Calibri" w:cs="Calibri"/>
        </w:rPr>
        <w:t xml:space="preserve"> document</w:t>
      </w:r>
      <w:r>
        <w:rPr>
          <w:rFonts w:ascii="Calibri" w:hAnsi="Calibri" w:cs="Calibri"/>
        </w:rPr>
        <w:t xml:space="preserve"> into the search field and click “Suchen” (Seek) to retrieve matches</w:t>
      </w:r>
      <w:r w:rsidRPr="00497B4B">
        <w:rPr>
          <w:rFonts w:ascii="Calibri" w:hAnsi="Calibri" w:cs="Calibri"/>
        </w:rPr>
        <w:t>.</w:t>
      </w:r>
    </w:p>
    <w:p w:rsidR="00497B4B" w:rsidP="00E33F21" w:rsidRDefault="00497B4B" w14:paraId="6B82F8E2" w14:textId="571E9276">
      <w:pPr>
        <w:rPr>
          <w:rFonts w:ascii="Calibri" w:hAnsi="Calibri" w:cs="Calibri"/>
        </w:rPr>
      </w:pPr>
      <w:r w:rsidRPr="00497B4B">
        <w:rPr>
          <w:rFonts w:ascii="Calibri" w:hAnsi="Calibri" w:cs="Calibri"/>
          <w:noProof/>
        </w:rPr>
        <w:drawing>
          <wp:inline distT="0" distB="0" distL="0" distR="0" wp14:anchorId="4AE5AF2E" wp14:editId="2A4A867D">
            <wp:extent cx="5943600" cy="1641475"/>
            <wp:effectExtent l="0" t="0" r="0" b="0"/>
            <wp:docPr id="1320332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325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4B" w:rsidP="00E33F21" w:rsidRDefault="00BC3856" w14:paraId="5558EB60" w14:textId="407022F0">
      <w:pPr>
        <w:rPr>
          <w:rFonts w:ascii="Calibri" w:hAnsi="Calibri" w:cs="Calibri"/>
        </w:rPr>
      </w:pPr>
      <w:r w:rsidRPr="00BC3856">
        <w:rPr>
          <w:rFonts w:ascii="Calibri" w:hAnsi="Calibri" w:cs="Calibri"/>
        </w:rPr>
        <w:t xml:space="preserve">The results page does not display full metadata. To </w:t>
      </w:r>
      <w:r>
        <w:rPr>
          <w:rFonts w:ascii="Calibri" w:hAnsi="Calibri" w:cs="Calibri"/>
        </w:rPr>
        <w:t>extract the required metadata</w:t>
      </w:r>
      <w:r w:rsidRPr="00BC3856">
        <w:rPr>
          <w:rFonts w:ascii="Calibri" w:hAnsi="Calibri" w:cs="Calibri"/>
        </w:rPr>
        <w:t xml:space="preserve">, click on the result link and choose </w:t>
      </w:r>
      <w:r>
        <w:rPr>
          <w:rFonts w:ascii="Calibri" w:hAnsi="Calibri" w:cs="Calibri"/>
        </w:rPr>
        <w:t>HTML in the format options</w:t>
      </w:r>
      <w:r w:rsidRPr="00BC3856">
        <w:rPr>
          <w:rFonts w:ascii="Calibri" w:hAnsi="Calibri" w:cs="Calibri"/>
        </w:rPr>
        <w:t xml:space="preserve"> to view the full legislation text. The source link can be retrieved </w:t>
      </w:r>
      <w:r>
        <w:rPr>
          <w:rFonts w:ascii="Calibri" w:hAnsi="Calibri" w:cs="Calibri"/>
        </w:rPr>
        <w:t>from the link address of the “HTML” text.</w:t>
      </w:r>
    </w:p>
    <w:p w:rsidR="00BC3856" w:rsidP="00E33F21" w:rsidRDefault="00BC3856" w14:paraId="072B2D3C" w14:textId="3966CC5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7B8FD18" wp14:editId="3F14DAAE">
            <wp:extent cx="5943600" cy="2773680"/>
            <wp:effectExtent l="0" t="0" r="0" b="7620"/>
            <wp:docPr id="1030410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1014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56" w:rsidP="00E33F21" w:rsidRDefault="00BC3856" w14:paraId="507B955C" w14:textId="637438F7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After clicking the HTML option, extract the following metadata:</w:t>
      </w:r>
    </w:p>
    <w:p w:rsidR="00BC3856" w:rsidP="00BC3856" w:rsidRDefault="00BC3856" w14:paraId="4C1D65B6" w14:textId="42F5472A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607EA1">
        <w:rPr>
          <w:rFonts w:ascii="Calibri" w:hAnsi="Calibri" w:cs="Calibri"/>
          <w:b/>
          <w:bCs/>
        </w:rPr>
        <w:t>Original Title</w:t>
      </w:r>
      <w:r w:rsidR="003433B9">
        <w:rPr>
          <w:rFonts w:ascii="Calibri" w:hAnsi="Calibri" w:cs="Calibri"/>
        </w:rPr>
        <w:t xml:space="preserve"> – </w:t>
      </w:r>
      <w:r w:rsidR="00607EA1">
        <w:rPr>
          <w:rFonts w:ascii="Calibri" w:hAnsi="Calibri" w:cs="Calibri"/>
        </w:rPr>
        <w:t>l</w:t>
      </w:r>
      <w:r w:rsidRPr="003433B9" w:rsidR="003433B9">
        <w:rPr>
          <w:rFonts w:ascii="Calibri" w:hAnsi="Calibri" w:cs="Calibri"/>
        </w:rPr>
        <w:t>ocated at the top of the page</w:t>
      </w:r>
    </w:p>
    <w:p w:rsidRPr="00BC3856" w:rsidR="003433B9" w:rsidP="00BC3856" w:rsidRDefault="003433B9" w14:paraId="48F00356" w14:textId="28111B86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607EA1">
        <w:rPr>
          <w:rFonts w:ascii="Calibri" w:hAnsi="Calibri" w:cs="Calibri"/>
          <w:b/>
          <w:bCs/>
        </w:rPr>
        <w:t>Source Link</w:t>
      </w:r>
      <w:r>
        <w:rPr>
          <w:rFonts w:ascii="Calibri" w:hAnsi="Calibri" w:cs="Calibri"/>
        </w:rPr>
        <w:t xml:space="preserve"> – the URL of the full legislation page (or can be retrieved from the link address </w:t>
      </w:r>
      <w:r w:rsidR="00607EA1">
        <w:rPr>
          <w:rFonts w:ascii="Calibri" w:hAnsi="Calibri" w:cs="Calibri"/>
        </w:rPr>
        <w:t xml:space="preserve">of HTML text </w:t>
      </w:r>
      <w:r>
        <w:rPr>
          <w:rFonts w:ascii="Calibri" w:hAnsi="Calibri" w:cs="Calibri"/>
        </w:rPr>
        <w:t>as mentioned above)</w:t>
      </w:r>
    </w:p>
    <w:p w:rsidR="007C6FC0" w:rsidP="00BC3856" w:rsidRDefault="00BC3856" w14:paraId="4EADB62B" w14:textId="7777777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607EA1">
        <w:rPr>
          <w:rFonts w:ascii="Calibri" w:hAnsi="Calibri" w:cs="Calibri"/>
          <w:b/>
          <w:bCs/>
        </w:rPr>
        <w:t>Type of Regulation</w:t>
      </w:r>
      <w:r w:rsidR="003433B9">
        <w:rPr>
          <w:rFonts w:ascii="Calibri" w:hAnsi="Calibri" w:cs="Calibri"/>
        </w:rPr>
        <w:t xml:space="preserve"> – </w:t>
      </w:r>
      <w:r w:rsidRPr="00607EA1" w:rsidR="00607EA1">
        <w:rPr>
          <w:rFonts w:ascii="Calibri" w:hAnsi="Calibri" w:cs="Calibri"/>
        </w:rPr>
        <w:t>typically indicated at the beginning of the legislation title</w:t>
      </w:r>
      <w:r w:rsidR="007C6FC0">
        <w:rPr>
          <w:rFonts w:ascii="Calibri" w:hAnsi="Calibri" w:cs="Calibri"/>
        </w:rPr>
        <w:t>. Example:</w:t>
      </w:r>
    </w:p>
    <w:p w:rsidR="007C6FC0" w:rsidP="007C6FC0" w:rsidRDefault="007C6FC0" w14:paraId="75679938" w14:textId="77777777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7C6FC0">
        <w:rPr>
          <w:rFonts w:ascii="Calibri" w:hAnsi="Calibri" w:cs="Calibri"/>
        </w:rPr>
        <w:t>Protokoll</w:t>
      </w:r>
      <w:proofErr w:type="spellEnd"/>
      <w:r w:rsidRPr="007C6FC0">
        <w:rPr>
          <w:rFonts w:ascii="Calibri" w:hAnsi="Calibri" w:cs="Calibri"/>
        </w:rPr>
        <w:t xml:space="preserve"> (Protocol)</w:t>
      </w:r>
    </w:p>
    <w:p w:rsidRPr="007C6FC0" w:rsidR="007C6FC0" w:rsidP="007C6FC0" w:rsidRDefault="007C6FC0" w14:paraId="372C8F1D" w14:textId="6CEA5910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7C6FC0">
        <w:rPr>
          <w:rFonts w:ascii="Calibri" w:hAnsi="Calibri" w:cs="Calibri"/>
        </w:rPr>
        <w:t>Regeln</w:t>
      </w:r>
      <w:proofErr w:type="spellEnd"/>
      <w:r w:rsidRPr="007C6FC0">
        <w:rPr>
          <w:rFonts w:ascii="Calibri" w:hAnsi="Calibri" w:cs="Calibri"/>
        </w:rPr>
        <w:t xml:space="preserve"> (Regulations)</w:t>
      </w:r>
    </w:p>
    <w:p w:rsidRPr="007C6FC0" w:rsidR="007C6FC0" w:rsidP="007C6FC0" w:rsidRDefault="007C6FC0" w14:paraId="437B230D" w14:textId="302C971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7C6FC0">
        <w:rPr>
          <w:rFonts w:ascii="Calibri" w:hAnsi="Calibri" w:cs="Calibri"/>
        </w:rPr>
        <w:t>Verordnung</w:t>
      </w:r>
      <w:proofErr w:type="spellEnd"/>
      <w:r w:rsidRPr="007C6FC0">
        <w:rPr>
          <w:rFonts w:ascii="Calibri" w:hAnsi="Calibri" w:cs="Calibri"/>
        </w:rPr>
        <w:t xml:space="preserve"> (Ordinance)</w:t>
      </w:r>
    </w:p>
    <w:p w:rsidRPr="007C6FC0" w:rsidR="007C6FC0" w:rsidP="007C6FC0" w:rsidRDefault="007C6FC0" w14:paraId="65FC898E" w14:textId="519AB120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7C6FC0">
        <w:rPr>
          <w:rFonts w:ascii="Calibri" w:hAnsi="Calibri" w:cs="Calibri"/>
        </w:rPr>
        <w:t>Übereinkommen</w:t>
      </w:r>
      <w:proofErr w:type="spellEnd"/>
      <w:r w:rsidRPr="007C6FC0">
        <w:rPr>
          <w:rFonts w:ascii="Calibri" w:hAnsi="Calibri" w:cs="Calibri"/>
        </w:rPr>
        <w:t xml:space="preserve"> (Convention)</w:t>
      </w:r>
    </w:p>
    <w:p w:rsidRPr="00BC3856" w:rsidR="00BC3856" w:rsidP="007C6FC0" w:rsidRDefault="007C6FC0" w14:paraId="6E82249A" w14:textId="789DFDF4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7C6FC0">
        <w:rPr>
          <w:rFonts w:ascii="Calibri" w:hAnsi="Calibri" w:cs="Calibri"/>
        </w:rPr>
        <w:t>Gesetz</w:t>
      </w:r>
      <w:proofErr w:type="spellEnd"/>
      <w:r w:rsidRPr="007C6FC0">
        <w:rPr>
          <w:rFonts w:ascii="Calibri" w:hAnsi="Calibri" w:cs="Calibri"/>
        </w:rPr>
        <w:t xml:space="preserve"> (Law)</w:t>
      </w:r>
    </w:p>
    <w:p w:rsidR="00BC3856" w:rsidP="00BC3856" w:rsidRDefault="00BC3856" w14:paraId="7C759299" w14:textId="7FE01CB2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607EA1">
        <w:rPr>
          <w:rFonts w:ascii="Calibri" w:hAnsi="Calibri" w:cs="Calibri"/>
          <w:b/>
          <w:bCs/>
        </w:rPr>
        <w:t>Date of Adoption</w:t>
      </w:r>
      <w:r w:rsidR="003433B9">
        <w:rPr>
          <w:rFonts w:ascii="Calibri" w:hAnsi="Calibri" w:cs="Calibri"/>
        </w:rPr>
        <w:t xml:space="preserve"> – </w:t>
      </w:r>
      <w:r w:rsidR="00607EA1">
        <w:rPr>
          <w:rFonts w:ascii="Calibri" w:hAnsi="Calibri" w:cs="Calibri"/>
        </w:rPr>
        <w:t>u</w:t>
      </w:r>
      <w:r w:rsidRPr="00607EA1" w:rsidR="00607EA1">
        <w:rPr>
          <w:rFonts w:ascii="Calibri" w:hAnsi="Calibri" w:cs="Calibri"/>
        </w:rPr>
        <w:t xml:space="preserve">se the </w:t>
      </w:r>
      <w:proofErr w:type="spellStart"/>
      <w:r w:rsidRPr="00607EA1" w:rsidR="00607EA1">
        <w:rPr>
          <w:rFonts w:ascii="Calibri" w:hAnsi="Calibri" w:cs="Calibri"/>
        </w:rPr>
        <w:t>Ausfertigungsdatum</w:t>
      </w:r>
      <w:proofErr w:type="spellEnd"/>
      <w:r w:rsidRPr="00607EA1" w:rsidR="00607EA1">
        <w:rPr>
          <w:rFonts w:ascii="Calibri" w:hAnsi="Calibri" w:cs="Calibri"/>
        </w:rPr>
        <w:t xml:space="preserve"> (Date of Issue), usually listed at the top of the document</w:t>
      </w:r>
    </w:p>
    <w:p w:rsidR="00607EA1" w:rsidP="00BC3856" w:rsidRDefault="00607EA1" w14:paraId="46A1C459" w14:textId="53B9DDB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Entry into Force Date</w:t>
      </w:r>
      <w:r>
        <w:rPr>
          <w:rFonts w:ascii="Calibri" w:hAnsi="Calibri" w:cs="Calibri"/>
        </w:rPr>
        <w:t xml:space="preserve"> – l</w:t>
      </w:r>
      <w:r w:rsidRPr="00607EA1">
        <w:rPr>
          <w:rFonts w:ascii="Calibri" w:hAnsi="Calibri" w:cs="Calibri"/>
        </w:rPr>
        <w:t>eave this field blank, as the entry into force date is not explicitly available from the website</w:t>
      </w:r>
    </w:p>
    <w:p w:rsidRPr="00E41FF3" w:rsidR="00BC3856" w:rsidP="00E33F21" w:rsidRDefault="00BC3856" w14:paraId="0ABA3961" w14:textId="6B5E9C1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DB00F59" wp14:editId="602463D0">
            <wp:extent cx="5943600" cy="1688465"/>
            <wp:effectExtent l="0" t="0" r="0" b="6985"/>
            <wp:docPr id="128898547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8547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E41FF3" w:rsidR="00BC385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LR" w:author="Lacamento, Richenn" w:date="2025-05-15T07:53:17" w:id="1290558432">
    <w:p xmlns:w14="http://schemas.microsoft.com/office/word/2010/wordml" xmlns:w="http://schemas.openxmlformats.org/wordprocessingml/2006/main" w:rsidR="5C0A96F0" w:rsidRDefault="763208E5" w14:paraId="2F8EF8BA" w14:textId="176CF57B">
      <w:pPr>
        <w:pStyle w:val="CommentText"/>
      </w:pPr>
      <w:r>
        <w:rPr>
          <w:rStyle w:val="CommentReference"/>
        </w:rPr>
        <w:annotationRef/>
      </w:r>
      <w:r w:rsidRPr="56A10D8E" w:rsidR="5261E256">
        <w:t>Suggest: Left side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2F8EF8B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E696410" w16cex:dateUtc="2025-05-14T23:53:17.28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F8EF8BA" w16cid:durableId="3E6964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C0466"/>
    <w:multiLevelType w:val="hybridMultilevel"/>
    <w:tmpl w:val="F328CB2C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835AFA"/>
    <w:multiLevelType w:val="multilevel"/>
    <w:tmpl w:val="F44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17308C4"/>
    <w:multiLevelType w:val="hybridMultilevel"/>
    <w:tmpl w:val="06EE23CA"/>
    <w:lvl w:ilvl="0" w:tplc="ACDCF7B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4B7B6E60"/>
    <w:multiLevelType w:val="hybridMultilevel"/>
    <w:tmpl w:val="FCAACB88"/>
    <w:lvl w:ilvl="0" w:tplc="D18EBD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A67A3"/>
    <w:multiLevelType w:val="multilevel"/>
    <w:tmpl w:val="46AE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3E53450"/>
    <w:multiLevelType w:val="hybridMultilevel"/>
    <w:tmpl w:val="33941AEA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E3861DF"/>
    <w:multiLevelType w:val="hybridMultilevel"/>
    <w:tmpl w:val="092C32B2"/>
    <w:lvl w:ilvl="0" w:tplc="4426E97E">
      <w:numFmt w:val="bullet"/>
      <w:lvlText w:val="–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69AA70D2"/>
    <w:multiLevelType w:val="hybridMultilevel"/>
    <w:tmpl w:val="495A5D2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A4B5D"/>
    <w:multiLevelType w:val="multilevel"/>
    <w:tmpl w:val="D2C6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E35995"/>
    <w:multiLevelType w:val="hybridMultilevel"/>
    <w:tmpl w:val="FC0E4F7E"/>
    <w:lvl w:ilvl="0" w:tplc="47EEF3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853389">
    <w:abstractNumId w:val="9"/>
  </w:num>
  <w:num w:numId="2" w16cid:durableId="450518633">
    <w:abstractNumId w:val="7"/>
  </w:num>
  <w:num w:numId="3" w16cid:durableId="957570369">
    <w:abstractNumId w:val="2"/>
  </w:num>
  <w:num w:numId="4" w16cid:durableId="587806898">
    <w:abstractNumId w:val="8"/>
  </w:num>
  <w:num w:numId="5" w16cid:durableId="481507195">
    <w:abstractNumId w:val="4"/>
  </w:num>
  <w:num w:numId="6" w16cid:durableId="373623412">
    <w:abstractNumId w:val="1"/>
  </w:num>
  <w:num w:numId="7" w16cid:durableId="1127968911">
    <w:abstractNumId w:val="3"/>
  </w:num>
  <w:num w:numId="8" w16cid:durableId="1660379944">
    <w:abstractNumId w:val="5"/>
  </w:num>
  <w:num w:numId="9" w16cid:durableId="432210777">
    <w:abstractNumId w:val="0"/>
  </w:num>
  <w:num w:numId="10" w16cid:durableId="724522834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acamento, Richenn">
    <w15:presenceInfo w15:providerId="AD" w15:userId="S::lacari@innodata.com::e904f990-4933-40fa-8036-92080d9787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D0"/>
    <w:rsid w:val="000324BB"/>
    <w:rsid w:val="00171ADE"/>
    <w:rsid w:val="001D204E"/>
    <w:rsid w:val="00205ED0"/>
    <w:rsid w:val="003433B9"/>
    <w:rsid w:val="003A6082"/>
    <w:rsid w:val="0041773D"/>
    <w:rsid w:val="00497B4B"/>
    <w:rsid w:val="005F606D"/>
    <w:rsid w:val="00607EA1"/>
    <w:rsid w:val="00635EE9"/>
    <w:rsid w:val="00690C1A"/>
    <w:rsid w:val="007C6FC0"/>
    <w:rsid w:val="009C28FD"/>
    <w:rsid w:val="00A377C3"/>
    <w:rsid w:val="00BC3856"/>
    <w:rsid w:val="00C84E4C"/>
    <w:rsid w:val="00E33F21"/>
    <w:rsid w:val="00E41FF3"/>
    <w:rsid w:val="00EC76DC"/>
    <w:rsid w:val="00EE1F9A"/>
    <w:rsid w:val="00F0441F"/>
    <w:rsid w:val="00F55F80"/>
    <w:rsid w:val="00FB679E"/>
    <w:rsid w:val="00FF1CAA"/>
    <w:rsid w:val="05548ACC"/>
    <w:rsid w:val="05B95598"/>
    <w:rsid w:val="0AFF394C"/>
    <w:rsid w:val="0FFCE6E1"/>
    <w:rsid w:val="189A9D7C"/>
    <w:rsid w:val="24E3B1F5"/>
    <w:rsid w:val="291DA4B1"/>
    <w:rsid w:val="3456B738"/>
    <w:rsid w:val="3EA533C6"/>
    <w:rsid w:val="4A8A1BEA"/>
    <w:rsid w:val="562E1E02"/>
    <w:rsid w:val="5A9A65D0"/>
    <w:rsid w:val="5FE9B1C6"/>
    <w:rsid w:val="6734A493"/>
    <w:rsid w:val="688B2515"/>
    <w:rsid w:val="758B3301"/>
    <w:rsid w:val="76B2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0455"/>
  <w15:chartTrackingRefBased/>
  <w15:docId w15:val="{F8B9D552-E136-4FAB-A950-C3CCD304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ED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ED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05ED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05ED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05ED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05ED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05ED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05ED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05ED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05ED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05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ED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05ED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05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ED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05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D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05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E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ED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41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F21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5e6c995d629d4207" Type="http://schemas.microsoft.com/office/2016/09/relationships/commentsIds" Target="commentsIds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173629f7780a4e2e" Type="http://schemas.openxmlformats.org/officeDocument/2006/relationships/comments" Target="comments.xml"/><Relationship Id="R061026fb8adb46b4" Type="http://schemas.microsoft.com/office/2018/08/relationships/commentsExtensible" Target="commentsExtensible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esetze-im-internet.d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ca53ec3f4d624c97" Type="http://schemas.microsoft.com/office/2011/relationships/people" Target="people.xml"/><Relationship Id="R624cc6c55d0d4091" Type="http://schemas.microsoft.com/office/2011/relationships/commentsExtended" Target="commentsExtended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F3ACDC1AB8A41A4CB532FF5DC9F63" ma:contentTypeVersion="3" ma:contentTypeDescription="Create a new document." ma:contentTypeScope="" ma:versionID="9c071ee4e39146b78d06b19e412262a8">
  <xsd:schema xmlns:xsd="http://www.w3.org/2001/XMLSchema" xmlns:xs="http://www.w3.org/2001/XMLSchema" xmlns:p="http://schemas.microsoft.com/office/2006/metadata/properties" xmlns:ns2="c34d790c-89da-4aac-84d1-5068956eb7c2" targetNamespace="http://schemas.microsoft.com/office/2006/metadata/properties" ma:root="true" ma:fieldsID="0bb7ebd00f5704b1de6eb964c05c9923" ns2:_="">
    <xsd:import namespace="c34d790c-89da-4aac-84d1-5068956eb7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d790c-89da-4aac-84d1-5068956eb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EE99AA-395B-4B0E-B76A-3F303F3C6B28}"/>
</file>

<file path=customXml/itemProps2.xml><?xml version="1.0" encoding="utf-8"?>
<ds:datastoreItem xmlns:ds="http://schemas.openxmlformats.org/officeDocument/2006/customXml" ds:itemID="{C000FF03-59CC-45BD-B0F6-84FC9B783E11}"/>
</file>

<file path=customXml/itemProps3.xml><?xml version="1.0" encoding="utf-8"?>
<ds:datastoreItem xmlns:ds="http://schemas.openxmlformats.org/officeDocument/2006/customXml" ds:itemID="{82EB7700-4085-433D-8FD2-AD64911302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Elevera, Ronnie</dc:creator>
  <cp:keywords/>
  <dc:description/>
  <cp:lastModifiedBy>Elevera, Ronnie</cp:lastModifiedBy>
  <cp:revision>13</cp:revision>
  <dcterms:created xsi:type="dcterms:W3CDTF">2025-04-15T11:07:00Z</dcterms:created>
  <dcterms:modified xsi:type="dcterms:W3CDTF">2025-05-16T01:14:09Z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0x010100DA0F3ACDC1AB8A41A4CB532FF5DC9F63</vt:lpwstr>
  </property>
</Properties>
</file>