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74555" w:rsidP="00E4469A" w:rsidRDefault="00974555" w14:paraId="73A82AF5" w14:textId="6C658442">
      <w:pPr>
        <w:pStyle w:val="Heading1"/>
        <w:jc w:val="center"/>
      </w:pPr>
      <w:r>
        <w:t>Italy – Script Instruction</w:t>
      </w:r>
    </w:p>
    <w:p w:rsidRPr="006C2C93" w:rsidR="00AA1570" w:rsidP="00AA1570" w:rsidRDefault="00DA1608" w14:paraId="22FDE230" w14:textId="68BC247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Official </w:t>
      </w:r>
      <w:r w:rsidRPr="006C2C93" w:rsidR="00AA1570">
        <w:rPr>
          <w:rFonts w:ascii="Calibri" w:hAnsi="Calibri" w:cs="Calibri"/>
          <w:b/>
          <w:bCs/>
        </w:rPr>
        <w:t>URL:</w:t>
      </w:r>
      <w:r w:rsidRPr="006C2C93" w:rsidR="00AA1570">
        <w:rPr>
          <w:rFonts w:ascii="Calibri" w:hAnsi="Calibri" w:cs="Calibri"/>
        </w:rPr>
        <w:t xml:space="preserve"> </w:t>
      </w:r>
      <w:hyperlink w:history="1" r:id="rId5">
        <w:r w:rsidRPr="006C2C93" w:rsidR="00787C6B">
          <w:rPr>
            <w:rStyle w:val="Hyperlink"/>
            <w:rFonts w:ascii="Calibri" w:hAnsi="Calibri" w:cs="Calibri"/>
          </w:rPr>
          <w:t>https://www.gazzettaufficiale.it/30giorni/serie_generale</w:t>
        </w:r>
      </w:hyperlink>
    </w:p>
    <w:p w:rsidRPr="006C2C93" w:rsidR="00AA1570" w:rsidP="57514ED7" w:rsidRDefault="2BDD6CE3" w14:paraId="6F40C858" w14:textId="4E89CA83">
      <w:pPr>
        <w:jc w:val="both"/>
        <w:rPr>
          <w:rFonts w:ascii="Calibri" w:hAnsi="Calibri" w:cs="Calibri"/>
        </w:rPr>
      </w:pPr>
      <w:r w:rsidRPr="57514ED7" w:rsidR="2BDD6CE3">
        <w:rPr>
          <w:rFonts w:ascii="Calibri" w:hAnsi="Calibri" w:cs="Calibri"/>
        </w:rPr>
        <w:t>Start by</w:t>
      </w:r>
      <w:r w:rsidRPr="57514ED7" w:rsidR="00787C6B">
        <w:rPr>
          <w:rFonts w:ascii="Calibri" w:hAnsi="Calibri" w:cs="Calibri"/>
        </w:rPr>
        <w:t xml:space="preserve"> </w:t>
      </w:r>
      <w:r w:rsidRPr="57514ED7" w:rsidR="00127727">
        <w:rPr>
          <w:rFonts w:ascii="Calibri" w:hAnsi="Calibri" w:cs="Calibri"/>
        </w:rPr>
        <w:t>going</w:t>
      </w:r>
      <w:r w:rsidRPr="57514ED7" w:rsidR="00787C6B">
        <w:rPr>
          <w:rFonts w:ascii="Calibri" w:hAnsi="Calibri" w:cs="Calibri"/>
        </w:rPr>
        <w:t xml:space="preserve"> to the </w:t>
      </w:r>
      <w:hyperlink r:id="R4bcc4a191f594992">
        <w:r w:rsidRPr="57514ED7" w:rsidR="00787C6B">
          <w:rPr>
            <w:rStyle w:val="Hyperlink"/>
            <w:rFonts w:ascii="Calibri" w:hAnsi="Calibri" w:cs="Calibri"/>
          </w:rPr>
          <w:t>Ricerca</w:t>
        </w:r>
        <w:r w:rsidRPr="57514ED7" w:rsidR="00787C6B">
          <w:rPr>
            <w:rStyle w:val="Hyperlink"/>
            <w:rFonts w:ascii="Calibri" w:hAnsi="Calibri" w:cs="Calibri"/>
          </w:rPr>
          <w:t xml:space="preserve"> </w:t>
        </w:r>
        <w:r w:rsidRPr="57514ED7" w:rsidR="00787C6B">
          <w:rPr>
            <w:rStyle w:val="Hyperlink"/>
            <w:rFonts w:ascii="Calibri" w:hAnsi="Calibri" w:cs="Calibri"/>
          </w:rPr>
          <w:t>Avanzata</w:t>
        </w:r>
        <w:r w:rsidRPr="57514ED7" w:rsidR="00787C6B">
          <w:rPr>
            <w:rStyle w:val="Hyperlink"/>
            <w:rFonts w:ascii="Calibri" w:hAnsi="Calibri" w:cs="Calibri"/>
          </w:rPr>
          <w:t xml:space="preserve"> (Advanced Search)</w:t>
        </w:r>
      </w:hyperlink>
      <w:r w:rsidRPr="57514ED7" w:rsidR="00787C6B">
        <w:rPr>
          <w:rFonts w:ascii="Calibri" w:hAnsi="Calibri" w:cs="Calibri"/>
        </w:rPr>
        <w:t xml:space="preserve"> feature</w:t>
      </w:r>
      <w:r w:rsidRPr="57514ED7" w:rsidR="6E435E27">
        <w:rPr>
          <w:rFonts w:ascii="Calibri" w:hAnsi="Calibri" w:cs="Calibri"/>
        </w:rPr>
        <w:t>.</w:t>
      </w:r>
    </w:p>
    <w:p w:rsidRPr="006C2C93" w:rsidR="00787C6B" w:rsidP="57514ED7" w:rsidRDefault="00787C6B" w14:paraId="58F96353" w14:textId="198F7A9C">
      <w:pPr>
        <w:ind w:firstLine="720"/>
        <w:jc w:val="both"/>
        <w:rPr>
          <w:rFonts w:ascii="Calibri" w:hAnsi="Calibri" w:cs="Calibri"/>
        </w:rPr>
      </w:pPr>
      <w:r w:rsidRPr="57514ED7" w:rsidR="00787C6B">
        <w:rPr>
          <w:rFonts w:ascii="Calibri" w:hAnsi="Calibri" w:cs="Calibri"/>
        </w:rPr>
        <w:t xml:space="preserve">Please use only the Parole </w:t>
      </w:r>
      <w:r w:rsidRPr="57514ED7" w:rsidR="00787C6B">
        <w:rPr>
          <w:rFonts w:ascii="Calibri" w:hAnsi="Calibri" w:cs="Calibri"/>
        </w:rPr>
        <w:t>nel</w:t>
      </w:r>
      <w:r w:rsidRPr="57514ED7" w:rsidR="00787C6B">
        <w:rPr>
          <w:rFonts w:ascii="Calibri" w:hAnsi="Calibri" w:cs="Calibri"/>
        </w:rPr>
        <w:t xml:space="preserve"> </w:t>
      </w:r>
      <w:r w:rsidRPr="57514ED7" w:rsidR="00787C6B">
        <w:rPr>
          <w:rFonts w:ascii="Calibri" w:hAnsi="Calibri" w:cs="Calibri"/>
        </w:rPr>
        <w:t>titolo</w:t>
      </w:r>
      <w:r w:rsidRPr="57514ED7" w:rsidR="00787C6B">
        <w:rPr>
          <w:rFonts w:ascii="Calibri" w:hAnsi="Calibri" w:cs="Calibri"/>
        </w:rPr>
        <w:t xml:space="preserve"> (Words in the title) function, selecting la </w:t>
      </w:r>
      <w:r w:rsidRPr="57514ED7" w:rsidR="00787C6B">
        <w:rPr>
          <w:rFonts w:ascii="Calibri" w:hAnsi="Calibri" w:cs="Calibri"/>
        </w:rPr>
        <w:t>seguente</w:t>
      </w:r>
      <w:r w:rsidRPr="57514ED7" w:rsidR="00787C6B">
        <w:rPr>
          <w:rFonts w:ascii="Calibri" w:hAnsi="Calibri" w:cs="Calibri"/>
        </w:rPr>
        <w:t xml:space="preserve"> </w:t>
      </w:r>
      <w:r w:rsidRPr="57514ED7" w:rsidR="00787C6B">
        <w:rPr>
          <w:rFonts w:ascii="Calibri" w:hAnsi="Calibri" w:cs="Calibri"/>
        </w:rPr>
        <w:t>frase</w:t>
      </w:r>
      <w:r w:rsidRPr="57514ED7" w:rsidR="00787C6B">
        <w:rPr>
          <w:rFonts w:ascii="Calibri" w:hAnsi="Calibri" w:cs="Calibri"/>
        </w:rPr>
        <w:t xml:space="preserve"> (the following sentence), and enter the Italian keywords </w:t>
      </w:r>
      <w:r w:rsidRPr="57514ED7" w:rsidR="006C2C93">
        <w:rPr>
          <w:rFonts w:ascii="Calibri" w:hAnsi="Calibri" w:cs="Calibri"/>
        </w:rPr>
        <w:t xml:space="preserve">from the list of keywords </w:t>
      </w:r>
      <w:r w:rsidRPr="57514ED7" w:rsidR="00787C6B">
        <w:rPr>
          <w:rFonts w:ascii="Calibri" w:hAnsi="Calibri" w:cs="Calibri"/>
        </w:rPr>
        <w:t xml:space="preserve">into the text field to </w:t>
      </w:r>
      <w:r w:rsidRPr="57514ED7" w:rsidR="006C2C93">
        <w:rPr>
          <w:rFonts w:ascii="Calibri" w:hAnsi="Calibri" w:cs="Calibri"/>
        </w:rPr>
        <w:t>retrieve matches</w:t>
      </w:r>
      <w:r w:rsidRPr="57514ED7" w:rsidR="00787C6B">
        <w:rPr>
          <w:rFonts w:ascii="Calibri" w:hAnsi="Calibri" w:cs="Calibri"/>
        </w:rPr>
        <w:t xml:space="preserve">. </w:t>
      </w:r>
      <w:r w:rsidRPr="57514ED7" w:rsidR="00A8429B">
        <w:rPr>
          <w:rFonts w:ascii="Calibri" w:hAnsi="Calibri" w:cs="Calibri"/>
        </w:rPr>
        <w:t>Insertion of q</w:t>
      </w:r>
      <w:r w:rsidRPr="57514ED7" w:rsidR="00787C6B">
        <w:rPr>
          <w:rFonts w:ascii="Calibri" w:hAnsi="Calibri" w:cs="Calibri"/>
        </w:rPr>
        <w:t xml:space="preserve">uotation marks </w:t>
      </w:r>
      <w:r w:rsidRPr="57514ED7" w:rsidR="00A8429B">
        <w:rPr>
          <w:rFonts w:ascii="Calibri" w:hAnsi="Calibri" w:cs="Calibri"/>
        </w:rPr>
        <w:t>around the keywords is no longer</w:t>
      </w:r>
      <w:r w:rsidRPr="57514ED7" w:rsidR="00787C6B">
        <w:rPr>
          <w:rFonts w:ascii="Calibri" w:hAnsi="Calibri" w:cs="Calibri"/>
        </w:rPr>
        <w:t xml:space="preserve"> necessary (e.g., </w:t>
      </w:r>
      <w:r w:rsidRPr="57514ED7" w:rsidR="00787C6B">
        <w:rPr>
          <w:rFonts w:ascii="Calibri" w:hAnsi="Calibri" w:cs="Calibri"/>
        </w:rPr>
        <w:t>pari</w:t>
      </w:r>
      <w:r w:rsidRPr="57514ED7" w:rsidR="00787C6B">
        <w:rPr>
          <w:rFonts w:ascii="Calibri" w:hAnsi="Calibri" w:cs="Calibri"/>
        </w:rPr>
        <w:t xml:space="preserve"> </w:t>
      </w:r>
      <w:r w:rsidRPr="57514ED7" w:rsidR="00787C6B">
        <w:rPr>
          <w:rFonts w:ascii="Calibri" w:hAnsi="Calibri" w:cs="Calibri"/>
        </w:rPr>
        <w:t>opportunita</w:t>
      </w:r>
      <w:r w:rsidRPr="57514ED7" w:rsidR="00787C6B">
        <w:rPr>
          <w:rFonts w:ascii="Calibri" w:hAnsi="Calibri" w:cs="Calibri"/>
        </w:rPr>
        <w:t>).</w:t>
      </w:r>
    </w:p>
    <w:p w:rsidRPr="006C2C93" w:rsidR="00AA1570" w:rsidP="57514ED7" w:rsidRDefault="00787C6B" w14:paraId="2EBD2CB5" w14:textId="67B137BD">
      <w:pPr>
        <w:ind w:firstLine="720"/>
        <w:jc w:val="both"/>
        <w:rPr>
          <w:rFonts w:ascii="Calibri" w:hAnsi="Calibri" w:cs="Calibri"/>
        </w:rPr>
      </w:pPr>
      <w:r w:rsidRPr="57514ED7" w:rsidR="00787C6B">
        <w:rPr>
          <w:rFonts w:ascii="Calibri" w:hAnsi="Calibri" w:cs="Calibri"/>
        </w:rPr>
        <w:t xml:space="preserve">After entering the keywords, hit ENTER from </w:t>
      </w:r>
      <w:r w:rsidRPr="57514ED7" w:rsidR="00A8429B">
        <w:rPr>
          <w:rFonts w:ascii="Calibri" w:hAnsi="Calibri" w:cs="Calibri"/>
        </w:rPr>
        <w:t>the</w:t>
      </w:r>
      <w:r w:rsidRPr="57514ED7" w:rsidR="00787C6B">
        <w:rPr>
          <w:rFonts w:ascii="Calibri" w:hAnsi="Calibri" w:cs="Calibri"/>
        </w:rPr>
        <w:t xml:space="preserve"> keyboard as the button </w:t>
      </w:r>
      <w:r w:rsidRPr="57514ED7" w:rsidR="00787C6B">
        <w:rPr>
          <w:rFonts w:ascii="Calibri" w:hAnsi="Calibri" w:cs="Calibri"/>
        </w:rPr>
        <w:t>Cerca</w:t>
      </w:r>
      <w:r w:rsidRPr="57514ED7" w:rsidR="00787C6B">
        <w:rPr>
          <w:rFonts w:ascii="Calibri" w:hAnsi="Calibri" w:cs="Calibri"/>
        </w:rPr>
        <w:t xml:space="preserve"> (Near) is not working</w:t>
      </w:r>
      <w:r w:rsidRPr="57514ED7" w:rsidR="00A8429B">
        <w:rPr>
          <w:rFonts w:ascii="Calibri" w:hAnsi="Calibri" w:cs="Calibri"/>
        </w:rPr>
        <w:t xml:space="preserve"> on the site</w:t>
      </w:r>
      <w:r w:rsidRPr="57514ED7" w:rsidR="00787C6B">
        <w:rPr>
          <w:rFonts w:ascii="Calibri" w:hAnsi="Calibri" w:cs="Calibri"/>
        </w:rPr>
        <w:t>.</w:t>
      </w:r>
      <w:r>
        <w:br/>
      </w:r>
      <w:r w:rsidR="00787C6B">
        <w:drawing>
          <wp:inline wp14:editId="18644F57" wp14:anchorId="58F17FC1">
            <wp:extent cx="5158738" cy="3236338"/>
            <wp:effectExtent l="0" t="0" r="3810" b="2540"/>
            <wp:docPr id="649886880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a7f1f8480ea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8738" cy="32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7727" w:rsidR="00787C6B" w:rsidP="00787C6B" w:rsidRDefault="00787C6B" w14:paraId="41E75DEC" w14:textId="77777777">
      <w:pPr>
        <w:pStyle w:val="Heading2"/>
        <w:rPr>
          <w:rFonts w:ascii="Calibri" w:hAnsi="Calibri" w:cs="Calibri"/>
          <w:sz w:val="28"/>
          <w:szCs w:val="28"/>
        </w:rPr>
      </w:pPr>
      <w:r w:rsidRPr="00127727">
        <w:rPr>
          <w:rFonts w:ascii="Calibri" w:hAnsi="Calibri" w:cs="Calibri"/>
        </w:rPr>
        <w:t>Extraction of Metadata</w:t>
      </w:r>
    </w:p>
    <w:p w:rsidRPr="006C2C93" w:rsidR="0EC03E77" w:rsidP="00787C6B" w:rsidRDefault="00787C6B" w14:paraId="599F279F" w14:textId="1C85B91F">
      <w:pPr/>
      <w:r w:rsidRPr="57514ED7" w:rsidR="00787C6B">
        <w:rPr>
          <w:rFonts w:ascii="Calibri" w:hAnsi="Calibri" w:cs="Calibri"/>
        </w:rPr>
        <w:t xml:space="preserve">The results page </w:t>
      </w:r>
      <w:r w:rsidRPr="57514ED7" w:rsidR="00E4469A">
        <w:rPr>
          <w:rFonts w:ascii="Calibri" w:hAnsi="Calibri" w:cs="Calibri"/>
        </w:rPr>
        <w:t xml:space="preserve">only </w:t>
      </w:r>
      <w:r w:rsidRPr="57514ED7" w:rsidR="00787C6B">
        <w:rPr>
          <w:rFonts w:ascii="Calibri" w:hAnsi="Calibri" w:cs="Calibri"/>
        </w:rPr>
        <w:t>displays the legislation titles.</w:t>
      </w:r>
      <w:r w:rsidRPr="57514ED7" w:rsidR="00787C6B">
        <w:rPr>
          <w:rFonts w:ascii="Calibri" w:hAnsi="Calibri" w:cs="Calibri"/>
          <w:noProof/>
        </w:rPr>
        <w:t xml:space="preserve"> </w:t>
      </w:r>
      <w:r w:rsidR="396A26F7">
        <w:drawing>
          <wp:inline wp14:editId="793A9E10" wp14:anchorId="2C851D79">
            <wp:extent cx="5381625" cy="2308042"/>
            <wp:effectExtent l="0" t="0" r="0" b="0"/>
            <wp:docPr id="189249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887b90966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C93" w:rsidR="0EC03E77" w:rsidP="00787C6B" w:rsidRDefault="00787C6B" w14:paraId="6642A141" w14:textId="33E960B0">
      <w:pPr>
        <w:rPr>
          <w:rFonts w:ascii="Calibri" w:hAnsi="Calibri" w:cs="Calibri"/>
        </w:rPr>
      </w:pPr>
      <w:r w:rsidRPr="57514ED7" w:rsidR="00787C6B">
        <w:rPr>
          <w:rFonts w:ascii="Calibri" w:hAnsi="Calibri" w:cs="Calibri"/>
          <w:noProof/>
        </w:rPr>
        <w:t>Please open</w:t>
      </w:r>
      <w:r w:rsidRPr="57514ED7" w:rsidR="2BCCF5FB">
        <w:rPr>
          <w:rFonts w:ascii="Calibri" w:hAnsi="Calibri" w:cs="Calibri"/>
        </w:rPr>
        <w:t xml:space="preserve"> each </w:t>
      </w:r>
      <w:r w:rsidRPr="57514ED7" w:rsidR="12BBA765">
        <w:rPr>
          <w:rFonts w:ascii="Calibri" w:hAnsi="Calibri" w:cs="Calibri"/>
        </w:rPr>
        <w:t xml:space="preserve">piece of </w:t>
      </w:r>
      <w:r w:rsidRPr="57514ED7" w:rsidR="2BCCF5FB">
        <w:rPr>
          <w:rFonts w:ascii="Calibri" w:hAnsi="Calibri" w:cs="Calibri"/>
        </w:rPr>
        <w:t xml:space="preserve">legislation to </w:t>
      </w:r>
      <w:r w:rsidRPr="57514ED7" w:rsidR="00787C6B">
        <w:rPr>
          <w:rFonts w:ascii="Calibri" w:hAnsi="Calibri" w:cs="Calibri"/>
        </w:rPr>
        <w:t>extract</w:t>
      </w:r>
      <w:r w:rsidRPr="57514ED7" w:rsidR="2BCCF5FB">
        <w:rPr>
          <w:rFonts w:ascii="Calibri" w:hAnsi="Calibri" w:cs="Calibri"/>
        </w:rPr>
        <w:t xml:space="preserve"> the full metadata</w:t>
      </w:r>
      <w:r w:rsidRPr="57514ED7" w:rsidR="2F036ED0">
        <w:rPr>
          <w:rFonts w:ascii="Calibri" w:hAnsi="Calibri" w:cs="Calibri"/>
        </w:rPr>
        <w:t xml:space="preserve">. </w:t>
      </w:r>
      <w:r w:rsidRPr="57514ED7" w:rsidR="4EDC1864">
        <w:rPr>
          <w:rFonts w:ascii="Calibri" w:hAnsi="Calibri" w:cs="Calibri"/>
        </w:rPr>
        <w:t xml:space="preserve">When </w:t>
      </w:r>
      <w:r w:rsidRPr="57514ED7" w:rsidR="7BE10A01">
        <w:rPr>
          <w:rFonts w:ascii="Calibri" w:hAnsi="Calibri" w:cs="Calibri"/>
        </w:rPr>
        <w:t>already</w:t>
      </w:r>
      <w:r w:rsidRPr="57514ED7" w:rsidR="4EDC1864">
        <w:rPr>
          <w:rFonts w:ascii="Calibri" w:hAnsi="Calibri" w:cs="Calibri"/>
        </w:rPr>
        <w:t xml:space="preserve"> on the legislation page, </w:t>
      </w:r>
      <w:r w:rsidRPr="57514ED7" w:rsidR="00A32640">
        <w:rPr>
          <w:rFonts w:ascii="Calibri" w:hAnsi="Calibri" w:cs="Calibri"/>
        </w:rPr>
        <w:t>extract</w:t>
      </w:r>
      <w:r w:rsidRPr="57514ED7" w:rsidR="4EDC1864">
        <w:rPr>
          <w:rFonts w:ascii="Calibri" w:hAnsi="Calibri" w:cs="Calibri"/>
        </w:rPr>
        <w:t xml:space="preserve"> the full metadata </w:t>
      </w:r>
      <w:r w:rsidRPr="57514ED7" w:rsidR="4EDC1864">
        <w:rPr>
          <w:rFonts w:ascii="Calibri" w:hAnsi="Calibri" w:cs="Calibri"/>
        </w:rPr>
        <w:t>indicated</w:t>
      </w:r>
      <w:r w:rsidRPr="57514ED7" w:rsidR="4EDC1864">
        <w:rPr>
          <w:rFonts w:ascii="Calibri" w:hAnsi="Calibri" w:cs="Calibri"/>
        </w:rPr>
        <w:t xml:space="preserve"> by color boxes</w:t>
      </w:r>
      <w:r w:rsidRPr="57514ED7" w:rsidR="00A32640">
        <w:rPr>
          <w:rFonts w:ascii="Calibri" w:hAnsi="Calibri" w:cs="Calibri"/>
        </w:rPr>
        <w:t xml:space="preserve"> in the screenshot </w:t>
      </w:r>
      <w:r w:rsidRPr="57514ED7" w:rsidR="4AAFA967">
        <w:rPr>
          <w:rFonts w:ascii="Calibri" w:hAnsi="Calibri" w:cs="Calibri"/>
        </w:rPr>
        <w:t xml:space="preserve">(below) </w:t>
      </w:r>
      <w:r w:rsidRPr="57514ED7" w:rsidR="00A32640">
        <w:rPr>
          <w:rFonts w:ascii="Calibri" w:hAnsi="Calibri" w:cs="Calibri"/>
        </w:rPr>
        <w:t>after the bullet items</w:t>
      </w:r>
      <w:r w:rsidRPr="57514ED7" w:rsidR="00A8429B">
        <w:rPr>
          <w:rFonts w:ascii="Calibri" w:hAnsi="Calibri" w:cs="Calibri"/>
        </w:rPr>
        <w:t xml:space="preserve"> as follows</w:t>
      </w:r>
      <w:r w:rsidRPr="57514ED7" w:rsidR="4EDC1864">
        <w:rPr>
          <w:rFonts w:ascii="Calibri" w:hAnsi="Calibri" w:cs="Calibri"/>
        </w:rPr>
        <w:t>.</w:t>
      </w:r>
    </w:p>
    <w:p w:rsidRPr="006C2C93" w:rsidR="00A32640" w:rsidP="00A32640" w:rsidRDefault="00A32640" w14:paraId="7364491C" w14:textId="77777777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>Source link – the URL of the legislation document.</w:t>
      </w:r>
    </w:p>
    <w:p w:rsidRPr="00974555" w:rsidR="00A32640" w:rsidP="00974555" w:rsidRDefault="00A32640" w14:paraId="5BE552C6" w14:textId="1D552336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 xml:space="preserve">Original title – the complete title displayed on the page, labeled in red. </w:t>
      </w:r>
    </w:p>
    <w:p w:rsidRPr="00127727" w:rsidR="00A32640" w:rsidP="00127727" w:rsidRDefault="00A32640" w14:paraId="6150CE92" w14:textId="46EA9291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 xml:space="preserve">Type of regulation – </w:t>
      </w:r>
      <w:r w:rsidR="00974555">
        <w:rPr>
          <w:rFonts w:ascii="Calibri" w:hAnsi="Calibri" w:eastAsia="Calibri" w:cs="Calibri"/>
          <w:color w:val="000000" w:themeColor="text1"/>
        </w:rPr>
        <w:t>publicly available</w:t>
      </w:r>
      <w:r w:rsidRPr="006C2C93">
        <w:rPr>
          <w:rFonts w:ascii="Calibri" w:hAnsi="Calibri" w:eastAsia="Calibri" w:cs="Calibri"/>
          <w:color w:val="000000" w:themeColor="text1"/>
        </w:rPr>
        <w:t xml:space="preserve"> from the title, labeled in green</w:t>
      </w:r>
    </w:p>
    <w:p w:rsidRPr="006C2C93" w:rsidR="00A32640" w:rsidP="00A32640" w:rsidRDefault="00A32640" w14:paraId="74119DB0" w14:textId="1B741B70">
      <w:pPr>
        <w:pStyle w:val="ListParagraph"/>
        <w:numPr>
          <w:ilvl w:val="0"/>
          <w:numId w:val="16"/>
        </w:numPr>
        <w:jc w:val="both"/>
        <w:rPr>
          <w:rFonts w:ascii="Calibri" w:hAnsi="Calibri" w:eastAsia="Calibri" w:cs="Calibri"/>
          <w:color w:val="000000" w:themeColor="text1"/>
        </w:rPr>
      </w:pPr>
      <w:r w:rsidRPr="006C2C93">
        <w:rPr>
          <w:rFonts w:ascii="Calibri" w:hAnsi="Calibri" w:eastAsia="Calibri" w:cs="Calibri"/>
          <w:color w:val="000000" w:themeColor="text1"/>
        </w:rPr>
        <w:t xml:space="preserve">Date of adoption – </w:t>
      </w:r>
      <w:r w:rsidR="00974555">
        <w:rPr>
          <w:rFonts w:ascii="Calibri" w:hAnsi="Calibri" w:eastAsia="Calibri" w:cs="Calibri"/>
          <w:color w:val="000000" w:themeColor="text1"/>
        </w:rPr>
        <w:t>publicly available</w:t>
      </w:r>
      <w:r w:rsidRPr="006C2C93">
        <w:rPr>
          <w:rFonts w:ascii="Calibri" w:hAnsi="Calibri" w:eastAsia="Calibri" w:cs="Calibri"/>
          <w:color w:val="000000" w:themeColor="text1"/>
        </w:rPr>
        <w:t xml:space="preserve"> from the title, labeled in blue.</w:t>
      </w:r>
    </w:p>
    <w:p w:rsidRPr="006C2C93" w:rsidR="712DA7B5" w:rsidP="57514ED7" w:rsidRDefault="00A32640" w14:paraId="55FA007B" w14:textId="70758B8B">
      <w:pPr>
        <w:pStyle w:val="ListParagraph"/>
        <w:numPr>
          <w:ilvl w:val="0"/>
          <w:numId w:val="6"/>
        </w:numPr>
        <w:shd w:val="clear" w:color="auto" w:fill="FFFFFF" w:themeFill="background1"/>
        <w:spacing w:before="220" w:after="220"/>
        <w:rPr/>
      </w:pP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 xml:space="preserve">Entry into force date – </w:t>
      </w:r>
      <w:r w:rsidRPr="57514ED7" w:rsidR="00974555">
        <w:rPr>
          <w:rFonts w:ascii="Calibri" w:hAnsi="Calibri" w:eastAsia="Calibri" w:cs="Calibri"/>
          <w:color w:val="000000" w:themeColor="text1" w:themeTint="FF" w:themeShade="FF"/>
        </w:rPr>
        <w:t>look for</w:t>
      </w: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 xml:space="preserve"> the term “in </w:t>
      </w: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>vigore</w:t>
      </w: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 xml:space="preserve">” (into force) in the “Note” section, </w:t>
      </w: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>labeled in</w:t>
      </w:r>
      <w:r w:rsidRPr="57514ED7" w:rsidR="00A32640">
        <w:rPr>
          <w:rFonts w:ascii="Calibri" w:hAnsi="Calibri" w:eastAsia="Calibri" w:cs="Calibri"/>
          <w:color w:val="000000" w:themeColor="text1" w:themeTint="FF" w:themeShade="FF"/>
        </w:rPr>
        <w:t xml:space="preserve"> purple.</w:t>
      </w:r>
      <w:r w:rsidR="4A836468">
        <w:drawing>
          <wp:inline wp14:editId="2EC7EE6C" wp14:anchorId="6F5A6851">
            <wp:extent cx="5943600" cy="1952625"/>
            <wp:effectExtent l="0" t="0" r="0" b="0"/>
            <wp:docPr id="77965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0103eb59ba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6C2C93" w:rsidR="712DA7B5" w:rsidP="77F2E6E7" w:rsidRDefault="00A32640" w14:paraId="0CDF4331" w14:textId="77CCABFA">
      <w:pPr>
        <w:pStyle w:val="Heading2"/>
      </w:pPr>
      <w:r w:rsidR="278895F2">
        <w:rPr/>
        <w:t xml:space="preserve">Additional notes in </w:t>
      </w:r>
      <w:r w:rsidR="24F93610">
        <w:rPr/>
        <w:t xml:space="preserve">extracting </w:t>
      </w:r>
      <w:r w:rsidR="278895F2">
        <w:rPr/>
        <w:t>the metadata</w:t>
      </w:r>
    </w:p>
    <w:p w:rsidRPr="00127727" w:rsidR="00127727" w:rsidP="77F2E6E7" w:rsidRDefault="00127727" w14:paraId="05E47448" w14:textId="634FEFF5">
      <w:pPr>
        <w:jc w:val="both"/>
        <w:rPr>
          <w:rFonts w:ascii="Calibri" w:hAnsi="Calibri" w:eastAsia="Calibri" w:cs="Calibri"/>
          <w:noProof w:val="0"/>
          <w:sz w:val="22"/>
          <w:szCs w:val="22"/>
          <w:lang w:val="en-PH"/>
        </w:rPr>
      </w:pPr>
      <w:r w:rsidRPr="77F2E6E7" w:rsidR="00127727">
        <w:rPr>
          <w:rFonts w:ascii="Calibri" w:hAnsi="Calibri" w:cs="Calibri"/>
          <w:b w:val="1"/>
          <w:bCs w:val="1"/>
        </w:rPr>
        <w:t>Original Title</w:t>
      </w:r>
      <w:r w:rsidRPr="77F2E6E7" w:rsidR="00127727">
        <w:rPr>
          <w:rFonts w:ascii="Calibri" w:hAnsi="Calibri" w:cs="Calibri"/>
        </w:rPr>
        <w:t xml:space="preserve"> - </w:t>
      </w:r>
      <w:r w:rsidRPr="77F2E6E7" w:rsidR="00127727">
        <w:rPr>
          <w:rFonts w:ascii="Calibri" w:hAnsi="Calibri" w:eastAsia="Calibri" w:cs="Calibri"/>
        </w:rPr>
        <w:t xml:space="preserve">Please combine the </w:t>
      </w:r>
      <w:r w:rsidRPr="77F2E6E7" w:rsidR="0C40E759">
        <w:rPr>
          <w:rFonts w:ascii="Calibri" w:hAnsi="Calibri" w:eastAsia="Calibri" w:cs="Calibri"/>
        </w:rPr>
        <w:t>short</w:t>
      </w:r>
      <w:r w:rsidRPr="77F2E6E7" w:rsidR="00127727">
        <w:rPr>
          <w:rFonts w:ascii="Calibri" w:hAnsi="Calibri" w:eastAsia="Calibri" w:cs="Calibri"/>
        </w:rPr>
        <w:t xml:space="preserve"> title and </w:t>
      </w:r>
      <w:r w:rsidRPr="77F2E6E7" w:rsidR="3B538C9A">
        <w:rPr>
          <w:rFonts w:ascii="Calibri" w:hAnsi="Calibri" w:eastAsia="Calibri" w:cs="Calibri"/>
        </w:rPr>
        <w:t xml:space="preserve">the long </w:t>
      </w:r>
      <w:r w:rsidRPr="77F2E6E7" w:rsidR="00127727">
        <w:rPr>
          <w:rFonts w:ascii="Calibri" w:hAnsi="Calibri" w:eastAsia="Calibri" w:cs="Calibri"/>
        </w:rPr>
        <w:t xml:space="preserve">title, separated by a dash, to form the complete title. </w:t>
      </w:r>
      <w:r w:rsidRPr="77F2E6E7" w:rsidR="03A22C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PH"/>
        </w:rPr>
        <w:t xml:space="preserve">For example: </w:t>
      </w:r>
      <w:hyperlink r:id="R5fe29403b47f4fdf">
        <w:r w:rsidRPr="77F2E6E7" w:rsidR="03A22C2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PH"/>
          </w:rPr>
          <w:t>DECRETO LEGISLATIVO 3 aprile 2006, n. 152</w:t>
        </w:r>
      </w:hyperlink>
    </w:p>
    <w:p w:rsidRPr="006C2C93" w:rsidR="00127727" w:rsidP="77F2E6E7" w:rsidRDefault="00127727" w14:paraId="284DA5D4" w14:textId="18494365">
      <w:pPr>
        <w:jc w:val="both"/>
      </w:pPr>
      <w:r w:rsidR="03A22C2D">
        <w:drawing>
          <wp:inline wp14:editId="6C383A2F" wp14:anchorId="570B6DE1">
            <wp:extent cx="5943600" cy="400050"/>
            <wp:effectExtent l="0" t="0" r="0" b="0"/>
            <wp:docPr id="1043400043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cb0cceeca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3A22C2D">
        <w:rPr/>
        <w:t>Complete Title:</w:t>
      </w:r>
      <w:r>
        <w:br/>
      </w:r>
      <w:r w:rsidR="03A22C2D">
        <w:rPr/>
        <w:t xml:space="preserve">DECRETO LEGISLATIVO 3 </w:t>
      </w:r>
      <w:r w:rsidR="03A22C2D">
        <w:rPr/>
        <w:t>aprile</w:t>
      </w:r>
      <w:r w:rsidR="03A22C2D">
        <w:rPr/>
        <w:t xml:space="preserve"> 2006, n. 152 - </w:t>
      </w:r>
      <w:r w:rsidR="03A22C2D">
        <w:rPr/>
        <w:t>Norme</w:t>
      </w:r>
      <w:r w:rsidR="03A22C2D">
        <w:rPr/>
        <w:t xml:space="preserve"> in </w:t>
      </w:r>
      <w:r w:rsidR="03A22C2D">
        <w:rPr/>
        <w:t>materia</w:t>
      </w:r>
      <w:r w:rsidR="03A22C2D">
        <w:rPr/>
        <w:t xml:space="preserve"> </w:t>
      </w:r>
      <w:r w:rsidR="03A22C2D">
        <w:rPr/>
        <w:t>ambientale</w:t>
      </w:r>
      <w:r w:rsidR="03A22C2D">
        <w:rPr/>
        <w:t>. (GU Serie Generale n.88 del 14-04-2006 - Suppl. Ordinario n. 96)</w:t>
      </w:r>
    </w:p>
    <w:p w:rsidR="03A22C2D" w:rsidP="77F2E6E7" w:rsidRDefault="03A22C2D" w14:paraId="3BC25BA3" w14:textId="5C566F99">
      <w:pPr>
        <w:pStyle w:val="Normal"/>
        <w:jc w:val="both"/>
      </w:pPr>
      <w:r w:rsidR="03A22C2D">
        <w:rPr/>
        <w:t>[</w:t>
      </w:r>
      <w:r w:rsidRPr="195539B7" w:rsidR="03A22C2D">
        <w:rPr>
          <w:color w:val="FF0000"/>
        </w:rPr>
        <w:t xml:space="preserve">For Ashan: </w:t>
      </w:r>
      <w:r w:rsidRPr="195539B7" w:rsidR="7689A646">
        <w:rPr>
          <w:color w:val="FF0000"/>
        </w:rPr>
        <w:t xml:space="preserve">We are still confirming this title structure to the client. </w:t>
      </w:r>
      <w:r w:rsidRPr="195539B7" w:rsidR="215682C3">
        <w:rPr>
          <w:color w:val="FF0000"/>
        </w:rPr>
        <w:t>So pl</w:t>
      </w:r>
      <w:r w:rsidRPr="195539B7" w:rsidR="7689A646">
        <w:rPr>
          <w:color w:val="FF0000"/>
        </w:rPr>
        <w:t xml:space="preserve">ease </w:t>
      </w:r>
      <w:r w:rsidRPr="195539B7" w:rsidR="796243EC">
        <w:rPr>
          <w:color w:val="FF0000"/>
        </w:rPr>
        <w:t>leave this for the time being until we receive client’s confirmation.</w:t>
      </w:r>
      <w:r w:rsidR="796243EC">
        <w:rPr/>
        <w:t>]</w:t>
      </w:r>
    </w:p>
    <w:p w:rsidR="66EB22B4" w:rsidP="195539B7" w:rsidRDefault="66EB22B4" w14:paraId="6CDD4FF9" w14:textId="36AACB9D">
      <w:pPr>
        <w:pStyle w:val="Normal"/>
        <w:jc w:val="both"/>
      </w:pPr>
      <w:r w:rsidR="66EB22B4">
        <w:rPr/>
        <w:t>[</w:t>
      </w:r>
      <w:r w:rsidRPr="195539B7" w:rsidR="66EB22B4">
        <w:rPr>
          <w:color w:val="FF0000"/>
        </w:rPr>
        <w:t xml:space="preserve">17-June - For Ashan: This is now confirmed. Please </w:t>
      </w:r>
      <w:r w:rsidRPr="195539B7" w:rsidR="66EB22B4">
        <w:rPr>
          <w:color w:val="FF0000"/>
        </w:rPr>
        <w:t>proceed</w:t>
      </w:r>
      <w:r w:rsidRPr="195539B7" w:rsidR="66EB22B4">
        <w:rPr>
          <w:color w:val="FF0000"/>
        </w:rPr>
        <w:t xml:space="preserve"> with this structure.</w:t>
      </w:r>
      <w:r w:rsidR="66EB22B4">
        <w:rPr/>
        <w:t>]</w:t>
      </w:r>
    </w:p>
    <w:p w:rsidRPr="006C2C93" w:rsidR="712DA7B5" w:rsidP="4C22A72E" w:rsidRDefault="278895F2" w14:paraId="65EB0D8B" w14:textId="24346640">
      <w:pPr>
        <w:rPr>
          <w:rFonts w:ascii="Calibri" w:hAnsi="Calibri" w:cs="Calibri"/>
        </w:rPr>
      </w:pPr>
      <w:r w:rsidRPr="57514ED7" w:rsidR="278895F2">
        <w:rPr>
          <w:rFonts w:ascii="Calibri" w:hAnsi="Calibri" w:cs="Calibri"/>
          <w:b w:val="1"/>
          <w:bCs w:val="1"/>
        </w:rPr>
        <w:t>Type of Regulation</w:t>
      </w:r>
      <w:r w:rsidRPr="57514ED7" w:rsidR="278895F2">
        <w:rPr>
          <w:rFonts w:ascii="Calibri" w:hAnsi="Calibri" w:cs="Calibri"/>
        </w:rPr>
        <w:t xml:space="preserve"> – </w:t>
      </w:r>
      <w:r w:rsidRPr="57514ED7" w:rsidR="00974555">
        <w:rPr>
          <w:rFonts w:ascii="Calibri" w:hAnsi="Calibri" w:cs="Calibri"/>
        </w:rPr>
        <w:t>I</w:t>
      </w:r>
      <w:r w:rsidRPr="57514ED7" w:rsidR="006C2C93">
        <w:rPr>
          <w:rFonts w:ascii="Calibri" w:hAnsi="Calibri" w:cs="Calibri"/>
        </w:rPr>
        <w:t xml:space="preserve">t </w:t>
      </w:r>
      <w:r w:rsidRPr="57514ED7" w:rsidR="00974555">
        <w:rPr>
          <w:rFonts w:ascii="Calibri" w:hAnsi="Calibri" w:cs="Calibri"/>
        </w:rPr>
        <w:t xml:space="preserve">primarily </w:t>
      </w:r>
      <w:r w:rsidRPr="57514ED7" w:rsidR="006C2C93">
        <w:rPr>
          <w:rFonts w:ascii="Calibri" w:hAnsi="Calibri" w:cs="Calibri"/>
        </w:rPr>
        <w:t>appears in the main title.</w:t>
      </w:r>
      <w:r w:rsidRPr="57514ED7" w:rsidR="278895F2">
        <w:rPr>
          <w:rFonts w:ascii="Calibri" w:hAnsi="Calibri" w:cs="Calibri"/>
        </w:rPr>
        <w:t xml:space="preserve"> </w:t>
      </w:r>
      <w:r w:rsidRPr="57514ED7" w:rsidR="3B9DBEEF">
        <w:rPr>
          <w:rFonts w:ascii="Calibri" w:hAnsi="Calibri" w:cs="Calibri"/>
        </w:rPr>
        <w:t>P</w:t>
      </w:r>
      <w:r w:rsidRPr="57514ED7" w:rsidR="02CBE7A9">
        <w:rPr>
          <w:rFonts w:ascii="Calibri" w:hAnsi="Calibri" w:cs="Calibri"/>
        </w:rPr>
        <w:t xml:space="preserve">lease </w:t>
      </w:r>
      <w:r w:rsidRPr="57514ED7" w:rsidR="2F714BDE">
        <w:rPr>
          <w:rFonts w:ascii="Calibri" w:hAnsi="Calibri" w:cs="Calibri"/>
        </w:rPr>
        <w:t xml:space="preserve">use the English term in the </w:t>
      </w:r>
      <w:r w:rsidRPr="57514ED7" w:rsidR="6C673844">
        <w:rPr>
          <w:rFonts w:ascii="Calibri" w:hAnsi="Calibri" w:cs="Calibri"/>
        </w:rPr>
        <w:t xml:space="preserve">scraped </w:t>
      </w:r>
      <w:r w:rsidRPr="57514ED7" w:rsidR="2F714BDE">
        <w:rPr>
          <w:rFonts w:ascii="Calibri" w:hAnsi="Calibri" w:cs="Calibri"/>
        </w:rPr>
        <w:t>output.</w:t>
      </w:r>
    </w:p>
    <w:p w:rsidRPr="00F2489B" w:rsidR="47E3E4DC" w:rsidP="00F2489B" w:rsidRDefault="006C2C93" w14:paraId="5BEA0BC6" w14:textId="4E44750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C2C93">
        <w:rPr>
          <w:rFonts w:ascii="Calibri" w:hAnsi="Calibri" w:cs="Calibri"/>
        </w:rPr>
        <w:t>Legge</w:t>
      </w:r>
      <w:r w:rsidR="00937B5B">
        <w:rPr>
          <w:rFonts w:ascii="Calibri" w:hAnsi="Calibri" w:cs="Calibri"/>
        </w:rPr>
        <w:t xml:space="preserve"> (Law</w:t>
      </w:r>
      <w:r w:rsidRPr="006C2C93" w:rsidR="2F714BDE">
        <w:rPr>
          <w:rFonts w:ascii="Calibri" w:hAnsi="Calibri" w:cs="Calibri"/>
        </w:rPr>
        <w:t>)</w:t>
      </w:r>
    </w:p>
    <w:p w:rsidRPr="00937B5B" w:rsidR="00937B5B" w:rsidP="00937B5B" w:rsidRDefault="006C2C93" w14:paraId="1DFF8086" w14:textId="1180C6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6C2C93">
        <w:rPr>
          <w:rFonts w:ascii="Calibri" w:hAnsi="Calibri" w:eastAsia="Calibri" w:cs="Calibri"/>
          <w:color w:val="000000" w:themeColor="text1"/>
        </w:rPr>
        <w:t>Decreto</w:t>
      </w:r>
      <w:proofErr w:type="spellEnd"/>
      <w:r w:rsidR="00937B5B">
        <w:rPr>
          <w:rFonts w:ascii="Calibri" w:hAnsi="Calibri" w:eastAsia="Calibri" w:cs="Calibri"/>
          <w:color w:val="000000" w:themeColor="text1"/>
        </w:rPr>
        <w:t xml:space="preserve"> (Decree</w:t>
      </w:r>
      <w:r w:rsidRPr="006C2C93">
        <w:rPr>
          <w:rFonts w:ascii="Calibri" w:hAnsi="Calibri" w:eastAsia="Calibri" w:cs="Calibri"/>
          <w:color w:val="000000" w:themeColor="text1"/>
        </w:rPr>
        <w:t>)</w:t>
      </w:r>
      <w:r w:rsidRPr="006C2C93" w:rsidR="057BFC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</w:t>
      </w:r>
      <w:r w:rsidRPr="006C2C93" w:rsidR="057BFC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It has other</w:t>
      </w:r>
      <w:r w:rsidR="00974555">
        <w:rPr>
          <w:rFonts w:ascii="Calibri" w:hAnsi="Calibri" w:cs="Calibri"/>
        </w:rPr>
        <w:t xml:space="preserve"> legislative</w:t>
      </w:r>
      <w:r>
        <w:rPr>
          <w:rFonts w:ascii="Calibri" w:hAnsi="Calibri" w:cs="Calibri"/>
        </w:rPr>
        <w:t xml:space="preserve"> </w:t>
      </w:r>
      <w:r w:rsidR="00937B5B">
        <w:rPr>
          <w:rFonts w:ascii="Calibri" w:hAnsi="Calibri" w:cs="Calibri"/>
        </w:rPr>
        <w:t>terms,</w:t>
      </w:r>
      <w:r>
        <w:rPr>
          <w:rFonts w:ascii="Calibri" w:hAnsi="Calibri" w:cs="Calibri"/>
        </w:rPr>
        <w:t xml:space="preserve"> </w:t>
      </w:r>
      <w:r w:rsidR="00937B5B">
        <w:rPr>
          <w:rFonts w:ascii="Calibri" w:hAnsi="Calibri" w:cs="Calibri"/>
        </w:rPr>
        <w:t>but they still fall under Decree.</w:t>
      </w:r>
      <w:r w:rsidR="00043FA9">
        <w:rPr>
          <w:rFonts w:ascii="Calibri" w:hAnsi="Calibri" w:cs="Calibri"/>
        </w:rPr>
        <w:t xml:space="preserve"> Please ensure that you capture “Decree” in the output.</w:t>
      </w:r>
    </w:p>
    <w:p w:rsidRPr="00937B5B" w:rsidR="00937B5B" w:rsidP="00937B5B" w:rsidRDefault="00937B5B" w14:paraId="3138BD6B" w14:textId="0F7F3974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Decreto</w:t>
      </w:r>
      <w:proofErr w:type="spellEnd"/>
      <w:r>
        <w:rPr>
          <w:rFonts w:ascii="Calibri" w:hAnsi="Calibri" w:cs="Calibri"/>
        </w:rPr>
        <w:t>-Legge (Decree-Law)</w:t>
      </w:r>
    </w:p>
    <w:p w:rsidRPr="00937B5B" w:rsidR="00937B5B" w:rsidP="00937B5B" w:rsidRDefault="00937B5B" w14:paraId="2FE6EE5B" w14:textId="79764FE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37B5B">
        <w:rPr>
          <w:rFonts w:ascii="Calibri" w:hAnsi="Calibri" w:cs="Calibri"/>
        </w:rPr>
        <w:t>Regio Decreto (Royal Decree)</w:t>
      </w:r>
    </w:p>
    <w:p w:rsidRPr="00937B5B" w:rsidR="00937B5B" w:rsidP="00937B5B" w:rsidRDefault="00937B5B" w14:paraId="426188A5" w14:textId="418CE2BB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37B5B">
        <w:rPr>
          <w:rFonts w:ascii="Calibri" w:hAnsi="Calibri" w:cs="Calibri"/>
        </w:rPr>
        <w:t xml:space="preserve">Regio </w:t>
      </w:r>
      <w:proofErr w:type="spellStart"/>
      <w:r w:rsidRPr="00937B5B">
        <w:rPr>
          <w:rFonts w:ascii="Calibri" w:hAnsi="Calibri" w:cs="Calibri"/>
        </w:rPr>
        <w:t>Decreto</w:t>
      </w:r>
      <w:proofErr w:type="spellEnd"/>
      <w:r w:rsidRPr="00937B5B">
        <w:rPr>
          <w:rFonts w:ascii="Calibri" w:hAnsi="Calibri" w:cs="Calibri"/>
        </w:rPr>
        <w:t>-Legge (Royal Decree-Law)</w:t>
      </w:r>
    </w:p>
    <w:p w:rsidRPr="00937B5B" w:rsidR="00937B5B" w:rsidP="00937B5B" w:rsidRDefault="00937B5B" w14:paraId="22AD8432" w14:textId="602805E2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937B5B">
        <w:rPr>
          <w:rFonts w:ascii="Calibri" w:hAnsi="Calibri" w:cs="Calibri"/>
        </w:rPr>
        <w:t>Decreto</w:t>
      </w:r>
      <w:proofErr w:type="spellEnd"/>
      <w:r w:rsidRPr="00937B5B">
        <w:rPr>
          <w:rFonts w:ascii="Calibri" w:hAnsi="Calibri" w:cs="Calibri"/>
        </w:rPr>
        <w:t xml:space="preserve"> </w:t>
      </w:r>
      <w:proofErr w:type="spellStart"/>
      <w:r w:rsidRPr="00937B5B">
        <w:rPr>
          <w:rFonts w:ascii="Calibri" w:hAnsi="Calibri" w:cs="Calibri"/>
        </w:rPr>
        <w:t>Legislativo</w:t>
      </w:r>
      <w:proofErr w:type="spellEnd"/>
      <w:r w:rsidRPr="00937B5B">
        <w:rPr>
          <w:rFonts w:ascii="Calibri" w:hAnsi="Calibri" w:cs="Calibri"/>
        </w:rPr>
        <w:t xml:space="preserve"> (Legislative Decree)</w:t>
      </w:r>
    </w:p>
    <w:p w:rsidR="02D68638" w:rsidP="00937B5B" w:rsidRDefault="00937B5B" w14:paraId="7E856213" w14:textId="5BC76A32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proofErr w:type="spellStart"/>
      <w:r w:rsidRPr="00937B5B">
        <w:rPr>
          <w:rFonts w:ascii="Calibri" w:hAnsi="Calibri" w:cs="Calibri"/>
        </w:rPr>
        <w:t>Decreto</w:t>
      </w:r>
      <w:proofErr w:type="spellEnd"/>
      <w:r w:rsidRPr="00937B5B">
        <w:rPr>
          <w:rFonts w:ascii="Calibri" w:hAnsi="Calibri" w:cs="Calibri"/>
        </w:rPr>
        <w:t xml:space="preserve"> del Presidente (Presidential Decree)</w:t>
      </w:r>
    </w:p>
    <w:p w:rsidR="00974555" w:rsidP="00974555" w:rsidRDefault="00974555" w14:paraId="2CCDD53E" w14:textId="1577129E">
      <w:pPr>
        <w:rPr>
          <w:rFonts w:ascii="Calibri" w:hAnsi="Calibri" w:cs="Calibri"/>
        </w:rPr>
      </w:pPr>
      <w:r w:rsidRPr="195539B7" w:rsidR="00974555">
        <w:rPr>
          <w:rFonts w:ascii="Calibri" w:hAnsi="Calibri" w:cs="Calibri"/>
          <w:b w:val="1"/>
          <w:bCs w:val="1"/>
        </w:rPr>
        <w:t>Date of Adoption</w:t>
      </w:r>
      <w:r w:rsidRPr="195539B7" w:rsidR="00974555">
        <w:rPr>
          <w:rFonts w:ascii="Calibri" w:hAnsi="Calibri" w:cs="Calibri"/>
        </w:rPr>
        <w:t xml:space="preserve"> – the date format</w:t>
      </w:r>
      <w:r w:rsidRPr="195539B7" w:rsidR="6B557CDB">
        <w:rPr>
          <w:rFonts w:ascii="Calibri" w:hAnsi="Calibri" w:cs="Calibri"/>
        </w:rPr>
        <w:t xml:space="preserve"> on the source website</w:t>
      </w:r>
      <w:r w:rsidRPr="195539B7" w:rsidR="00974555">
        <w:rPr>
          <w:rFonts w:ascii="Calibri" w:hAnsi="Calibri" w:cs="Calibri"/>
        </w:rPr>
        <w:t xml:space="preserve"> </w:t>
      </w:r>
      <w:r w:rsidRPr="195539B7" w:rsidR="06524DF6">
        <w:rPr>
          <w:rFonts w:ascii="Calibri" w:hAnsi="Calibri" w:cs="Calibri"/>
        </w:rPr>
        <w:t>is</w:t>
      </w:r>
      <w:r w:rsidRPr="195539B7" w:rsidR="00974555">
        <w:rPr>
          <w:rFonts w:ascii="Calibri" w:hAnsi="Calibri" w:cs="Calibri"/>
        </w:rPr>
        <w:t xml:space="preserve"> </w:t>
      </w:r>
      <w:r w:rsidRPr="195539B7" w:rsidR="009759F4">
        <w:rPr>
          <w:rFonts w:ascii="Calibri" w:hAnsi="Calibri" w:cs="Calibri"/>
        </w:rPr>
        <w:t>“</w:t>
      </w:r>
      <w:r w:rsidRPr="195539B7" w:rsidR="00974555">
        <w:rPr>
          <w:rFonts w:ascii="Calibri" w:hAnsi="Calibri" w:cs="Calibri"/>
        </w:rPr>
        <w:t xml:space="preserve">dd mmm </w:t>
      </w:r>
      <w:r w:rsidRPr="195539B7" w:rsidR="00974555">
        <w:rPr>
          <w:rFonts w:ascii="Calibri" w:hAnsi="Calibri" w:cs="Calibri"/>
        </w:rPr>
        <w:t>yyyy</w:t>
      </w:r>
      <w:r w:rsidRPr="195539B7" w:rsidR="009759F4">
        <w:rPr>
          <w:rFonts w:ascii="Calibri" w:hAnsi="Calibri" w:cs="Calibri"/>
        </w:rPr>
        <w:t>”</w:t>
      </w:r>
      <w:r w:rsidRPr="195539B7" w:rsidR="00974555">
        <w:rPr>
          <w:rFonts w:ascii="Calibri" w:hAnsi="Calibri" w:cs="Calibri"/>
        </w:rPr>
        <w:t>.</w:t>
      </w:r>
      <w:r w:rsidRPr="195539B7" w:rsidR="00974555">
        <w:rPr>
          <w:rFonts w:ascii="Calibri" w:hAnsi="Calibri" w:cs="Calibri"/>
        </w:rPr>
        <w:t xml:space="preserve"> Please convert it to </w:t>
      </w:r>
      <w:r w:rsidRPr="195539B7" w:rsidR="00974555">
        <w:rPr>
          <w:rFonts w:ascii="Calibri" w:hAnsi="Calibri" w:cs="Calibri"/>
        </w:rPr>
        <w:t>yyyy</w:t>
      </w:r>
      <w:r w:rsidRPr="195539B7" w:rsidR="00974555">
        <w:rPr>
          <w:rFonts w:ascii="Calibri" w:hAnsi="Calibri" w:cs="Calibri"/>
        </w:rPr>
        <w:t>-mm-dd in the output.</w:t>
      </w:r>
    </w:p>
    <w:p w:rsidRPr="00974555" w:rsidR="00974555" w:rsidP="00974555" w:rsidRDefault="00974555" w14:paraId="440690DD" w14:textId="02BB478C">
      <w:pPr>
        <w:rPr>
          <w:rFonts w:ascii="Calibri" w:hAnsi="Calibri" w:cs="Calibri"/>
        </w:rPr>
      </w:pPr>
      <w:r w:rsidRPr="195539B7" w:rsidR="00974555">
        <w:rPr>
          <w:rFonts w:ascii="Calibri" w:hAnsi="Calibri" w:cs="Calibri"/>
          <w:b w:val="1"/>
          <w:bCs w:val="1"/>
        </w:rPr>
        <w:t>Entry into Force Date</w:t>
      </w:r>
      <w:r w:rsidRPr="195539B7" w:rsidR="00974555">
        <w:rPr>
          <w:rFonts w:ascii="Calibri" w:hAnsi="Calibri" w:cs="Calibri"/>
        </w:rPr>
        <w:t xml:space="preserve"> – the date format </w:t>
      </w:r>
      <w:r w:rsidRPr="195539B7" w:rsidR="13B2E0ED">
        <w:rPr>
          <w:rFonts w:ascii="Calibri" w:hAnsi="Calibri" w:cs="Calibri"/>
        </w:rPr>
        <w:t xml:space="preserve">on the source website </w:t>
      </w:r>
      <w:r w:rsidRPr="195539B7" w:rsidR="00974555">
        <w:rPr>
          <w:rFonts w:ascii="Calibri" w:hAnsi="Calibri" w:cs="Calibri"/>
        </w:rPr>
        <w:t>is</w:t>
      </w:r>
      <w:r w:rsidRPr="195539B7" w:rsidR="009759F4">
        <w:rPr>
          <w:rFonts w:ascii="Calibri" w:hAnsi="Calibri" w:cs="Calibri"/>
        </w:rPr>
        <w:t xml:space="preserve"> in</w:t>
      </w:r>
      <w:r w:rsidRPr="195539B7" w:rsidR="00974555">
        <w:rPr>
          <w:rFonts w:ascii="Calibri" w:hAnsi="Calibri" w:cs="Calibri"/>
        </w:rPr>
        <w:t xml:space="preserve"> </w:t>
      </w:r>
      <w:r w:rsidRPr="195539B7" w:rsidR="009759F4">
        <w:rPr>
          <w:rFonts w:ascii="Calibri" w:hAnsi="Calibri" w:cs="Calibri"/>
        </w:rPr>
        <w:t>“</w:t>
      </w:r>
      <w:r w:rsidRPr="195539B7" w:rsidR="00974555">
        <w:rPr>
          <w:rFonts w:ascii="Calibri" w:hAnsi="Calibri" w:cs="Calibri"/>
        </w:rPr>
        <w:t>dd</w:t>
      </w:r>
      <w:r w:rsidRPr="195539B7" w:rsidR="009759F4">
        <w:rPr>
          <w:rFonts w:ascii="Calibri" w:hAnsi="Calibri" w:cs="Calibri"/>
        </w:rPr>
        <w:t>-mm-</w:t>
      </w:r>
      <w:r w:rsidRPr="195539B7" w:rsidR="00974555">
        <w:rPr>
          <w:rFonts w:ascii="Calibri" w:hAnsi="Calibri" w:cs="Calibri"/>
        </w:rPr>
        <w:t>yyyy</w:t>
      </w:r>
      <w:r w:rsidRPr="195539B7" w:rsidR="009759F4">
        <w:rPr>
          <w:rFonts w:ascii="Calibri" w:hAnsi="Calibri" w:cs="Calibri"/>
        </w:rPr>
        <w:t>”</w:t>
      </w:r>
      <w:r w:rsidRPr="195539B7" w:rsidR="00974555">
        <w:rPr>
          <w:rFonts w:ascii="Calibri" w:hAnsi="Calibri" w:cs="Calibri"/>
        </w:rPr>
        <w:t>.</w:t>
      </w:r>
      <w:r w:rsidRPr="195539B7" w:rsidR="00974555">
        <w:rPr>
          <w:rFonts w:ascii="Calibri" w:hAnsi="Calibri" w:cs="Calibri"/>
        </w:rPr>
        <w:t xml:space="preserve"> Please convert it to </w:t>
      </w:r>
      <w:r w:rsidRPr="195539B7" w:rsidR="00974555">
        <w:rPr>
          <w:rFonts w:ascii="Calibri" w:hAnsi="Calibri" w:cs="Calibri"/>
        </w:rPr>
        <w:t>yyyy</w:t>
      </w:r>
      <w:r w:rsidRPr="195539B7" w:rsidR="00974555">
        <w:rPr>
          <w:rFonts w:ascii="Calibri" w:hAnsi="Calibri" w:cs="Calibri"/>
        </w:rPr>
        <w:t>-mm-dd</w:t>
      </w:r>
      <w:r w:rsidRPr="195539B7" w:rsidR="009759F4">
        <w:rPr>
          <w:rFonts w:ascii="Calibri" w:hAnsi="Calibri" w:cs="Calibri"/>
        </w:rPr>
        <w:t xml:space="preserve"> in the output</w:t>
      </w:r>
      <w:r w:rsidRPr="195539B7" w:rsidR="00974555">
        <w:rPr>
          <w:rFonts w:ascii="Calibri" w:hAnsi="Calibri" w:cs="Calibri"/>
        </w:rPr>
        <w:t>.</w:t>
      </w:r>
    </w:p>
    <w:p w:rsidRPr="00F2489B" w:rsidR="00043FA9" w:rsidP="00974555" w:rsidRDefault="00043FA9" w14:paraId="1BC0E2BD" w14:textId="77777777">
      <w:pPr>
        <w:pStyle w:val="Heading2"/>
      </w:pPr>
      <w:r w:rsidRPr="00F2489B">
        <w:lastRenderedPageBreak/>
        <w:t>Important Reminders </w:t>
      </w:r>
    </w:p>
    <w:p w:rsidRPr="00043FA9" w:rsidR="00043FA9" w:rsidP="00043FA9" w:rsidRDefault="00043FA9" w14:paraId="51C72C46" w14:textId="77777777">
      <w:pPr>
        <w:numPr>
          <w:ilvl w:val="0"/>
          <w:numId w:val="20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>Duplicate titles and/or source links should be removed and retain one copy of each duplicate. </w:t>
      </w:r>
    </w:p>
    <w:p w:rsidRPr="00043FA9" w:rsidR="00043FA9" w:rsidP="00043FA9" w:rsidRDefault="00043FA9" w14:paraId="60FA5B6F" w14:textId="77777777">
      <w:pPr>
        <w:numPr>
          <w:ilvl w:val="0"/>
          <w:numId w:val="21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 xml:space="preserve">Follow this date format for consistency – </w:t>
      </w:r>
      <w:proofErr w:type="spellStart"/>
      <w:r w:rsidRPr="00043FA9">
        <w:rPr>
          <w:rFonts w:ascii="Calibri" w:hAnsi="Calibri" w:cs="Calibri"/>
        </w:rPr>
        <w:t>yyyy</w:t>
      </w:r>
      <w:proofErr w:type="spellEnd"/>
      <w:r w:rsidRPr="00043FA9">
        <w:rPr>
          <w:rFonts w:ascii="Calibri" w:hAnsi="Calibri" w:cs="Calibri"/>
        </w:rPr>
        <w:t>-mm-dd.  </w:t>
      </w:r>
    </w:p>
    <w:p w:rsidRPr="00043FA9" w:rsidR="00043FA9" w:rsidP="00043FA9" w:rsidRDefault="00043FA9" w14:paraId="7F92A1A3" w14:textId="77777777">
      <w:pPr>
        <w:numPr>
          <w:ilvl w:val="0"/>
          <w:numId w:val="22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>For non-English, please translate all the type of regulation column into English:  </w:t>
      </w:r>
    </w:p>
    <w:p w:rsidRPr="00F2489B" w:rsidR="00043FA9" w:rsidP="00F2489B" w:rsidRDefault="00F2489B" w14:paraId="374FF522" w14:textId="5B497A11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Legge</w:t>
      </w:r>
      <w:r w:rsidRPr="00F2489B" w:rsidR="00043FA9">
        <w:rPr>
          <w:rFonts w:ascii="Calibri" w:hAnsi="Calibri" w:cs="Calibri"/>
        </w:rPr>
        <w:t xml:space="preserve"> (Law) </w:t>
      </w:r>
    </w:p>
    <w:p w:rsidRPr="00F2489B" w:rsidR="00043FA9" w:rsidP="00F2489B" w:rsidRDefault="00F2489B" w14:paraId="117BEA34" w14:textId="63DADBDF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Decreto</w:t>
      </w:r>
      <w:proofErr w:type="spellEnd"/>
      <w:r w:rsidRPr="00F2489B" w:rsidR="00043FA9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Decree</w:t>
      </w:r>
      <w:r w:rsidRPr="00F2489B" w:rsidR="00043FA9">
        <w:rPr>
          <w:rFonts w:ascii="Calibri" w:hAnsi="Calibri" w:cs="Calibri"/>
        </w:rPr>
        <w:t>) </w:t>
      </w:r>
    </w:p>
    <w:p w:rsidRPr="00043FA9" w:rsidR="00043FA9" w:rsidP="00043FA9" w:rsidRDefault="00043FA9" w14:paraId="59D47FFE" w14:textId="77777777">
      <w:pPr>
        <w:numPr>
          <w:ilvl w:val="0"/>
          <w:numId w:val="25"/>
        </w:numPr>
        <w:rPr>
          <w:rFonts w:ascii="Calibri" w:hAnsi="Calibri" w:cs="Calibri"/>
        </w:rPr>
      </w:pPr>
      <w:r w:rsidRPr="00043FA9">
        <w:rPr>
          <w:rFonts w:ascii="Calibri" w:hAnsi="Calibri" w:cs="Calibri"/>
        </w:rPr>
        <w:t>Add one column beside the Original Title and translate the titles into English. </w:t>
      </w:r>
    </w:p>
    <w:p w:rsidRPr="00043FA9" w:rsidR="00043FA9" w:rsidP="00043FA9" w:rsidRDefault="00043FA9" w14:paraId="483F0877" w14:textId="3FA93406">
      <w:pPr>
        <w:numPr>
          <w:ilvl w:val="0"/>
          <w:numId w:val="26"/>
        </w:numPr>
        <w:rPr>
          <w:rFonts w:ascii="Calibri" w:hAnsi="Calibri" w:cs="Calibri"/>
        </w:rPr>
      </w:pPr>
      <w:r w:rsidRPr="195539B7" w:rsidR="00043FA9">
        <w:rPr>
          <w:rFonts w:ascii="Calibri" w:hAnsi="Calibri" w:cs="Calibri"/>
        </w:rPr>
        <w:t xml:space="preserve">Please exclude any legislations </w:t>
      </w:r>
      <w:r w:rsidRPr="195539B7" w:rsidR="00043FA9">
        <w:rPr>
          <w:rFonts w:ascii="Calibri" w:hAnsi="Calibri" w:cs="Calibri"/>
        </w:rPr>
        <w:t>containing</w:t>
      </w:r>
      <w:r w:rsidRPr="195539B7" w:rsidR="00043FA9">
        <w:rPr>
          <w:rFonts w:ascii="Calibri" w:hAnsi="Calibri" w:cs="Calibri"/>
        </w:rPr>
        <w:t xml:space="preserve"> the following </w:t>
      </w:r>
      <w:r w:rsidRPr="195539B7" w:rsidR="719E8C24">
        <w:rPr>
          <w:rFonts w:ascii="Calibri" w:hAnsi="Calibri" w:cs="Calibri"/>
        </w:rPr>
        <w:t>Italian</w:t>
      </w:r>
      <w:r w:rsidRPr="195539B7" w:rsidR="00043FA9">
        <w:rPr>
          <w:rFonts w:ascii="Calibri" w:hAnsi="Calibri" w:cs="Calibri"/>
        </w:rPr>
        <w:t xml:space="preserve"> terms in the </w:t>
      </w:r>
      <w:r w:rsidRPr="195539B7" w:rsidR="008D374E">
        <w:rPr>
          <w:rFonts w:ascii="Calibri" w:hAnsi="Calibri" w:cs="Calibri"/>
        </w:rPr>
        <w:t>Complete</w:t>
      </w:r>
      <w:r w:rsidRPr="195539B7" w:rsidR="00043FA9">
        <w:rPr>
          <w:rFonts w:ascii="Calibri" w:hAnsi="Calibri" w:cs="Calibri"/>
        </w:rPr>
        <w:t xml:space="preserve"> Title: </w:t>
      </w:r>
    </w:p>
    <w:p w:rsidR="008D374E" w:rsidP="00F2489B" w:rsidRDefault="008D374E" w14:paraId="0B57100A" w14:textId="24971882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</w:t>
      </w:r>
      <w:r w:rsidRPr="008D374E">
        <w:rPr>
          <w:rFonts w:ascii="Calibri" w:hAnsi="Calibri" w:cs="Calibri"/>
        </w:rPr>
        <w:t>odifiche</w:t>
      </w:r>
      <w:proofErr w:type="spellEnd"/>
      <w:r>
        <w:rPr>
          <w:rFonts w:ascii="Calibri" w:hAnsi="Calibri" w:cs="Calibri"/>
        </w:rPr>
        <w:t xml:space="preserve"> (amendments)</w:t>
      </w:r>
    </w:p>
    <w:p w:rsidRPr="00F2489B" w:rsidR="00043FA9" w:rsidP="00F2489B" w:rsidRDefault="00F2489B" w14:paraId="40999C6C" w14:textId="09B1F6D5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 w:rsidRPr="00F2489B">
        <w:rPr>
          <w:rFonts w:ascii="Calibri" w:hAnsi="Calibri" w:cs="Calibri"/>
        </w:rPr>
        <w:t>ppropriazione</w:t>
      </w:r>
      <w:proofErr w:type="spellEnd"/>
      <w:r>
        <w:rPr>
          <w:rFonts w:ascii="Calibri" w:hAnsi="Calibri" w:cs="Calibri"/>
        </w:rPr>
        <w:t xml:space="preserve"> (</w:t>
      </w:r>
      <w:r w:rsidRPr="00F2489B" w:rsidR="00043FA9">
        <w:rPr>
          <w:rFonts w:ascii="Calibri" w:hAnsi="Calibri" w:cs="Calibri"/>
        </w:rPr>
        <w:t>appropriation</w:t>
      </w:r>
      <w:r>
        <w:rPr>
          <w:rFonts w:ascii="Calibri" w:hAnsi="Calibri" w:cs="Calibri"/>
        </w:rPr>
        <w:t>)</w:t>
      </w:r>
    </w:p>
    <w:p w:rsidRPr="00F2489B" w:rsidR="00043FA9" w:rsidP="00F2489B" w:rsidRDefault="00F2489B" w14:paraId="6012B898" w14:textId="6C11BC10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bilancio</w:t>
      </w:r>
      <w:proofErr w:type="spellEnd"/>
      <w:r w:rsidRPr="00F248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Pr="00F2489B" w:rsidR="00043FA9">
        <w:rPr>
          <w:rFonts w:ascii="Calibri" w:hAnsi="Calibri" w:cs="Calibri"/>
        </w:rPr>
        <w:t>budget</w:t>
      </w:r>
      <w:r>
        <w:rPr>
          <w:rFonts w:ascii="Calibri" w:hAnsi="Calibri" w:cs="Calibri"/>
        </w:rPr>
        <w:t>)</w:t>
      </w:r>
    </w:p>
    <w:p w:rsidRPr="00F2489B" w:rsidR="00043FA9" w:rsidP="00F2489B" w:rsidRDefault="00F2489B" w14:paraId="4940857F" w14:textId="337B1F95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abrogato</w:t>
      </w:r>
      <w:proofErr w:type="spellEnd"/>
      <w:r w:rsidRPr="00F2489B" w:rsidR="00043FA9">
        <w:rPr>
          <w:rFonts w:ascii="Calibri" w:hAnsi="Calibri" w:cs="Calibri"/>
        </w:rPr>
        <w:t xml:space="preserve"> (repealed)</w:t>
      </w:r>
    </w:p>
    <w:p w:rsidRPr="00F2489B" w:rsidR="00043FA9" w:rsidP="00F2489B" w:rsidRDefault="00F2489B" w14:paraId="4B4E30A7" w14:textId="161A2AD9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revocato</w:t>
      </w:r>
      <w:proofErr w:type="spellEnd"/>
      <w:r w:rsidRPr="00F2489B" w:rsidR="00043FA9">
        <w:rPr>
          <w:rFonts w:ascii="Calibri" w:hAnsi="Calibri" w:cs="Calibri"/>
        </w:rPr>
        <w:t xml:space="preserve"> (revoked)</w:t>
      </w:r>
    </w:p>
    <w:p w:rsidRPr="00F2489B" w:rsidR="00043FA9" w:rsidP="00F2489B" w:rsidRDefault="00F2489B" w14:paraId="11AD5681" w14:textId="60649516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aeroporto</w:t>
      </w:r>
      <w:proofErr w:type="spellEnd"/>
      <w:r w:rsidRPr="00F2489B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(airport)</w:t>
      </w:r>
    </w:p>
    <w:p w:rsidRPr="00F2489B" w:rsidR="00043FA9" w:rsidP="00F2489B" w:rsidRDefault="00F2489B" w14:paraId="41DC528D" w14:textId="44873972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compagnia</w:t>
      </w:r>
      <w:proofErr w:type="spellEnd"/>
      <w:r w:rsidRPr="00F2489B">
        <w:rPr>
          <w:rFonts w:ascii="Calibri" w:hAnsi="Calibri" w:cs="Calibri"/>
        </w:rPr>
        <w:t xml:space="preserve"> </w:t>
      </w:r>
      <w:proofErr w:type="spellStart"/>
      <w:r w:rsidRPr="00F2489B">
        <w:rPr>
          <w:rFonts w:ascii="Calibri" w:hAnsi="Calibri" w:cs="Calibri"/>
        </w:rPr>
        <w:t>aerea</w:t>
      </w:r>
      <w:proofErr w:type="spellEnd"/>
      <w:r w:rsidRPr="00F2489B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(airline)</w:t>
      </w:r>
    </w:p>
    <w:p w:rsidRPr="00F2489B" w:rsidR="00043FA9" w:rsidP="00F2489B" w:rsidRDefault="00F2489B" w14:paraId="3C57D433" w14:textId="02AB9AF1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appuntamento</w:t>
      </w:r>
      <w:proofErr w:type="spellEnd"/>
      <w:r w:rsidRPr="00F2489B" w:rsidR="00043FA9">
        <w:rPr>
          <w:rFonts w:ascii="Calibri" w:hAnsi="Calibri" w:cs="Calibri"/>
        </w:rPr>
        <w:t xml:space="preserve"> (appointment)</w:t>
      </w:r>
    </w:p>
    <w:p w:rsidRPr="00F2489B" w:rsidR="00043FA9" w:rsidP="00F2489B" w:rsidRDefault="00F2489B" w14:paraId="10746E5D" w14:textId="4BBD19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nominato</w:t>
      </w:r>
      <w:proofErr w:type="spellEnd"/>
      <w:r w:rsidRPr="00F2489B">
        <w:rPr>
          <w:rFonts w:ascii="Calibri" w:hAnsi="Calibri" w:cs="Calibri"/>
        </w:rPr>
        <w:t xml:space="preserve"> </w:t>
      </w:r>
      <w:r w:rsidRPr="00F2489B" w:rsidR="00043FA9">
        <w:rPr>
          <w:rFonts w:ascii="Calibri" w:hAnsi="Calibri" w:cs="Calibri"/>
        </w:rPr>
        <w:t>(appointed)</w:t>
      </w:r>
    </w:p>
    <w:p w:rsidR="00F2489B" w:rsidP="00043FA9" w:rsidRDefault="00F2489B" w14:paraId="5C5B3657" w14:textId="77777777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F2489B">
        <w:rPr>
          <w:rFonts w:ascii="Calibri" w:hAnsi="Calibri" w:cs="Calibri"/>
        </w:rPr>
        <w:t>paziente</w:t>
      </w:r>
      <w:proofErr w:type="spellEnd"/>
      <w:r w:rsidRPr="00F248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(patient)</w:t>
      </w:r>
    </w:p>
    <w:p w:rsidRPr="00F2489B" w:rsidR="2521A5E9" w:rsidP="00043FA9" w:rsidRDefault="00043FA9" w14:paraId="2F7BF11A" w14:textId="2E7512B3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F2489B">
        <w:rPr>
          <w:rFonts w:ascii="Calibri" w:hAnsi="Calibri" w:cs="Calibri"/>
        </w:rPr>
        <w:t>coronavirus / COVID-19</w:t>
      </w:r>
    </w:p>
    <w:sectPr w:rsidRPr="00F2489B" w:rsidR="2521A5E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AF"/>
    <w:multiLevelType w:val="multilevel"/>
    <w:tmpl w:val="FDE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1305D"/>
    <w:multiLevelType w:val="multilevel"/>
    <w:tmpl w:val="2F625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581"/>
    <w:multiLevelType w:val="multilevel"/>
    <w:tmpl w:val="B1D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54C59"/>
    <w:multiLevelType w:val="hybridMultilevel"/>
    <w:tmpl w:val="66F09E8E"/>
    <w:lvl w:ilvl="0" w:tplc="3C66A120">
      <w:start w:val="1"/>
      <w:numFmt w:val="decimal"/>
      <w:lvlText w:val="%1."/>
      <w:lvlJc w:val="left"/>
      <w:pPr>
        <w:ind w:left="720" w:hanging="360"/>
      </w:pPr>
    </w:lvl>
    <w:lvl w:ilvl="1" w:tplc="FB8A95D8">
      <w:start w:val="1"/>
      <w:numFmt w:val="lowerLetter"/>
      <w:lvlText w:val="%2."/>
      <w:lvlJc w:val="left"/>
      <w:pPr>
        <w:ind w:left="1440" w:hanging="360"/>
      </w:pPr>
    </w:lvl>
    <w:lvl w:ilvl="2" w:tplc="2C5E5B82">
      <w:start w:val="1"/>
      <w:numFmt w:val="lowerRoman"/>
      <w:lvlText w:val="%3."/>
      <w:lvlJc w:val="right"/>
      <w:pPr>
        <w:ind w:left="2160" w:hanging="180"/>
      </w:pPr>
    </w:lvl>
    <w:lvl w:ilvl="3" w:tplc="F5A0A142">
      <w:start w:val="1"/>
      <w:numFmt w:val="decimal"/>
      <w:lvlText w:val="%4."/>
      <w:lvlJc w:val="left"/>
      <w:pPr>
        <w:ind w:left="2880" w:hanging="360"/>
      </w:pPr>
    </w:lvl>
    <w:lvl w:ilvl="4" w:tplc="EBA826D0">
      <w:start w:val="1"/>
      <w:numFmt w:val="lowerLetter"/>
      <w:lvlText w:val="%5."/>
      <w:lvlJc w:val="left"/>
      <w:pPr>
        <w:ind w:left="3600" w:hanging="360"/>
      </w:pPr>
    </w:lvl>
    <w:lvl w:ilvl="5" w:tplc="40C05E8E">
      <w:start w:val="1"/>
      <w:numFmt w:val="lowerRoman"/>
      <w:lvlText w:val="%6."/>
      <w:lvlJc w:val="right"/>
      <w:pPr>
        <w:ind w:left="4320" w:hanging="180"/>
      </w:pPr>
    </w:lvl>
    <w:lvl w:ilvl="6" w:tplc="F6909BA8">
      <w:start w:val="1"/>
      <w:numFmt w:val="decimal"/>
      <w:lvlText w:val="%7."/>
      <w:lvlJc w:val="left"/>
      <w:pPr>
        <w:ind w:left="5040" w:hanging="360"/>
      </w:pPr>
    </w:lvl>
    <w:lvl w:ilvl="7" w:tplc="1E76E930">
      <w:start w:val="1"/>
      <w:numFmt w:val="lowerLetter"/>
      <w:lvlText w:val="%8."/>
      <w:lvlJc w:val="left"/>
      <w:pPr>
        <w:ind w:left="5760" w:hanging="360"/>
      </w:pPr>
    </w:lvl>
    <w:lvl w:ilvl="8" w:tplc="953CC8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6EC"/>
    <w:multiLevelType w:val="multilevel"/>
    <w:tmpl w:val="25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623639F"/>
    <w:multiLevelType w:val="multilevel"/>
    <w:tmpl w:val="237CB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6B0AB"/>
    <w:multiLevelType w:val="hybridMultilevel"/>
    <w:tmpl w:val="9970E852"/>
    <w:lvl w:ilvl="0" w:tplc="20CA5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A6C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A9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6C7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E299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363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E5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C2B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6E50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48469A"/>
    <w:multiLevelType w:val="hybridMultilevel"/>
    <w:tmpl w:val="8C146240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CD8D7D7"/>
    <w:multiLevelType w:val="hybridMultilevel"/>
    <w:tmpl w:val="85ACA8A4"/>
    <w:lvl w:ilvl="0" w:tplc="1E9499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1649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6AA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044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83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2C04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D83D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AA2D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80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2D5DFF9"/>
    <w:multiLevelType w:val="hybridMultilevel"/>
    <w:tmpl w:val="AB345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9E40863A">
      <w:start w:val="1"/>
      <w:numFmt w:val="lowerRoman"/>
      <w:lvlText w:val="%3."/>
      <w:lvlJc w:val="right"/>
      <w:pPr>
        <w:ind w:left="2160" w:hanging="180"/>
      </w:pPr>
    </w:lvl>
    <w:lvl w:ilvl="3" w:tplc="0250174E">
      <w:start w:val="1"/>
      <w:numFmt w:val="decimal"/>
      <w:lvlText w:val="%4."/>
      <w:lvlJc w:val="left"/>
      <w:pPr>
        <w:ind w:left="2880" w:hanging="360"/>
      </w:pPr>
    </w:lvl>
    <w:lvl w:ilvl="4" w:tplc="855A2F3E">
      <w:start w:val="1"/>
      <w:numFmt w:val="lowerLetter"/>
      <w:lvlText w:val="%5."/>
      <w:lvlJc w:val="left"/>
      <w:pPr>
        <w:ind w:left="3600" w:hanging="360"/>
      </w:pPr>
    </w:lvl>
    <w:lvl w:ilvl="5" w:tplc="CB7ABCB2">
      <w:start w:val="1"/>
      <w:numFmt w:val="lowerRoman"/>
      <w:lvlText w:val="%6."/>
      <w:lvlJc w:val="right"/>
      <w:pPr>
        <w:ind w:left="4320" w:hanging="180"/>
      </w:pPr>
    </w:lvl>
    <w:lvl w:ilvl="6" w:tplc="7A4416C2">
      <w:start w:val="1"/>
      <w:numFmt w:val="decimal"/>
      <w:lvlText w:val="%7."/>
      <w:lvlJc w:val="left"/>
      <w:pPr>
        <w:ind w:left="5040" w:hanging="360"/>
      </w:pPr>
    </w:lvl>
    <w:lvl w:ilvl="7" w:tplc="75083694">
      <w:start w:val="1"/>
      <w:numFmt w:val="lowerLetter"/>
      <w:lvlText w:val="%8."/>
      <w:lvlJc w:val="left"/>
      <w:pPr>
        <w:ind w:left="5760" w:hanging="360"/>
      </w:pPr>
    </w:lvl>
    <w:lvl w:ilvl="8" w:tplc="4E5EC1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906"/>
    <w:multiLevelType w:val="hybridMultilevel"/>
    <w:tmpl w:val="E2C2F3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2656788D"/>
    <w:multiLevelType w:val="multilevel"/>
    <w:tmpl w:val="1D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8C01641"/>
    <w:multiLevelType w:val="multilevel"/>
    <w:tmpl w:val="E96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9E0361A"/>
    <w:multiLevelType w:val="multilevel"/>
    <w:tmpl w:val="A08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F7B2D7A"/>
    <w:multiLevelType w:val="multilevel"/>
    <w:tmpl w:val="E0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85F6116"/>
    <w:multiLevelType w:val="multilevel"/>
    <w:tmpl w:val="CBA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04A0E"/>
    <w:multiLevelType w:val="multilevel"/>
    <w:tmpl w:val="9A7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B4D3F40"/>
    <w:multiLevelType w:val="hybridMultilevel"/>
    <w:tmpl w:val="95D482A6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C8A0E5D"/>
    <w:multiLevelType w:val="multilevel"/>
    <w:tmpl w:val="5D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DE925F9"/>
    <w:multiLevelType w:val="multilevel"/>
    <w:tmpl w:val="FE72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D3226"/>
    <w:multiLevelType w:val="hybridMultilevel"/>
    <w:tmpl w:val="E5129820"/>
    <w:lvl w:ilvl="0" w:tplc="8048BCA2">
      <w:start w:val="1"/>
      <w:numFmt w:val="lowerLetter"/>
      <w:lvlText w:val="(%1)"/>
      <w:lvlJc w:val="left"/>
      <w:pPr>
        <w:ind w:left="1080" w:hanging="360"/>
      </w:pPr>
    </w:lvl>
    <w:lvl w:ilvl="1" w:tplc="2BFCE6C2">
      <w:start w:val="1"/>
      <w:numFmt w:val="lowerLetter"/>
      <w:lvlText w:val="%2."/>
      <w:lvlJc w:val="left"/>
      <w:pPr>
        <w:ind w:left="1800" w:hanging="360"/>
      </w:pPr>
    </w:lvl>
    <w:lvl w:ilvl="2" w:tplc="41246566">
      <w:start w:val="1"/>
      <w:numFmt w:val="lowerRoman"/>
      <w:lvlText w:val="%3."/>
      <w:lvlJc w:val="right"/>
      <w:pPr>
        <w:ind w:left="2520" w:hanging="180"/>
      </w:pPr>
    </w:lvl>
    <w:lvl w:ilvl="3" w:tplc="7E620ED6">
      <w:start w:val="1"/>
      <w:numFmt w:val="decimal"/>
      <w:lvlText w:val="%4."/>
      <w:lvlJc w:val="left"/>
      <w:pPr>
        <w:ind w:left="3240" w:hanging="360"/>
      </w:pPr>
    </w:lvl>
    <w:lvl w:ilvl="4" w:tplc="66CCFD16">
      <w:start w:val="1"/>
      <w:numFmt w:val="lowerLetter"/>
      <w:lvlText w:val="%5."/>
      <w:lvlJc w:val="left"/>
      <w:pPr>
        <w:ind w:left="3960" w:hanging="360"/>
      </w:pPr>
    </w:lvl>
    <w:lvl w:ilvl="5" w:tplc="E79262CC">
      <w:start w:val="1"/>
      <w:numFmt w:val="lowerRoman"/>
      <w:lvlText w:val="%6."/>
      <w:lvlJc w:val="right"/>
      <w:pPr>
        <w:ind w:left="4680" w:hanging="180"/>
      </w:pPr>
    </w:lvl>
    <w:lvl w:ilvl="6" w:tplc="9E1ABB38">
      <w:start w:val="1"/>
      <w:numFmt w:val="decimal"/>
      <w:lvlText w:val="%7."/>
      <w:lvlJc w:val="left"/>
      <w:pPr>
        <w:ind w:left="5400" w:hanging="360"/>
      </w:pPr>
    </w:lvl>
    <w:lvl w:ilvl="7" w:tplc="C986C2C4">
      <w:start w:val="1"/>
      <w:numFmt w:val="lowerLetter"/>
      <w:lvlText w:val="%8."/>
      <w:lvlJc w:val="left"/>
      <w:pPr>
        <w:ind w:left="6120" w:hanging="360"/>
      </w:pPr>
    </w:lvl>
    <w:lvl w:ilvl="8" w:tplc="687E1BE6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1A68EB"/>
    <w:multiLevelType w:val="hybridMultilevel"/>
    <w:tmpl w:val="D7CEA1DC"/>
    <w:lvl w:ilvl="0" w:tplc="00CABC54">
      <w:start w:val="1"/>
      <w:numFmt w:val="decimal"/>
      <w:lvlText w:val="(%1)"/>
      <w:lvlJc w:val="left"/>
      <w:pPr>
        <w:ind w:left="720" w:hanging="360"/>
      </w:pPr>
    </w:lvl>
    <w:lvl w:ilvl="1" w:tplc="994ECE6C">
      <w:start w:val="1"/>
      <w:numFmt w:val="lowerLetter"/>
      <w:lvlText w:val="%2."/>
      <w:lvlJc w:val="left"/>
      <w:pPr>
        <w:ind w:left="1440" w:hanging="360"/>
      </w:pPr>
    </w:lvl>
    <w:lvl w:ilvl="2" w:tplc="AB22DCBC">
      <w:start w:val="1"/>
      <w:numFmt w:val="lowerRoman"/>
      <w:lvlText w:val="%3."/>
      <w:lvlJc w:val="right"/>
      <w:pPr>
        <w:ind w:left="2160" w:hanging="180"/>
      </w:pPr>
    </w:lvl>
    <w:lvl w:ilvl="3" w:tplc="A40CF51C">
      <w:start w:val="1"/>
      <w:numFmt w:val="decimal"/>
      <w:lvlText w:val="%4."/>
      <w:lvlJc w:val="left"/>
      <w:pPr>
        <w:ind w:left="2880" w:hanging="360"/>
      </w:pPr>
    </w:lvl>
    <w:lvl w:ilvl="4" w:tplc="C1488C7A">
      <w:start w:val="1"/>
      <w:numFmt w:val="lowerLetter"/>
      <w:lvlText w:val="%5."/>
      <w:lvlJc w:val="left"/>
      <w:pPr>
        <w:ind w:left="3600" w:hanging="360"/>
      </w:pPr>
    </w:lvl>
    <w:lvl w:ilvl="5" w:tplc="8C2E54B8">
      <w:start w:val="1"/>
      <w:numFmt w:val="lowerRoman"/>
      <w:lvlText w:val="%6."/>
      <w:lvlJc w:val="right"/>
      <w:pPr>
        <w:ind w:left="4320" w:hanging="180"/>
      </w:pPr>
    </w:lvl>
    <w:lvl w:ilvl="6" w:tplc="ADB2F334">
      <w:start w:val="1"/>
      <w:numFmt w:val="decimal"/>
      <w:lvlText w:val="%7."/>
      <w:lvlJc w:val="left"/>
      <w:pPr>
        <w:ind w:left="5040" w:hanging="360"/>
      </w:pPr>
    </w:lvl>
    <w:lvl w:ilvl="7" w:tplc="95D69E76">
      <w:start w:val="1"/>
      <w:numFmt w:val="lowerLetter"/>
      <w:lvlText w:val="%8."/>
      <w:lvlJc w:val="left"/>
      <w:pPr>
        <w:ind w:left="5760" w:hanging="360"/>
      </w:pPr>
    </w:lvl>
    <w:lvl w:ilvl="8" w:tplc="81D081A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82401"/>
    <w:multiLevelType w:val="multilevel"/>
    <w:tmpl w:val="00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FA92E6A"/>
    <w:multiLevelType w:val="multilevel"/>
    <w:tmpl w:val="A3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D007A"/>
    <w:multiLevelType w:val="multilevel"/>
    <w:tmpl w:val="08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hint="default" w:ascii="Calibri" w:hAnsi="Calibri" w:eastAsia="Calibri" w:cs="Calibri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5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E34F5"/>
    <w:multiLevelType w:val="multilevel"/>
    <w:tmpl w:val="92346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B807C8"/>
    <w:multiLevelType w:val="multilevel"/>
    <w:tmpl w:val="4AB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40501439">
    <w:abstractNumId w:val="7"/>
  </w:num>
  <w:num w:numId="2" w16cid:durableId="295531057">
    <w:abstractNumId w:val="26"/>
  </w:num>
  <w:num w:numId="3" w16cid:durableId="1361589118">
    <w:abstractNumId w:val="29"/>
  </w:num>
  <w:num w:numId="4" w16cid:durableId="222252304">
    <w:abstractNumId w:val="4"/>
  </w:num>
  <w:num w:numId="5" w16cid:durableId="1542401576">
    <w:abstractNumId w:val="11"/>
  </w:num>
  <w:num w:numId="6" w16cid:durableId="1015351446">
    <w:abstractNumId w:val="9"/>
  </w:num>
  <w:num w:numId="7" w16cid:durableId="1952853389">
    <w:abstractNumId w:val="36"/>
  </w:num>
  <w:num w:numId="8" w16cid:durableId="450518633">
    <w:abstractNumId w:val="32"/>
  </w:num>
  <w:num w:numId="9" w16cid:durableId="957570369">
    <w:abstractNumId w:val="20"/>
  </w:num>
  <w:num w:numId="10" w16cid:durableId="587806898">
    <w:abstractNumId w:val="35"/>
  </w:num>
  <w:num w:numId="11" w16cid:durableId="481507195">
    <w:abstractNumId w:val="23"/>
  </w:num>
  <w:num w:numId="12" w16cid:durableId="373623412">
    <w:abstractNumId w:val="10"/>
  </w:num>
  <w:num w:numId="13" w16cid:durableId="1127968911">
    <w:abstractNumId w:val="22"/>
  </w:num>
  <w:num w:numId="14" w16cid:durableId="1660379944">
    <w:abstractNumId w:val="28"/>
  </w:num>
  <w:num w:numId="15" w16cid:durableId="2069723702">
    <w:abstractNumId w:val="19"/>
  </w:num>
  <w:num w:numId="16" w16cid:durableId="159393941">
    <w:abstractNumId w:val="3"/>
  </w:num>
  <w:num w:numId="17" w16cid:durableId="627397165">
    <w:abstractNumId w:val="27"/>
  </w:num>
  <w:num w:numId="18" w16cid:durableId="288711801">
    <w:abstractNumId w:val="21"/>
  </w:num>
  <w:num w:numId="19" w16cid:durableId="231936497">
    <w:abstractNumId w:val="34"/>
  </w:num>
  <w:num w:numId="20" w16cid:durableId="248543020">
    <w:abstractNumId w:val="17"/>
  </w:num>
  <w:num w:numId="21" w16cid:durableId="73354568">
    <w:abstractNumId w:val="1"/>
  </w:num>
  <w:num w:numId="22" w16cid:durableId="450131299">
    <w:abstractNumId w:val="25"/>
  </w:num>
  <w:num w:numId="23" w16cid:durableId="1119225609">
    <w:abstractNumId w:val="2"/>
  </w:num>
  <w:num w:numId="24" w16cid:durableId="904494338">
    <w:abstractNumId w:val="16"/>
  </w:num>
  <w:num w:numId="25" w16cid:durableId="1977762013">
    <w:abstractNumId w:val="6"/>
  </w:num>
  <w:num w:numId="26" w16cid:durableId="938022488">
    <w:abstractNumId w:val="37"/>
  </w:num>
  <w:num w:numId="27" w16cid:durableId="439643860">
    <w:abstractNumId w:val="24"/>
  </w:num>
  <w:num w:numId="28" w16cid:durableId="290400997">
    <w:abstractNumId w:val="13"/>
  </w:num>
  <w:num w:numId="29" w16cid:durableId="964114335">
    <w:abstractNumId w:val="33"/>
  </w:num>
  <w:num w:numId="30" w16cid:durableId="869611122">
    <w:abstractNumId w:val="15"/>
  </w:num>
  <w:num w:numId="31" w16cid:durableId="2017807206">
    <w:abstractNumId w:val="38"/>
  </w:num>
  <w:num w:numId="32" w16cid:durableId="152377519">
    <w:abstractNumId w:val="18"/>
  </w:num>
  <w:num w:numId="33" w16cid:durableId="943076809">
    <w:abstractNumId w:val="30"/>
  </w:num>
  <w:num w:numId="34" w16cid:durableId="266430809">
    <w:abstractNumId w:val="5"/>
  </w:num>
  <w:num w:numId="35" w16cid:durableId="1926375906">
    <w:abstractNumId w:val="31"/>
  </w:num>
  <w:num w:numId="36" w16cid:durableId="1559046100">
    <w:abstractNumId w:val="14"/>
  </w:num>
  <w:num w:numId="37" w16cid:durableId="613364877">
    <w:abstractNumId w:val="0"/>
  </w:num>
  <w:num w:numId="38" w16cid:durableId="1484927499">
    <w:abstractNumId w:val="8"/>
  </w:num>
  <w:num w:numId="39" w16cid:durableId="100534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43FA9"/>
    <w:rsid w:val="00127727"/>
    <w:rsid w:val="00171ADE"/>
    <w:rsid w:val="00205ED0"/>
    <w:rsid w:val="0031082C"/>
    <w:rsid w:val="003A6082"/>
    <w:rsid w:val="0041773D"/>
    <w:rsid w:val="00583C66"/>
    <w:rsid w:val="005A6951"/>
    <w:rsid w:val="005F606D"/>
    <w:rsid w:val="00635EE9"/>
    <w:rsid w:val="00690C1A"/>
    <w:rsid w:val="006C2C93"/>
    <w:rsid w:val="006D2C82"/>
    <w:rsid w:val="00787C6B"/>
    <w:rsid w:val="008D374E"/>
    <w:rsid w:val="008E2418"/>
    <w:rsid w:val="00937B5B"/>
    <w:rsid w:val="00974555"/>
    <w:rsid w:val="009759F4"/>
    <w:rsid w:val="009C28FD"/>
    <w:rsid w:val="00A32640"/>
    <w:rsid w:val="00A8429B"/>
    <w:rsid w:val="00AA1570"/>
    <w:rsid w:val="00B47AF8"/>
    <w:rsid w:val="00BD3C12"/>
    <w:rsid w:val="00C84E4C"/>
    <w:rsid w:val="00DA1608"/>
    <w:rsid w:val="00E33F21"/>
    <w:rsid w:val="00E41FF3"/>
    <w:rsid w:val="00E4469A"/>
    <w:rsid w:val="00EC76DC"/>
    <w:rsid w:val="00EE1F9A"/>
    <w:rsid w:val="00F0441F"/>
    <w:rsid w:val="00F2489B"/>
    <w:rsid w:val="00FB679E"/>
    <w:rsid w:val="00FF1CAA"/>
    <w:rsid w:val="011370FC"/>
    <w:rsid w:val="01CFB73C"/>
    <w:rsid w:val="01EA39AE"/>
    <w:rsid w:val="01EEB014"/>
    <w:rsid w:val="025F4885"/>
    <w:rsid w:val="02CBE7A9"/>
    <w:rsid w:val="02D68638"/>
    <w:rsid w:val="03A22C2D"/>
    <w:rsid w:val="03CB97D4"/>
    <w:rsid w:val="03D7F2E1"/>
    <w:rsid w:val="03ED96CC"/>
    <w:rsid w:val="045A828E"/>
    <w:rsid w:val="051640E4"/>
    <w:rsid w:val="057BFC0B"/>
    <w:rsid w:val="062D7AB3"/>
    <w:rsid w:val="06524DF6"/>
    <w:rsid w:val="06A32781"/>
    <w:rsid w:val="083E14FD"/>
    <w:rsid w:val="08FA424A"/>
    <w:rsid w:val="090A9080"/>
    <w:rsid w:val="0996F6A1"/>
    <w:rsid w:val="09C23EE9"/>
    <w:rsid w:val="09FB4E92"/>
    <w:rsid w:val="09FD7B99"/>
    <w:rsid w:val="0A0A7194"/>
    <w:rsid w:val="0A66C922"/>
    <w:rsid w:val="0ACC6D2E"/>
    <w:rsid w:val="0AEF9138"/>
    <w:rsid w:val="0B263D39"/>
    <w:rsid w:val="0B452058"/>
    <w:rsid w:val="0BBDB458"/>
    <w:rsid w:val="0C40E759"/>
    <w:rsid w:val="0CD7F41F"/>
    <w:rsid w:val="0D6250F7"/>
    <w:rsid w:val="0DC81986"/>
    <w:rsid w:val="0EB73153"/>
    <w:rsid w:val="0EC03E77"/>
    <w:rsid w:val="0EF5EE5E"/>
    <w:rsid w:val="0EFFA0C6"/>
    <w:rsid w:val="0F7634A1"/>
    <w:rsid w:val="113A7D8E"/>
    <w:rsid w:val="11A032B3"/>
    <w:rsid w:val="12096F9D"/>
    <w:rsid w:val="12BBA765"/>
    <w:rsid w:val="13739C78"/>
    <w:rsid w:val="13B2E0ED"/>
    <w:rsid w:val="145DC228"/>
    <w:rsid w:val="148CE391"/>
    <w:rsid w:val="1539346C"/>
    <w:rsid w:val="154C055C"/>
    <w:rsid w:val="1598DE68"/>
    <w:rsid w:val="15E654A0"/>
    <w:rsid w:val="1603CC90"/>
    <w:rsid w:val="1651E7C9"/>
    <w:rsid w:val="16942485"/>
    <w:rsid w:val="192B7134"/>
    <w:rsid w:val="195539B7"/>
    <w:rsid w:val="1A109624"/>
    <w:rsid w:val="1BCD17D1"/>
    <w:rsid w:val="1C0A8E2F"/>
    <w:rsid w:val="1C12CC48"/>
    <w:rsid w:val="1CC10764"/>
    <w:rsid w:val="1CF847DF"/>
    <w:rsid w:val="1EA11B46"/>
    <w:rsid w:val="1EAEE00C"/>
    <w:rsid w:val="1EEC8410"/>
    <w:rsid w:val="1F153D1C"/>
    <w:rsid w:val="1F609771"/>
    <w:rsid w:val="1F851CF4"/>
    <w:rsid w:val="1FA87F4E"/>
    <w:rsid w:val="20186452"/>
    <w:rsid w:val="211EC0A5"/>
    <w:rsid w:val="215682C3"/>
    <w:rsid w:val="218B8043"/>
    <w:rsid w:val="22AF9133"/>
    <w:rsid w:val="22BA80E1"/>
    <w:rsid w:val="2343DD8F"/>
    <w:rsid w:val="23830CA9"/>
    <w:rsid w:val="24F93610"/>
    <w:rsid w:val="2521A5E9"/>
    <w:rsid w:val="25D53D4D"/>
    <w:rsid w:val="26B3DACD"/>
    <w:rsid w:val="276CB90B"/>
    <w:rsid w:val="278895F2"/>
    <w:rsid w:val="279251C1"/>
    <w:rsid w:val="291F5AF5"/>
    <w:rsid w:val="29684993"/>
    <w:rsid w:val="29990D5C"/>
    <w:rsid w:val="2A3902B8"/>
    <w:rsid w:val="2A6CAE18"/>
    <w:rsid w:val="2BCCF5FB"/>
    <w:rsid w:val="2BD23CE2"/>
    <w:rsid w:val="2BDD6CE3"/>
    <w:rsid w:val="2CC6B015"/>
    <w:rsid w:val="2E2F2C78"/>
    <w:rsid w:val="2E310D6E"/>
    <w:rsid w:val="2F036ED0"/>
    <w:rsid w:val="2F714BDE"/>
    <w:rsid w:val="2F993238"/>
    <w:rsid w:val="308232F3"/>
    <w:rsid w:val="308AA655"/>
    <w:rsid w:val="309FF21B"/>
    <w:rsid w:val="32083512"/>
    <w:rsid w:val="32D0F246"/>
    <w:rsid w:val="341A2B68"/>
    <w:rsid w:val="345EA924"/>
    <w:rsid w:val="3483D50D"/>
    <w:rsid w:val="34A15700"/>
    <w:rsid w:val="34AEC0E2"/>
    <w:rsid w:val="353420F1"/>
    <w:rsid w:val="36B76053"/>
    <w:rsid w:val="36EE111F"/>
    <w:rsid w:val="3710B09C"/>
    <w:rsid w:val="373E4605"/>
    <w:rsid w:val="37812500"/>
    <w:rsid w:val="378E5738"/>
    <w:rsid w:val="37D5A606"/>
    <w:rsid w:val="3922EC7E"/>
    <w:rsid w:val="396A26F7"/>
    <w:rsid w:val="3A0B5F07"/>
    <w:rsid w:val="3A0ED3DD"/>
    <w:rsid w:val="3B175544"/>
    <w:rsid w:val="3B538C9A"/>
    <w:rsid w:val="3B9DBEEF"/>
    <w:rsid w:val="3BF146C6"/>
    <w:rsid w:val="3C0E3ED3"/>
    <w:rsid w:val="3D34B6D8"/>
    <w:rsid w:val="3D4FA5D3"/>
    <w:rsid w:val="3D927718"/>
    <w:rsid w:val="3E3C944B"/>
    <w:rsid w:val="3E5D86B1"/>
    <w:rsid w:val="3E98A195"/>
    <w:rsid w:val="3E999C13"/>
    <w:rsid w:val="3F01B06F"/>
    <w:rsid w:val="3F7323C5"/>
    <w:rsid w:val="3F7F1B95"/>
    <w:rsid w:val="3FDCE7F0"/>
    <w:rsid w:val="4046E816"/>
    <w:rsid w:val="407235DB"/>
    <w:rsid w:val="40ABEF1F"/>
    <w:rsid w:val="410AF84F"/>
    <w:rsid w:val="427726B1"/>
    <w:rsid w:val="42D52B49"/>
    <w:rsid w:val="42E32B78"/>
    <w:rsid w:val="4389F6E6"/>
    <w:rsid w:val="439C89FC"/>
    <w:rsid w:val="446A0979"/>
    <w:rsid w:val="44AB89C2"/>
    <w:rsid w:val="450F01BD"/>
    <w:rsid w:val="45D2D63E"/>
    <w:rsid w:val="4632F0F0"/>
    <w:rsid w:val="471C84F7"/>
    <w:rsid w:val="4724840E"/>
    <w:rsid w:val="47A12B1A"/>
    <w:rsid w:val="47E3E4DC"/>
    <w:rsid w:val="47FAF502"/>
    <w:rsid w:val="47FCBD99"/>
    <w:rsid w:val="486296E9"/>
    <w:rsid w:val="491028B2"/>
    <w:rsid w:val="49388D2E"/>
    <w:rsid w:val="497075E3"/>
    <w:rsid w:val="49D0A71A"/>
    <w:rsid w:val="4A836468"/>
    <w:rsid w:val="4AAFA967"/>
    <w:rsid w:val="4AD83A48"/>
    <w:rsid w:val="4ADDB7E3"/>
    <w:rsid w:val="4B8A656D"/>
    <w:rsid w:val="4BBCCD85"/>
    <w:rsid w:val="4BBD0088"/>
    <w:rsid w:val="4C22A72E"/>
    <w:rsid w:val="4C274F37"/>
    <w:rsid w:val="4CEFB74F"/>
    <w:rsid w:val="4CF07DF9"/>
    <w:rsid w:val="4D025E28"/>
    <w:rsid w:val="4D4A0BBF"/>
    <w:rsid w:val="4E5C42F8"/>
    <w:rsid w:val="4E86D373"/>
    <w:rsid w:val="4EB14E37"/>
    <w:rsid w:val="4EC03D84"/>
    <w:rsid w:val="4ECAEEE4"/>
    <w:rsid w:val="4ED7E8BD"/>
    <w:rsid w:val="4EDC1864"/>
    <w:rsid w:val="4FDB163A"/>
    <w:rsid w:val="4FE08A80"/>
    <w:rsid w:val="5139D687"/>
    <w:rsid w:val="51545077"/>
    <w:rsid w:val="515BFC74"/>
    <w:rsid w:val="51E314AE"/>
    <w:rsid w:val="527BD3B8"/>
    <w:rsid w:val="52884CC3"/>
    <w:rsid w:val="52B49B5E"/>
    <w:rsid w:val="53533CAE"/>
    <w:rsid w:val="5471B73D"/>
    <w:rsid w:val="54BD90BC"/>
    <w:rsid w:val="552CE5B7"/>
    <w:rsid w:val="5531B356"/>
    <w:rsid w:val="5549FCCA"/>
    <w:rsid w:val="556133AD"/>
    <w:rsid w:val="55655DC2"/>
    <w:rsid w:val="56078605"/>
    <w:rsid w:val="563ED450"/>
    <w:rsid w:val="5735244D"/>
    <w:rsid w:val="5742240D"/>
    <w:rsid w:val="57514ED7"/>
    <w:rsid w:val="57EECC58"/>
    <w:rsid w:val="589F345E"/>
    <w:rsid w:val="590FB3F9"/>
    <w:rsid w:val="59B10B67"/>
    <w:rsid w:val="5A00B211"/>
    <w:rsid w:val="5A386ED3"/>
    <w:rsid w:val="5A3A07BC"/>
    <w:rsid w:val="5A404CC7"/>
    <w:rsid w:val="5A984C86"/>
    <w:rsid w:val="5AA6EBF7"/>
    <w:rsid w:val="5B7400FD"/>
    <w:rsid w:val="5B84ACE8"/>
    <w:rsid w:val="5C043084"/>
    <w:rsid w:val="5D345CDF"/>
    <w:rsid w:val="5DA303FA"/>
    <w:rsid w:val="5E42A6FA"/>
    <w:rsid w:val="5E6396AD"/>
    <w:rsid w:val="60D14E09"/>
    <w:rsid w:val="61334CEB"/>
    <w:rsid w:val="622CC767"/>
    <w:rsid w:val="628D9B54"/>
    <w:rsid w:val="62FC5C1A"/>
    <w:rsid w:val="63E2BB4D"/>
    <w:rsid w:val="64A8C5C0"/>
    <w:rsid w:val="64CAE4B5"/>
    <w:rsid w:val="64EBBFC8"/>
    <w:rsid w:val="6508F7A7"/>
    <w:rsid w:val="65539C36"/>
    <w:rsid w:val="655D9580"/>
    <w:rsid w:val="65F0366C"/>
    <w:rsid w:val="6608C63B"/>
    <w:rsid w:val="6671E291"/>
    <w:rsid w:val="66EB22B4"/>
    <w:rsid w:val="6741EF51"/>
    <w:rsid w:val="67598E17"/>
    <w:rsid w:val="67601CB0"/>
    <w:rsid w:val="677B6FAC"/>
    <w:rsid w:val="67811B33"/>
    <w:rsid w:val="697CA9A2"/>
    <w:rsid w:val="69A7F055"/>
    <w:rsid w:val="6ABC38B4"/>
    <w:rsid w:val="6B2C77C0"/>
    <w:rsid w:val="6B557CDB"/>
    <w:rsid w:val="6B8C9374"/>
    <w:rsid w:val="6BB2D5F5"/>
    <w:rsid w:val="6BC3C8BD"/>
    <w:rsid w:val="6C035586"/>
    <w:rsid w:val="6C50BBFA"/>
    <w:rsid w:val="6C673844"/>
    <w:rsid w:val="6C9A3D68"/>
    <w:rsid w:val="6DA2AE86"/>
    <w:rsid w:val="6E435E27"/>
    <w:rsid w:val="6E64DB4C"/>
    <w:rsid w:val="6F1D38FD"/>
    <w:rsid w:val="6F963BCC"/>
    <w:rsid w:val="712DA7B5"/>
    <w:rsid w:val="71710E4F"/>
    <w:rsid w:val="7175CE3B"/>
    <w:rsid w:val="719E8C24"/>
    <w:rsid w:val="7255B65C"/>
    <w:rsid w:val="72C7A31F"/>
    <w:rsid w:val="7304281A"/>
    <w:rsid w:val="731F0508"/>
    <w:rsid w:val="735BA666"/>
    <w:rsid w:val="75FD1306"/>
    <w:rsid w:val="764250D0"/>
    <w:rsid w:val="764D16CA"/>
    <w:rsid w:val="7652B03E"/>
    <w:rsid w:val="7689A646"/>
    <w:rsid w:val="76EB95BA"/>
    <w:rsid w:val="77B42A68"/>
    <w:rsid w:val="77F2E6E7"/>
    <w:rsid w:val="782DB902"/>
    <w:rsid w:val="786558B2"/>
    <w:rsid w:val="78AF0053"/>
    <w:rsid w:val="78ED9E0A"/>
    <w:rsid w:val="78F2E478"/>
    <w:rsid w:val="796243EC"/>
    <w:rsid w:val="7BE10A01"/>
    <w:rsid w:val="7C2059B7"/>
    <w:rsid w:val="7CBCBB94"/>
    <w:rsid w:val="7D6FCD6A"/>
    <w:rsid w:val="7DA61EF7"/>
    <w:rsid w:val="7E426551"/>
    <w:rsid w:val="7EC1730C"/>
    <w:rsid w:val="7F0C7ADC"/>
    <w:rsid w:val="7F36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05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hyperlink" Target="https://www.gazzettaufficiale.it/30giorni/serie_generale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gazzettaufficiale.it/atto/serie_generale/caricaDettaglioAtto/originario?atto.dataPubblicazioneGazzetta=2006-04-14&amp;atto.codiceRedazionale=006G0171" TargetMode="External" Id="R5fe29403b47f4fdf" /><Relationship Type="http://schemas.openxmlformats.org/officeDocument/2006/relationships/image" Target="/media/image5.png" Id="R169cb0cceeca4e40" /><Relationship Type="http://schemas.openxmlformats.org/officeDocument/2006/relationships/hyperlink" Target="https://www.gazzettaufficiale.it/ricerca/atto/serie_generale/originario?reset=true&amp;normativi=true" TargetMode="External" Id="R4bcc4a191f594992" /><Relationship Type="http://schemas.openxmlformats.org/officeDocument/2006/relationships/image" Target="/media/image6.png" Id="R5a7f1f8480ea4639" /><Relationship Type="http://schemas.openxmlformats.org/officeDocument/2006/relationships/image" Target="/media/image7.png" Id="R09d887b909664f98" /><Relationship Type="http://schemas.openxmlformats.org/officeDocument/2006/relationships/image" Target="/media/image8.png" Id="Rd70103eb59ba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Elevera, Ronnie</dc:creator>
  <keywords/>
  <dc:description/>
  <lastModifiedBy>Lacamento, Richenn</lastModifiedBy>
  <revision>22</revision>
  <dcterms:created xsi:type="dcterms:W3CDTF">2025-04-15T11:07:00.0000000Z</dcterms:created>
  <dcterms:modified xsi:type="dcterms:W3CDTF">2025-06-18T01:27:46.6176281Z</dcterms:modified>
</coreProperties>
</file>