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12E530" w14:textId="77777777" w:rsidR="00A75F19" w:rsidRDefault="00E82F6A" w:rsidP="00A75F19">
      <w:pPr>
        <w:pStyle w:val="Heading1"/>
      </w:pPr>
      <w:r w:rsidRPr="005C46FE">
        <w:t>Compact Surveillance Radars</w:t>
      </w:r>
    </w:p>
    <w:p w14:paraId="09E78607" w14:textId="65CB2BBC" w:rsidR="00411E43" w:rsidRPr="00A75F19" w:rsidRDefault="005C46FE" w:rsidP="00A75F19">
      <w:pPr>
        <w:pStyle w:val="Heading2"/>
        <w:rPr>
          <w:rFonts w:ascii="Times New Roman" w:hAnsi="Times New Roman" w:cs="Times New Roman"/>
          <w:b/>
          <w:sz w:val="28"/>
          <w:szCs w:val="28"/>
        </w:rPr>
      </w:pPr>
      <w:r w:rsidRPr="00A75F19">
        <w:rPr>
          <w:rFonts w:ascii="Times New Roman" w:hAnsi="Times New Roman" w:cs="Times New Roman"/>
          <w:sz w:val="28"/>
          <w:szCs w:val="28"/>
        </w:rPr>
        <w:t>CK Series</w:t>
      </w:r>
    </w:p>
    <w:p w14:paraId="5CB67CD8" w14:textId="70CC0F13" w:rsidR="00E521BC" w:rsidRPr="00E521BC" w:rsidRDefault="00411E43" w:rsidP="00411E43">
      <w:pPr>
        <w:rPr>
          <w:rFonts w:ascii="Times New Roman" w:eastAsia="Times New Roman" w:hAnsi="Times New Roman" w:cs="Times New Roman"/>
          <w:iCs/>
          <w:color w:val="212529"/>
          <w:sz w:val="24"/>
          <w:szCs w:val="24"/>
        </w:rPr>
      </w:pPr>
      <w:r>
        <w:rPr>
          <w:rFonts w:ascii="Times New Roman" w:eastAsia="Times New Roman" w:hAnsi="Times New Roman" w:cs="Times New Roman"/>
          <w:iCs/>
          <w:color w:val="212529"/>
          <w:sz w:val="24"/>
          <w:szCs w:val="24"/>
        </w:rPr>
        <w:t xml:space="preserve"> </w:t>
      </w:r>
      <w:r w:rsidR="00E521BC" w:rsidRPr="00E521BC">
        <w:rPr>
          <w:rFonts w:ascii="Times New Roman" w:eastAsia="Times New Roman" w:hAnsi="Times New Roman" w:cs="Times New Roman"/>
          <w:iCs/>
          <w:color w:val="212529"/>
          <w:sz w:val="24"/>
          <w:szCs w:val="24"/>
        </w:rPr>
        <w:t>24GHz Industrial Unlicensed Radars</w:t>
      </w:r>
    </w:p>
    <w:p w14:paraId="5FE05A69" w14:textId="77777777" w:rsidR="00E521BC" w:rsidRPr="00E521BC" w:rsidRDefault="00E521BC" w:rsidP="00E521BC">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212529"/>
          <w:sz w:val="24"/>
          <w:szCs w:val="24"/>
        </w:rPr>
      </w:pPr>
      <w:r w:rsidRPr="00E521BC">
        <w:rPr>
          <w:rFonts w:ascii="Times New Roman" w:eastAsia="Times New Roman" w:hAnsi="Times New Roman" w:cs="Times New Roman"/>
          <w:color w:val="212529"/>
          <w:sz w:val="24"/>
          <w:szCs w:val="24"/>
        </w:rPr>
        <w:t>Smaller sites in urban and suburban environments</w:t>
      </w:r>
    </w:p>
    <w:p w14:paraId="55C4821A" w14:textId="69FC702C" w:rsidR="005554F4" w:rsidRPr="005554F4" w:rsidRDefault="00411E43" w:rsidP="00A61D3B">
      <w:pPr>
        <w:numPr>
          <w:ilvl w:val="0"/>
          <w:numId w:val="2"/>
        </w:numPr>
        <w:shd w:val="clear" w:color="auto" w:fill="FFFFFF"/>
        <w:spacing w:before="100" w:beforeAutospacing="1" w:after="100" w:afterAutospacing="1" w:line="240" w:lineRule="auto"/>
      </w:pPr>
      <w:bookmarkStart w:id="0" w:name="_GoBack"/>
      <w:r>
        <w:rPr>
          <w:noProof/>
        </w:rPr>
        <w:drawing>
          <wp:anchor distT="0" distB="0" distL="114300" distR="114300" simplePos="0" relativeHeight="251658240" behindDoc="0" locked="0" layoutInCell="1" allowOverlap="1" wp14:anchorId="1D451944" wp14:editId="053D4242">
            <wp:simplePos x="0" y="0"/>
            <wp:positionH relativeFrom="column">
              <wp:posOffset>1060267</wp:posOffset>
            </wp:positionH>
            <wp:positionV relativeFrom="paragraph">
              <wp:posOffset>1198367</wp:posOffset>
            </wp:positionV>
            <wp:extent cx="3608962" cy="248270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608962" cy="2482703"/>
                    </a:xfrm>
                    <a:prstGeom prst="rect">
                      <a:avLst/>
                    </a:prstGeom>
                  </pic:spPr>
                </pic:pic>
              </a:graphicData>
            </a:graphic>
            <wp14:sizeRelH relativeFrom="page">
              <wp14:pctWidth>0</wp14:pctWidth>
            </wp14:sizeRelH>
            <wp14:sizeRelV relativeFrom="page">
              <wp14:pctHeight>0</wp14:pctHeight>
            </wp14:sizeRelV>
          </wp:anchor>
        </w:drawing>
      </w:r>
      <w:bookmarkEnd w:id="0"/>
      <w:r w:rsidR="00E521BC" w:rsidRPr="00411E43">
        <w:rPr>
          <w:rFonts w:ascii="Times New Roman" w:eastAsia="Times New Roman" w:hAnsi="Times New Roman" w:cs="Times New Roman"/>
          <w:color w:val="212529"/>
          <w:sz w:val="24"/>
          <w:szCs w:val="24"/>
        </w:rPr>
        <w:t>Perfect for smaller sites such as substations in urban or suburban environments, our CK-Series radars run on the 24GHz band, which means no headaches or hassle with acquiring spectrum licenses. Combine that with the small form factor, low power draw, and quick install time, our CK-Series radars can cover your site in high heat, fog, rain, or snow.</w:t>
      </w:r>
      <w:r>
        <w:rPr>
          <w:noProof/>
        </w:rPr>
        <w:t xml:space="preserve"> </w:t>
      </w:r>
    </w:p>
    <w:sectPr w:rsidR="005554F4" w:rsidRPr="005554F4">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9371BC" w14:textId="77777777" w:rsidR="003F1BF7" w:rsidRDefault="003F1BF7" w:rsidP="00103CB3">
      <w:pPr>
        <w:spacing w:after="0" w:line="240" w:lineRule="auto"/>
      </w:pPr>
      <w:r>
        <w:separator/>
      </w:r>
    </w:p>
  </w:endnote>
  <w:endnote w:type="continuationSeparator" w:id="0">
    <w:p w14:paraId="5997F12E" w14:textId="77777777" w:rsidR="003F1BF7" w:rsidRDefault="003F1BF7" w:rsidP="00103C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73418883"/>
      <w:docPartObj>
        <w:docPartGallery w:val="Page Numbers (Bottom of Page)"/>
        <w:docPartUnique/>
      </w:docPartObj>
    </w:sdtPr>
    <w:sdtEndPr>
      <w:rPr>
        <w:noProof/>
      </w:rPr>
    </w:sdtEndPr>
    <w:sdtContent>
      <w:p w14:paraId="1AA985A9" w14:textId="71E72CBF" w:rsidR="00103CB3" w:rsidRDefault="00103CB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3493CD" w14:textId="77777777" w:rsidR="00103CB3" w:rsidRDefault="00103C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D902B6" w14:textId="77777777" w:rsidR="003F1BF7" w:rsidRDefault="003F1BF7" w:rsidP="00103CB3">
      <w:pPr>
        <w:spacing w:after="0" w:line="240" w:lineRule="auto"/>
      </w:pPr>
      <w:r>
        <w:separator/>
      </w:r>
    </w:p>
  </w:footnote>
  <w:footnote w:type="continuationSeparator" w:id="0">
    <w:p w14:paraId="347E28BE" w14:textId="77777777" w:rsidR="003F1BF7" w:rsidRDefault="003F1BF7" w:rsidP="00103C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D3D1D61"/>
    <w:multiLevelType w:val="multilevel"/>
    <w:tmpl w:val="9EB6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0345F27"/>
    <w:multiLevelType w:val="multilevel"/>
    <w:tmpl w:val="6210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65D"/>
    <w:rsid w:val="000B0F5E"/>
    <w:rsid w:val="00103CB3"/>
    <w:rsid w:val="0018620A"/>
    <w:rsid w:val="002363FB"/>
    <w:rsid w:val="00236863"/>
    <w:rsid w:val="00363D58"/>
    <w:rsid w:val="0036603A"/>
    <w:rsid w:val="003A49DA"/>
    <w:rsid w:val="003F1BF7"/>
    <w:rsid w:val="00411E43"/>
    <w:rsid w:val="005554F4"/>
    <w:rsid w:val="00570407"/>
    <w:rsid w:val="005917E9"/>
    <w:rsid w:val="005C46FE"/>
    <w:rsid w:val="007D3454"/>
    <w:rsid w:val="008B5F3B"/>
    <w:rsid w:val="00A33179"/>
    <w:rsid w:val="00A75F19"/>
    <w:rsid w:val="00AA2D06"/>
    <w:rsid w:val="00C5765D"/>
    <w:rsid w:val="00DD28A5"/>
    <w:rsid w:val="00DE36D2"/>
    <w:rsid w:val="00E521BC"/>
    <w:rsid w:val="00E82F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502A8"/>
  <w15:chartTrackingRefBased/>
  <w15:docId w15:val="{9C985DFC-92DA-476D-8CE9-918E68630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5554F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5C46F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4F4"/>
    <w:rPr>
      <w:rFonts w:ascii="Times New Roman" w:eastAsia="Times New Roman" w:hAnsi="Times New Roman" w:cs="Times New Roman"/>
      <w:b/>
      <w:bCs/>
      <w:kern w:val="36"/>
      <w:sz w:val="48"/>
      <w:szCs w:val="48"/>
    </w:rPr>
  </w:style>
  <w:style w:type="paragraph" w:customStyle="1" w:styleId="subheading">
    <w:name w:val="subheading"/>
    <w:basedOn w:val="Normal"/>
    <w:rsid w:val="00AA2D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5C46FE"/>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103C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3CB3"/>
  </w:style>
  <w:style w:type="paragraph" w:styleId="Footer">
    <w:name w:val="footer"/>
    <w:basedOn w:val="Normal"/>
    <w:link w:val="FooterChar"/>
    <w:uiPriority w:val="99"/>
    <w:unhideWhenUsed/>
    <w:rsid w:val="00103C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3C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6811365">
      <w:bodyDiv w:val="1"/>
      <w:marLeft w:val="0"/>
      <w:marRight w:val="0"/>
      <w:marTop w:val="0"/>
      <w:marBottom w:val="0"/>
      <w:divBdr>
        <w:top w:val="none" w:sz="0" w:space="0" w:color="auto"/>
        <w:left w:val="none" w:sz="0" w:space="0" w:color="auto"/>
        <w:bottom w:val="none" w:sz="0" w:space="0" w:color="auto"/>
        <w:right w:val="none" w:sz="0" w:space="0" w:color="auto"/>
      </w:divBdr>
    </w:div>
    <w:div w:id="383336391">
      <w:bodyDiv w:val="1"/>
      <w:marLeft w:val="0"/>
      <w:marRight w:val="0"/>
      <w:marTop w:val="0"/>
      <w:marBottom w:val="0"/>
      <w:divBdr>
        <w:top w:val="none" w:sz="0" w:space="0" w:color="auto"/>
        <w:left w:val="none" w:sz="0" w:space="0" w:color="auto"/>
        <w:bottom w:val="none" w:sz="0" w:space="0" w:color="auto"/>
        <w:right w:val="none" w:sz="0" w:space="0" w:color="auto"/>
      </w:divBdr>
    </w:div>
    <w:div w:id="1011836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79D19-283A-4704-9307-061200E3A0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70</Words>
  <Characters>405</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Randika Madumal</dc:creator>
  <cp:keywords/>
  <dc:description/>
  <cp:lastModifiedBy>Randika Madumal</cp:lastModifiedBy>
  <cp:revision>65</cp:revision>
  <dcterms:created xsi:type="dcterms:W3CDTF">2025-03-25T04:14:00Z</dcterms:created>
  <dcterms:modified xsi:type="dcterms:W3CDTF">2025-03-25T06:12:00Z</dcterms:modified>
</cp:coreProperties>
</file>