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9691" w14:textId="465A7645" w:rsidR="00A106E1" w:rsidRPr="00E52C29" w:rsidRDefault="007A052A" w:rsidP="008D5FB0">
      <w:pPr>
        <w:pStyle w:val="Nadpis1"/>
        <w:tabs>
          <w:tab w:val="left" w:pos="0"/>
          <w:tab w:val="left" w:pos="6237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52C29">
        <w:rPr>
          <w:rFonts w:ascii="Arial Unicode MS" w:eastAsia="Arial Unicode MS" w:hAnsi="Arial Unicode MS" w:cs="Arial Unicode MS"/>
          <w:sz w:val="24"/>
          <w:szCs w:val="24"/>
        </w:rPr>
        <w:t xml:space="preserve">Maturitní </w:t>
      </w:r>
      <w:r w:rsidR="00A106E1" w:rsidRPr="00E52C29">
        <w:rPr>
          <w:rFonts w:ascii="Arial Unicode MS" w:eastAsia="Arial Unicode MS" w:hAnsi="Arial Unicode MS" w:cs="Arial Unicode MS"/>
          <w:sz w:val="24"/>
          <w:szCs w:val="24"/>
        </w:rPr>
        <w:t>témata</w:t>
      </w:r>
      <w:r w:rsidRPr="00E52C29">
        <w:rPr>
          <w:rFonts w:ascii="Arial Unicode MS" w:eastAsia="Arial Unicode MS" w:hAnsi="Arial Unicode MS" w:cs="Arial Unicode MS"/>
          <w:sz w:val="24"/>
          <w:szCs w:val="24"/>
        </w:rPr>
        <w:t xml:space="preserve"> z</w:t>
      </w:r>
      <w:r w:rsidR="00A106E1" w:rsidRPr="00E52C29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E52C29">
        <w:rPr>
          <w:rFonts w:ascii="Arial Unicode MS" w:eastAsia="Arial Unicode MS" w:hAnsi="Arial Unicode MS" w:cs="Arial Unicode MS"/>
          <w:sz w:val="24"/>
          <w:szCs w:val="24"/>
        </w:rPr>
        <w:t>IVT</w:t>
      </w:r>
      <w:r w:rsidR="00A106E1" w:rsidRPr="00E52C2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D5FB0">
        <w:rPr>
          <w:rFonts w:ascii="Arial Unicode MS" w:eastAsia="Arial Unicode MS" w:hAnsi="Arial Unicode MS" w:cs="Arial Unicode MS"/>
          <w:sz w:val="24"/>
          <w:szCs w:val="24"/>
        </w:rPr>
        <w:tab/>
      </w:r>
      <w:r w:rsidR="005E7E67" w:rsidRPr="00E52C29">
        <w:rPr>
          <w:rFonts w:ascii="Arial Unicode MS" w:eastAsia="Arial Unicode MS" w:hAnsi="Arial Unicode MS" w:cs="Arial Unicode MS"/>
          <w:sz w:val="24"/>
          <w:szCs w:val="24"/>
        </w:rPr>
        <w:t>školní rok 20</w:t>
      </w:r>
      <w:r w:rsidR="00A43DDB">
        <w:rPr>
          <w:rFonts w:ascii="Arial Unicode MS" w:eastAsia="Arial Unicode MS" w:hAnsi="Arial Unicode MS" w:cs="Arial Unicode MS"/>
          <w:sz w:val="24"/>
          <w:szCs w:val="24"/>
        </w:rPr>
        <w:t>2</w:t>
      </w:r>
      <w:r w:rsidR="007020BC">
        <w:rPr>
          <w:rFonts w:ascii="Arial Unicode MS" w:eastAsia="Arial Unicode MS" w:hAnsi="Arial Unicode MS" w:cs="Arial Unicode MS"/>
          <w:sz w:val="24"/>
          <w:szCs w:val="24"/>
        </w:rPr>
        <w:t>3</w:t>
      </w:r>
      <w:r w:rsidR="005E7E67" w:rsidRPr="00E52C29">
        <w:rPr>
          <w:rFonts w:ascii="Arial Unicode MS" w:eastAsia="Arial Unicode MS" w:hAnsi="Arial Unicode MS" w:cs="Arial Unicode MS"/>
          <w:sz w:val="24"/>
          <w:szCs w:val="24"/>
        </w:rPr>
        <w:t>/20</w:t>
      </w:r>
      <w:r w:rsidR="00C00962">
        <w:rPr>
          <w:rFonts w:ascii="Arial Unicode MS" w:eastAsia="Arial Unicode MS" w:hAnsi="Arial Unicode MS" w:cs="Arial Unicode MS"/>
          <w:sz w:val="24"/>
          <w:szCs w:val="24"/>
        </w:rPr>
        <w:t>2</w:t>
      </w:r>
      <w:r w:rsidR="007020BC">
        <w:rPr>
          <w:rFonts w:ascii="Arial Unicode MS" w:eastAsia="Arial Unicode MS" w:hAnsi="Arial Unicode MS" w:cs="Arial Unicode MS"/>
          <w:sz w:val="24"/>
          <w:szCs w:val="24"/>
        </w:rPr>
        <w:t>4</w:t>
      </w:r>
    </w:p>
    <w:p w14:paraId="67B0004E" w14:textId="77777777" w:rsidR="007A052A" w:rsidRPr="00C831FF" w:rsidRDefault="007A052A" w:rsidP="007A052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Tabulkové kalkulátory I – funkce a grafy</w:t>
      </w:r>
    </w:p>
    <w:p w14:paraId="6608A30D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tvorba tabulky v Excelu, vkládání vzorců a funkcí, adresace buněk</w:t>
      </w:r>
    </w:p>
    <w:p w14:paraId="74640715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formátování tabulky, podmíněné formátování</w:t>
      </w:r>
    </w:p>
    <w:p w14:paraId="3C7096E8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struktura sešitu, práce s listy</w:t>
      </w:r>
    </w:p>
    <w:p w14:paraId="465A19DF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tvorba a úpravy grafu</w:t>
      </w:r>
    </w:p>
    <w:p w14:paraId="099F66D1" w14:textId="77777777" w:rsidR="00AB57D8" w:rsidRPr="00AB57D8" w:rsidRDefault="00AB57D8" w:rsidP="00AB57D8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AB57D8">
        <w:rPr>
          <w:b/>
          <w:bCs/>
          <w:sz w:val="20"/>
        </w:rPr>
        <w:t>Seznamy</w:t>
      </w:r>
    </w:p>
    <w:p w14:paraId="43381B7E" w14:textId="77777777" w:rsidR="00AB57D8" w:rsidRPr="00AB57D8" w:rsidRDefault="00AB57D8" w:rsidP="00AB57D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AB57D8">
        <w:rPr>
          <w:sz w:val="20"/>
        </w:rPr>
        <w:t>typy seznamů</w:t>
      </w:r>
    </w:p>
    <w:p w14:paraId="5A839A1F" w14:textId="77777777" w:rsidR="00AB57D8" w:rsidRPr="00AB57D8" w:rsidRDefault="00AB57D8" w:rsidP="00AB57D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AB57D8">
        <w:rPr>
          <w:sz w:val="20"/>
        </w:rPr>
        <w:t>pole jednorozměrné a vícerozměrné, jeho využití při řešení úloh</w:t>
      </w:r>
    </w:p>
    <w:p w14:paraId="05BC7FF1" w14:textId="77777777" w:rsidR="00AB57D8" w:rsidRPr="00AB57D8" w:rsidRDefault="00AB57D8" w:rsidP="00AB57D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AB57D8">
        <w:rPr>
          <w:sz w:val="20"/>
        </w:rPr>
        <w:t>indexovaný seznam</w:t>
      </w:r>
    </w:p>
    <w:p w14:paraId="2B84EA83" w14:textId="77777777" w:rsidR="00A30632" w:rsidRPr="00C831FF" w:rsidRDefault="00A30632" w:rsidP="00A3063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Rastrová grafika a digitální fotografie</w:t>
      </w:r>
    </w:p>
    <w:p w14:paraId="252572A4" w14:textId="77777777" w:rsidR="00D91D87" w:rsidRPr="00C831FF" w:rsidRDefault="00C831FF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základní principy uložení dat</w:t>
      </w:r>
      <w:r w:rsidR="00D91D87" w:rsidRPr="00C831FF">
        <w:rPr>
          <w:sz w:val="20"/>
        </w:rPr>
        <w:t xml:space="preserve"> a oblasti využití rastrové grafiky</w:t>
      </w:r>
    </w:p>
    <w:p w14:paraId="28ABC942" w14:textId="7EFC2A1A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formáty dat a rozdíly mezi nimi, konverze, komprese</w:t>
      </w:r>
      <w:r w:rsidR="00F3089A">
        <w:rPr>
          <w:sz w:val="20"/>
        </w:rPr>
        <w:t xml:space="preserve">, </w:t>
      </w:r>
      <w:r w:rsidR="00F3089A" w:rsidRPr="00C831FF">
        <w:rPr>
          <w:sz w:val="20"/>
        </w:rPr>
        <w:t>velikost souboru bez komprese</w:t>
      </w:r>
    </w:p>
    <w:p w14:paraId="26AED75D" w14:textId="77777777" w:rsidR="00F3089A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tisk rastrové grafiky</w:t>
      </w:r>
      <w:r w:rsidR="00CC26EE" w:rsidRPr="00C831FF">
        <w:rPr>
          <w:sz w:val="20"/>
        </w:rPr>
        <w:t xml:space="preserve">, </w:t>
      </w:r>
      <w:r w:rsidR="00F3089A">
        <w:rPr>
          <w:sz w:val="20"/>
        </w:rPr>
        <w:t xml:space="preserve">barevné modely </w:t>
      </w:r>
    </w:p>
    <w:p w14:paraId="6154ADFC" w14:textId="4FECEAE9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 xml:space="preserve">základy kompozice snímku a úprava </w:t>
      </w:r>
      <w:r w:rsidR="00F3089A">
        <w:rPr>
          <w:sz w:val="20"/>
        </w:rPr>
        <w:t xml:space="preserve">fotografie </w:t>
      </w:r>
      <w:r w:rsidRPr="00C831FF">
        <w:rPr>
          <w:sz w:val="20"/>
        </w:rPr>
        <w:t>v grafickém programu</w:t>
      </w:r>
    </w:p>
    <w:p w14:paraId="08A3818E" w14:textId="550375F0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příklady programů</w:t>
      </w:r>
    </w:p>
    <w:p w14:paraId="03ADD25F" w14:textId="77777777" w:rsidR="00A30632" w:rsidRPr="00C831FF" w:rsidRDefault="00A30632" w:rsidP="00A3063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Uživatelské rozhraní programu</w:t>
      </w:r>
    </w:p>
    <w:p w14:paraId="3E6C3950" w14:textId="77777777" w:rsidR="00E52C29" w:rsidRPr="00E52C29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>typy uživatelského rozhraní a jejich využití</w:t>
      </w:r>
    </w:p>
    <w:p w14:paraId="58DF91BF" w14:textId="77777777" w:rsidR="00E52C29" w:rsidRPr="00E52C29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>ovládací prvky ve WinForms a jejich vlastnosti</w:t>
      </w:r>
    </w:p>
    <w:p w14:paraId="13E72481" w14:textId="77777777" w:rsidR="00E52C29" w:rsidRPr="00E52C29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>knihovny (libraries), .NET Framework</w:t>
      </w:r>
    </w:p>
    <w:p w14:paraId="257033B8" w14:textId="77777777" w:rsidR="00A30632" w:rsidRPr="00C831FF" w:rsidRDefault="00A30632" w:rsidP="00A3063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Textové editory</w:t>
      </w:r>
    </w:p>
    <w:p w14:paraId="5C7CDEED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typografická a estetická pravidla</w:t>
      </w:r>
    </w:p>
    <w:p w14:paraId="3D811612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obecné zásady práce s textem a jeho formátování</w:t>
      </w:r>
    </w:p>
    <w:p w14:paraId="1C388091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práce se styly</w:t>
      </w:r>
      <w:r w:rsidR="00284C62">
        <w:rPr>
          <w:sz w:val="20"/>
        </w:rPr>
        <w:t>, číslované styly</w:t>
      </w:r>
      <w:r w:rsidR="002C7A4F">
        <w:rPr>
          <w:sz w:val="20"/>
        </w:rPr>
        <w:t>, obsah</w:t>
      </w:r>
    </w:p>
    <w:p w14:paraId="3EA8EDDA" w14:textId="77777777" w:rsidR="002C7A4F" w:rsidRPr="002C7A4F" w:rsidRDefault="002C7A4F" w:rsidP="002C7A4F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2C7A4F">
        <w:rPr>
          <w:sz w:val="20"/>
        </w:rPr>
        <w:t>práce s tabulkou, tabulátory, hromadná korespondence</w:t>
      </w:r>
    </w:p>
    <w:p w14:paraId="71B9A05B" w14:textId="77777777" w:rsidR="002C7A4F" w:rsidRPr="002C7A4F" w:rsidRDefault="002C7A4F" w:rsidP="002C7A4F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2C7A4F">
        <w:rPr>
          <w:sz w:val="20"/>
        </w:rPr>
        <w:t>šablona, makra, editor rovnic, rejstřík, revize</w:t>
      </w:r>
    </w:p>
    <w:p w14:paraId="7949ACEE" w14:textId="77777777" w:rsidR="0096637C" w:rsidRPr="00C831FF" w:rsidRDefault="0096637C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Technické vybavení počítače</w:t>
      </w:r>
    </w:p>
    <w:p w14:paraId="1A7C19A1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počítač a jeho základní komponenty</w:t>
      </w:r>
    </w:p>
    <w:p w14:paraId="25EFF002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paměti, jejich druhy a funkce</w:t>
      </w:r>
    </w:p>
    <w:p w14:paraId="00D75140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periferní zařízení a jejich připojení k počítači</w:t>
      </w:r>
    </w:p>
    <w:p w14:paraId="5F54B387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druhy počítačů</w:t>
      </w:r>
    </w:p>
    <w:p w14:paraId="4F78337C" w14:textId="77777777" w:rsidR="00A30632" w:rsidRPr="00C831FF" w:rsidRDefault="00A30632" w:rsidP="00A3063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Numerické algoritmy</w:t>
      </w:r>
      <w:r w:rsidR="00C01A97" w:rsidRPr="00C831FF">
        <w:rPr>
          <w:b/>
          <w:bCs/>
          <w:sz w:val="20"/>
        </w:rPr>
        <w:t xml:space="preserve"> </w:t>
      </w:r>
      <w:r w:rsidR="00524778">
        <w:rPr>
          <w:b/>
          <w:bCs/>
          <w:sz w:val="20"/>
        </w:rPr>
        <w:t>–</w:t>
      </w:r>
      <w:r w:rsidR="00C01A97" w:rsidRPr="00C831FF">
        <w:rPr>
          <w:b/>
          <w:bCs/>
          <w:sz w:val="20"/>
        </w:rPr>
        <w:t xml:space="preserve"> </w:t>
      </w:r>
      <w:r w:rsidR="002B6947" w:rsidRPr="00C831FF">
        <w:rPr>
          <w:b/>
          <w:bCs/>
          <w:sz w:val="20"/>
        </w:rPr>
        <w:t>aritmetika</w:t>
      </w:r>
      <w:r w:rsidR="00524778">
        <w:rPr>
          <w:b/>
          <w:bCs/>
          <w:sz w:val="20"/>
        </w:rPr>
        <w:t xml:space="preserve"> </w:t>
      </w:r>
      <w:r w:rsidR="00C01A97" w:rsidRPr="00C831FF">
        <w:rPr>
          <w:b/>
          <w:bCs/>
          <w:sz w:val="20"/>
        </w:rPr>
        <w:t>čísel</w:t>
      </w:r>
    </w:p>
    <w:p w14:paraId="515C0180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číselné soustavy</w:t>
      </w:r>
    </w:p>
    <w:p w14:paraId="51B26317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aritmetika celých a reálných čísel</w:t>
      </w:r>
    </w:p>
    <w:p w14:paraId="43905028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chyby numerických metod, přetečení datových typů</w:t>
      </w:r>
    </w:p>
    <w:p w14:paraId="125FF077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matematické konstanty a funkce pro práci s čísly v C#</w:t>
      </w:r>
    </w:p>
    <w:p w14:paraId="0598C838" w14:textId="77777777" w:rsidR="00A24A62" w:rsidRPr="00C831FF" w:rsidRDefault="00A24A62" w:rsidP="00A24A6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sz w:val="20"/>
        </w:rPr>
      </w:pPr>
      <w:r w:rsidRPr="00C831FF">
        <w:rPr>
          <w:b/>
          <w:bCs/>
          <w:sz w:val="20"/>
        </w:rPr>
        <w:t>Relační databáze I – základní pojmy</w:t>
      </w:r>
    </w:p>
    <w:p w14:paraId="5145CEA8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základní pojmy a principy relačních databází, využití</w:t>
      </w:r>
    </w:p>
    <w:p w14:paraId="7E15D35A" w14:textId="297BFE3C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 xml:space="preserve">založení databáze, </w:t>
      </w:r>
      <w:r w:rsidR="00F3089A">
        <w:rPr>
          <w:sz w:val="20"/>
        </w:rPr>
        <w:t xml:space="preserve">tabulky, </w:t>
      </w:r>
      <w:r w:rsidRPr="00C831FF">
        <w:rPr>
          <w:sz w:val="20"/>
        </w:rPr>
        <w:t>datové typy, relace</w:t>
      </w:r>
    </w:p>
    <w:p w14:paraId="265A191C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zpracování dat formou dotazů, typy dotazů</w:t>
      </w:r>
    </w:p>
    <w:p w14:paraId="698212EC" w14:textId="77777777" w:rsidR="00A30632" w:rsidRPr="00AB57D8" w:rsidRDefault="00A30632" w:rsidP="00A3063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AB57D8">
        <w:rPr>
          <w:b/>
          <w:bCs/>
          <w:sz w:val="20"/>
        </w:rPr>
        <w:t>Algoritmy třídění</w:t>
      </w:r>
      <w:r w:rsidR="00AB57D8" w:rsidRPr="00AB57D8">
        <w:rPr>
          <w:b/>
          <w:bCs/>
          <w:sz w:val="20"/>
        </w:rPr>
        <w:t xml:space="preserve"> a řazení</w:t>
      </w:r>
    </w:p>
    <w:p w14:paraId="3E1CDA13" w14:textId="77777777" w:rsidR="00E52C29" w:rsidRPr="00E52C29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>základní řadící algoritmy a jejich principy</w:t>
      </w:r>
    </w:p>
    <w:p w14:paraId="73E6EBC8" w14:textId="77777777" w:rsidR="00E52C29" w:rsidRPr="00E52C29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>porovnání algoritmů z hlediska složitosti</w:t>
      </w:r>
    </w:p>
    <w:p w14:paraId="7CF05289" w14:textId="77777777" w:rsidR="00A30632" w:rsidRPr="00C831FF" w:rsidRDefault="00A30632" w:rsidP="00A30632">
      <w:pPr>
        <w:pStyle w:val="Zkladntext"/>
        <w:numPr>
          <w:ilvl w:val="0"/>
          <w:numId w:val="2"/>
        </w:numPr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Tabulkové kalkulátory II – rozšiřující nástroje a možnosti</w:t>
      </w:r>
    </w:p>
    <w:p w14:paraId="2A9B4DC7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automatické řady</w:t>
      </w:r>
    </w:p>
    <w:p w14:paraId="23039673" w14:textId="77777777" w:rsidR="00D91D87" w:rsidRPr="00C831FF" w:rsidRDefault="00284C62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>
        <w:rPr>
          <w:sz w:val="20"/>
        </w:rPr>
        <w:t xml:space="preserve">práce s funkcemi, </w:t>
      </w:r>
      <w:r w:rsidR="00D91D87" w:rsidRPr="00C831FF">
        <w:rPr>
          <w:sz w:val="20"/>
        </w:rPr>
        <w:t>generování náhodných čísel</w:t>
      </w:r>
    </w:p>
    <w:p w14:paraId="5BAF745F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datové tabulky</w:t>
      </w:r>
      <w:r w:rsidR="00C831FF" w:rsidRPr="00C831FF">
        <w:rPr>
          <w:sz w:val="20"/>
        </w:rPr>
        <w:t xml:space="preserve">, </w:t>
      </w:r>
      <w:r w:rsidRPr="00C831FF">
        <w:rPr>
          <w:sz w:val="20"/>
        </w:rPr>
        <w:t>maticové funkce</w:t>
      </w:r>
    </w:p>
    <w:p w14:paraId="75103BFF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finanční funkce a analýza dat</w:t>
      </w:r>
    </w:p>
    <w:p w14:paraId="0ADA9D87" w14:textId="77777777" w:rsidR="00D91D87" w:rsidRPr="00284C62" w:rsidRDefault="00D91D87" w:rsidP="00284C62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makra</w:t>
      </w:r>
      <w:r w:rsidR="00C831FF" w:rsidRPr="00C831FF">
        <w:rPr>
          <w:sz w:val="20"/>
        </w:rPr>
        <w:t>, formulář</w:t>
      </w:r>
      <w:r w:rsidR="00284C62">
        <w:rPr>
          <w:sz w:val="20"/>
        </w:rPr>
        <w:t>, ověře</w:t>
      </w:r>
      <w:r w:rsidR="00284C62" w:rsidRPr="00C831FF">
        <w:rPr>
          <w:sz w:val="20"/>
        </w:rPr>
        <w:t>ní dat</w:t>
      </w:r>
    </w:p>
    <w:p w14:paraId="7FD9E921" w14:textId="77777777" w:rsidR="0096637C" w:rsidRPr="00C831FF" w:rsidRDefault="0096637C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Operační systémy</w:t>
      </w:r>
    </w:p>
    <w:p w14:paraId="65D193D1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charakteristika, funkce, vlastnosti, dělení</w:t>
      </w:r>
    </w:p>
    <w:p w14:paraId="3420AA71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příklady operačních systémů a jejich charakteristika</w:t>
      </w:r>
    </w:p>
    <w:p w14:paraId="64379202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operace se soubory</w:t>
      </w:r>
    </w:p>
    <w:p w14:paraId="42E93237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základy práce v</w:t>
      </w:r>
      <w:r w:rsidR="005F2CD1">
        <w:rPr>
          <w:sz w:val="20"/>
        </w:rPr>
        <w:t> Příkazovém řádku</w:t>
      </w:r>
      <w:r w:rsidRPr="00C831FF">
        <w:rPr>
          <w:sz w:val="20"/>
        </w:rPr>
        <w:t xml:space="preserve">, </w:t>
      </w:r>
      <w:proofErr w:type="gramStart"/>
      <w:r w:rsidRPr="00C831FF">
        <w:rPr>
          <w:sz w:val="20"/>
        </w:rPr>
        <w:t>Windows</w:t>
      </w:r>
      <w:proofErr w:type="gramEnd"/>
      <w:r w:rsidRPr="00C831FF">
        <w:rPr>
          <w:sz w:val="20"/>
        </w:rPr>
        <w:t xml:space="preserve"> resp. Průzkumník</w:t>
      </w:r>
      <w:r w:rsidR="005F2CD1">
        <w:rPr>
          <w:sz w:val="20"/>
        </w:rPr>
        <w:t>u</w:t>
      </w:r>
      <w:r w:rsidRPr="00C831FF">
        <w:rPr>
          <w:sz w:val="20"/>
        </w:rPr>
        <w:t xml:space="preserve">, </w:t>
      </w:r>
      <w:r w:rsidR="005F2CD1">
        <w:rPr>
          <w:sz w:val="20"/>
        </w:rPr>
        <w:t xml:space="preserve">programu </w:t>
      </w:r>
      <w:r w:rsidRPr="00C831FF">
        <w:rPr>
          <w:sz w:val="20"/>
        </w:rPr>
        <w:t>Salamander</w:t>
      </w:r>
    </w:p>
    <w:p w14:paraId="07383982" w14:textId="77777777" w:rsidR="00A30632" w:rsidRPr="00C831FF" w:rsidRDefault="00A30632" w:rsidP="00A3063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Cyklus a rekurze</w:t>
      </w:r>
    </w:p>
    <w:p w14:paraId="1302D552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opakování operací v programu, typy cyklů</w:t>
      </w:r>
    </w:p>
    <w:p w14:paraId="6EBE5AE4" w14:textId="77777777" w:rsid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rekurze jako metoda řešení opakování a její využití</w:t>
      </w:r>
    </w:p>
    <w:p w14:paraId="17B1CE33" w14:textId="77777777" w:rsidR="00CC26EE" w:rsidRDefault="00CC26EE" w:rsidP="00C831FF">
      <w:pPr>
        <w:pStyle w:val="Zkladntext"/>
      </w:pPr>
    </w:p>
    <w:p w14:paraId="1B402743" w14:textId="77777777" w:rsidR="00C831FF" w:rsidRPr="00C831FF" w:rsidRDefault="00C831FF" w:rsidP="00C831FF">
      <w:pPr>
        <w:pStyle w:val="Zkladntext"/>
      </w:pPr>
    </w:p>
    <w:p w14:paraId="072EF9AE" w14:textId="77777777" w:rsidR="00A24A62" w:rsidRPr="00C831FF" w:rsidRDefault="002F65E7" w:rsidP="00A24A6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sz w:val="20"/>
        </w:rPr>
      </w:pPr>
      <w:r>
        <w:rPr>
          <w:b/>
          <w:bCs/>
          <w:sz w:val="20"/>
        </w:rPr>
        <w:lastRenderedPageBreak/>
        <w:t>Autorské právo</w:t>
      </w:r>
      <w:r w:rsidR="00A24A62" w:rsidRPr="00C831FF">
        <w:rPr>
          <w:b/>
          <w:bCs/>
          <w:sz w:val="20"/>
        </w:rPr>
        <w:t xml:space="preserve"> a multimédia</w:t>
      </w:r>
    </w:p>
    <w:p w14:paraId="302D2E80" w14:textId="77777777" w:rsidR="002F65E7" w:rsidRPr="002F65E7" w:rsidRDefault="002F65E7" w:rsidP="002F65E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2F65E7">
        <w:rPr>
          <w:sz w:val="20"/>
        </w:rPr>
        <w:t>autorské právo a jeho aplikace v oblasti softwaru, druhy sw podle licence</w:t>
      </w:r>
    </w:p>
    <w:p w14:paraId="505DB75F" w14:textId="77777777" w:rsidR="002F65E7" w:rsidRPr="002F65E7" w:rsidRDefault="002F65E7" w:rsidP="002F65E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2F65E7">
        <w:rPr>
          <w:sz w:val="20"/>
        </w:rPr>
        <w:t>aplikace autorského práva při šíření fotografií, hudby a videa</w:t>
      </w:r>
    </w:p>
    <w:p w14:paraId="36508D4E" w14:textId="77777777" w:rsidR="002F65E7" w:rsidRPr="002F65E7" w:rsidRDefault="002F65E7" w:rsidP="002F65E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2F65E7">
        <w:rPr>
          <w:sz w:val="20"/>
        </w:rPr>
        <w:t>programy pro práci s videem a zvukem</w:t>
      </w:r>
    </w:p>
    <w:p w14:paraId="4B49C25A" w14:textId="77777777" w:rsidR="002F65E7" w:rsidRPr="002F65E7" w:rsidRDefault="002F65E7" w:rsidP="002F65E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2F65E7">
        <w:rPr>
          <w:sz w:val="20"/>
        </w:rPr>
        <w:t>multimediální formáty dat, pojmy kodek, konverze, komprese</w:t>
      </w:r>
    </w:p>
    <w:p w14:paraId="67B1C871" w14:textId="77777777" w:rsidR="00EC7D54" w:rsidRPr="00C831FF" w:rsidRDefault="00EC7D54" w:rsidP="00EC7D54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Práce s textem a soubory</w:t>
      </w:r>
    </w:p>
    <w:p w14:paraId="2A637769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 xml:space="preserve">datový typ </w:t>
      </w:r>
      <w:r w:rsidRPr="00C831FF">
        <w:rPr>
          <w:i/>
          <w:sz w:val="20"/>
        </w:rPr>
        <w:t>STRING</w:t>
      </w:r>
      <w:r w:rsidRPr="00C831FF">
        <w:rPr>
          <w:sz w:val="20"/>
        </w:rPr>
        <w:t xml:space="preserve"> a jeho využití</w:t>
      </w:r>
    </w:p>
    <w:p w14:paraId="44E8C140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metody pro jeho zpracování</w:t>
      </w:r>
    </w:p>
    <w:p w14:paraId="304A8061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čtení a zápis do textového souboru</w:t>
      </w:r>
    </w:p>
    <w:p w14:paraId="352BD1B2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kódování znaků</w:t>
      </w:r>
    </w:p>
    <w:p w14:paraId="6D1865F0" w14:textId="77777777" w:rsidR="002C7A4F" w:rsidRDefault="002C7A4F" w:rsidP="002C7A4F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>
        <w:rPr>
          <w:b/>
          <w:bCs/>
          <w:sz w:val="20"/>
        </w:rPr>
        <w:t>Kybernetická bezpečnost</w:t>
      </w:r>
    </w:p>
    <w:p w14:paraId="5C0BA4F1" w14:textId="77777777" w:rsidR="00A05B08" w:rsidRPr="00A05B08" w:rsidRDefault="00A05B08" w:rsidP="00974596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sz w:val="20"/>
        </w:rPr>
      </w:pPr>
      <w:r w:rsidRPr="00A05B08">
        <w:rPr>
          <w:sz w:val="20"/>
        </w:rPr>
        <w:t>počítačová kriminalita a zákony</w:t>
      </w:r>
      <w:r w:rsidR="00974596">
        <w:rPr>
          <w:sz w:val="20"/>
        </w:rPr>
        <w:t>,</w:t>
      </w:r>
      <w:r w:rsidR="00974596" w:rsidRPr="00974596">
        <w:t xml:space="preserve"> </w:t>
      </w:r>
      <w:r w:rsidR="00974596" w:rsidRPr="00974596">
        <w:rPr>
          <w:sz w:val="20"/>
        </w:rPr>
        <w:t>rizika spojená s využíváním internetu a sociálních sítí</w:t>
      </w:r>
    </w:p>
    <w:p w14:paraId="45C39C06" w14:textId="77777777" w:rsidR="00A05B08" w:rsidRPr="00A05B08" w:rsidRDefault="00582209" w:rsidP="00A05B0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>
        <w:rPr>
          <w:sz w:val="20"/>
        </w:rPr>
        <w:t xml:space="preserve">bezpečnost dat na internetu, </w:t>
      </w:r>
      <w:r w:rsidR="00A05B08" w:rsidRPr="00A05B08">
        <w:rPr>
          <w:sz w:val="20"/>
        </w:rPr>
        <w:t>hacking</w:t>
      </w:r>
      <w:r w:rsidR="00872065">
        <w:rPr>
          <w:sz w:val="20"/>
        </w:rPr>
        <w:t>, šifrování</w:t>
      </w:r>
    </w:p>
    <w:p w14:paraId="7C457049" w14:textId="77777777" w:rsidR="00A05B08" w:rsidRPr="00A05B08" w:rsidRDefault="00A05B08" w:rsidP="00A05B0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A05B08">
        <w:rPr>
          <w:sz w:val="20"/>
        </w:rPr>
        <w:t>dělení a způsoby šíření počítačových virů, druhy malware</w:t>
      </w:r>
    </w:p>
    <w:p w14:paraId="0EF1A61F" w14:textId="77777777" w:rsidR="002C7A4F" w:rsidRPr="00A05B08" w:rsidRDefault="00A05B08" w:rsidP="00A05B0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A05B08">
        <w:rPr>
          <w:sz w:val="20"/>
        </w:rPr>
        <w:t>antivirová ochrana, firewall</w:t>
      </w:r>
    </w:p>
    <w:p w14:paraId="677EA1A4" w14:textId="77777777" w:rsidR="0096637C" w:rsidRPr="00C831FF" w:rsidRDefault="0096637C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Sítě</w:t>
      </w:r>
    </w:p>
    <w:p w14:paraId="000BFB21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principy a výhody počítačových sítí, síťový protokol</w:t>
      </w:r>
    </w:p>
    <w:p w14:paraId="66ADDFB4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typy sítí</w:t>
      </w:r>
      <w:r w:rsidR="00C831FF" w:rsidRPr="00C831FF">
        <w:rPr>
          <w:sz w:val="20"/>
        </w:rPr>
        <w:t xml:space="preserve">, </w:t>
      </w:r>
      <w:r w:rsidRPr="00C831FF">
        <w:rPr>
          <w:sz w:val="20"/>
        </w:rPr>
        <w:t>technické zabezpečení sítí</w:t>
      </w:r>
    </w:p>
    <w:p w14:paraId="376BD781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ochrana dat v síti a ochranné prvky</w:t>
      </w:r>
    </w:p>
    <w:p w14:paraId="3F37528B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práce ve školní počítačové síti, zjišťování a přidělování práv do adresářů</w:t>
      </w:r>
    </w:p>
    <w:p w14:paraId="486680CD" w14:textId="77777777" w:rsidR="00502ACA" w:rsidRPr="00C831FF" w:rsidRDefault="00502ACA" w:rsidP="00502AC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kern w:val="1"/>
          <w:sz w:val="20"/>
        </w:rPr>
      </w:pPr>
      <w:r w:rsidRPr="00C831FF">
        <w:rPr>
          <w:b/>
          <w:bCs/>
          <w:kern w:val="1"/>
          <w:sz w:val="20"/>
        </w:rPr>
        <w:t>Základy algoritmizace a programování</w:t>
      </w:r>
    </w:p>
    <w:p w14:paraId="29638F5F" w14:textId="1C8295D6" w:rsidR="00737AD2" w:rsidRDefault="00CC26EE" w:rsidP="00852451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bCs/>
          <w:kern w:val="1"/>
          <w:sz w:val="20"/>
        </w:rPr>
      </w:pPr>
      <w:r w:rsidRPr="00737AD2">
        <w:rPr>
          <w:bCs/>
          <w:kern w:val="1"/>
          <w:sz w:val="20"/>
        </w:rPr>
        <w:t xml:space="preserve">vlastnosti algoritmu, </w:t>
      </w:r>
      <w:r w:rsidR="00737AD2" w:rsidRPr="00737AD2">
        <w:rPr>
          <w:bCs/>
          <w:kern w:val="1"/>
          <w:sz w:val="20"/>
        </w:rPr>
        <w:t xml:space="preserve">algoritmizace </w:t>
      </w:r>
    </w:p>
    <w:p w14:paraId="790E2D18" w14:textId="77777777" w:rsidR="00737AD2" w:rsidRPr="00C831FF" w:rsidRDefault="00737AD2" w:rsidP="00737AD2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bCs/>
          <w:kern w:val="1"/>
          <w:sz w:val="20"/>
        </w:rPr>
      </w:pPr>
      <w:r w:rsidRPr="00C831FF">
        <w:rPr>
          <w:bCs/>
          <w:kern w:val="1"/>
          <w:sz w:val="20"/>
        </w:rPr>
        <w:t>zápis algoritmu, programovací jazyky a rozdíly mezi nimi</w:t>
      </w:r>
    </w:p>
    <w:p w14:paraId="292637AF" w14:textId="58BAF2A8" w:rsidR="00CC26EE" w:rsidRPr="00C831FF" w:rsidRDefault="00737AD2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bCs/>
          <w:kern w:val="1"/>
          <w:sz w:val="20"/>
        </w:rPr>
      </w:pPr>
      <w:r>
        <w:rPr>
          <w:bCs/>
          <w:kern w:val="1"/>
          <w:sz w:val="20"/>
        </w:rPr>
        <w:t xml:space="preserve"> struktura programu, podprogramy</w:t>
      </w:r>
      <w:r w:rsidR="00FB6573">
        <w:rPr>
          <w:bCs/>
          <w:kern w:val="1"/>
          <w:sz w:val="20"/>
        </w:rPr>
        <w:t>,</w:t>
      </w:r>
      <w:r>
        <w:rPr>
          <w:bCs/>
          <w:kern w:val="1"/>
          <w:sz w:val="20"/>
        </w:rPr>
        <w:t xml:space="preserve"> </w:t>
      </w:r>
      <w:r w:rsidR="00CC26EE" w:rsidRPr="00C831FF">
        <w:rPr>
          <w:bCs/>
          <w:kern w:val="1"/>
          <w:sz w:val="20"/>
        </w:rPr>
        <w:t>překladače</w:t>
      </w:r>
    </w:p>
    <w:p w14:paraId="3A32ECFF" w14:textId="77777777" w:rsidR="00502ACA" w:rsidRPr="00C831FF" w:rsidRDefault="00502ACA" w:rsidP="00502AC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Tvorba webových stránek</w:t>
      </w:r>
    </w:p>
    <w:p w14:paraId="4EBAC3DC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možnosti tvorby webových stránek a pravidla pro její vytváření</w:t>
      </w:r>
      <w:r w:rsidR="00C831FF" w:rsidRPr="00C831FF">
        <w:rPr>
          <w:sz w:val="20"/>
        </w:rPr>
        <w:t xml:space="preserve">, </w:t>
      </w:r>
      <w:r w:rsidRPr="00C831FF">
        <w:rPr>
          <w:sz w:val="20"/>
        </w:rPr>
        <w:t>typy editorů</w:t>
      </w:r>
    </w:p>
    <w:p w14:paraId="6DF8A4DD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 xml:space="preserve">jazyk </w:t>
      </w:r>
      <w:r w:rsidRPr="00C831FF">
        <w:rPr>
          <w:i/>
          <w:sz w:val="20"/>
        </w:rPr>
        <w:t>HTML</w:t>
      </w:r>
    </w:p>
    <w:p w14:paraId="76D9993C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i/>
          <w:sz w:val="20"/>
        </w:rPr>
      </w:pPr>
      <w:r w:rsidRPr="00C831FF">
        <w:rPr>
          <w:i/>
          <w:sz w:val="20"/>
        </w:rPr>
        <w:t>CSS</w:t>
      </w:r>
    </w:p>
    <w:p w14:paraId="14D882D1" w14:textId="77777777" w:rsidR="00502ACA" w:rsidRPr="00C831FF" w:rsidRDefault="00502ACA" w:rsidP="00502AC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Datové typy a struktury programovacího jazyka</w:t>
      </w:r>
    </w:p>
    <w:p w14:paraId="511F54AE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Cs/>
          <w:sz w:val="20"/>
        </w:rPr>
        <w:t>datové typy a jejich deklarace, typy hodnotové a referenční</w:t>
      </w:r>
    </w:p>
    <w:p w14:paraId="3A007F5D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Cs/>
          <w:sz w:val="20"/>
        </w:rPr>
        <w:t>převody mezi datovými typy a jejich využití</w:t>
      </w:r>
      <w:r w:rsidR="00F700D5">
        <w:rPr>
          <w:bCs/>
          <w:sz w:val="20"/>
        </w:rPr>
        <w:t>, metody konverze</w:t>
      </w:r>
    </w:p>
    <w:p w14:paraId="4022D8B2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Cs/>
          <w:sz w:val="20"/>
        </w:rPr>
        <w:t>deklarace proměnných</w:t>
      </w:r>
    </w:p>
    <w:p w14:paraId="13DFEA33" w14:textId="77777777" w:rsidR="00CC26EE" w:rsidRPr="00C831FF" w:rsidRDefault="00CC26EE" w:rsidP="005C4820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sz w:val="20"/>
        </w:rPr>
      </w:pPr>
      <w:r w:rsidRPr="00C831FF">
        <w:rPr>
          <w:bCs/>
          <w:sz w:val="20"/>
        </w:rPr>
        <w:t>základní struktury programovacího jazyka</w:t>
      </w:r>
    </w:p>
    <w:p w14:paraId="10286F96" w14:textId="77777777" w:rsidR="00502ACA" w:rsidRPr="00C831FF" w:rsidRDefault="00502ACA" w:rsidP="00502AC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sz w:val="20"/>
        </w:rPr>
      </w:pPr>
      <w:r w:rsidRPr="00C831FF">
        <w:rPr>
          <w:b/>
          <w:bCs/>
          <w:sz w:val="20"/>
        </w:rPr>
        <w:t>Vektorová grafika</w:t>
      </w:r>
    </w:p>
    <w:p w14:paraId="7A4D84C9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základní principy ul</w:t>
      </w:r>
      <w:r w:rsidR="00F700D5">
        <w:rPr>
          <w:sz w:val="20"/>
        </w:rPr>
        <w:t>ožení dat ve vektorové grafice</w:t>
      </w:r>
    </w:p>
    <w:p w14:paraId="0AEC152C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 xml:space="preserve">oblasti využití vektorové grafiky, výhody a nevýhody </w:t>
      </w:r>
      <w:r w:rsidRPr="00C831FF">
        <w:rPr>
          <w:i/>
          <w:sz w:val="20"/>
        </w:rPr>
        <w:t>VG</w:t>
      </w:r>
    </w:p>
    <w:p w14:paraId="1DF50018" w14:textId="77777777" w:rsidR="00D91D87" w:rsidRPr="00C831FF" w:rsidRDefault="00F700D5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formáty dat</w:t>
      </w:r>
      <w:r>
        <w:rPr>
          <w:sz w:val="20"/>
        </w:rPr>
        <w:t>,</w:t>
      </w:r>
      <w:r w:rsidRPr="00C831FF">
        <w:rPr>
          <w:sz w:val="20"/>
        </w:rPr>
        <w:t xml:space="preserve"> </w:t>
      </w:r>
      <w:r w:rsidR="00D91D87" w:rsidRPr="00C831FF">
        <w:rPr>
          <w:sz w:val="20"/>
        </w:rPr>
        <w:t>příklady programů</w:t>
      </w:r>
    </w:p>
    <w:p w14:paraId="5B115AA8" w14:textId="21359B55" w:rsidR="00D91D87" w:rsidRPr="00582209" w:rsidRDefault="00737AD2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582209">
        <w:rPr>
          <w:sz w:val="20"/>
        </w:rPr>
        <w:t>CAD programy</w:t>
      </w:r>
      <w:r>
        <w:rPr>
          <w:sz w:val="20"/>
        </w:rPr>
        <w:t>,</w:t>
      </w:r>
      <w:r w:rsidRPr="00582209">
        <w:rPr>
          <w:sz w:val="20"/>
        </w:rPr>
        <w:t xml:space="preserve"> </w:t>
      </w:r>
      <w:r w:rsidR="00582209" w:rsidRPr="00582209">
        <w:rPr>
          <w:sz w:val="20"/>
        </w:rPr>
        <w:t xml:space="preserve">3D </w:t>
      </w:r>
      <w:r>
        <w:rPr>
          <w:sz w:val="20"/>
        </w:rPr>
        <w:t>modelování a 3D tisk</w:t>
      </w:r>
      <w:r w:rsidRPr="00582209">
        <w:rPr>
          <w:sz w:val="20"/>
        </w:rPr>
        <w:t xml:space="preserve"> </w:t>
      </w:r>
    </w:p>
    <w:p w14:paraId="43CFB2E0" w14:textId="77777777" w:rsidR="0096637C" w:rsidRPr="00C831FF" w:rsidRDefault="0096637C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Internet</w:t>
      </w:r>
    </w:p>
    <w:p w14:paraId="120E1F08" w14:textId="77777777" w:rsidR="00D91D87" w:rsidRPr="00C831FF" w:rsidRDefault="00524778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>
        <w:rPr>
          <w:sz w:val="20"/>
        </w:rPr>
        <w:t>historie,</w:t>
      </w:r>
      <w:r w:rsidR="00D91D87" w:rsidRPr="00C831FF">
        <w:rPr>
          <w:sz w:val="20"/>
        </w:rPr>
        <w:t xml:space="preserve"> využití, základní pojmy, struktura</w:t>
      </w:r>
    </w:p>
    <w:p w14:paraId="42C93FB6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základní služby a jejich charakteristika</w:t>
      </w:r>
    </w:p>
    <w:p w14:paraId="3D9DFFBC" w14:textId="77777777" w:rsidR="00524778" w:rsidRPr="00524778" w:rsidRDefault="00524778" w:rsidP="0052477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524778">
        <w:rPr>
          <w:sz w:val="20"/>
        </w:rPr>
        <w:t>webové stránky, vyhledávání na internetu</w:t>
      </w:r>
    </w:p>
    <w:p w14:paraId="7168A83C" w14:textId="77777777" w:rsidR="00524778" w:rsidRPr="00524778" w:rsidRDefault="00524778" w:rsidP="0052477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524778">
        <w:rPr>
          <w:sz w:val="20"/>
        </w:rPr>
        <w:t>práce v cloudu</w:t>
      </w:r>
    </w:p>
    <w:p w14:paraId="570AF6F0" w14:textId="77777777" w:rsidR="00524778" w:rsidRPr="00524778" w:rsidRDefault="00524778" w:rsidP="00524778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524778">
        <w:rPr>
          <w:sz w:val="20"/>
        </w:rPr>
        <w:t>připojení k internetu</w:t>
      </w:r>
    </w:p>
    <w:p w14:paraId="5AB039D1" w14:textId="77777777" w:rsidR="00502ACA" w:rsidRPr="00C831FF" w:rsidRDefault="00502ACA" w:rsidP="00502AC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Grafika v jazyce C#</w:t>
      </w:r>
    </w:p>
    <w:p w14:paraId="35A6DE98" w14:textId="77777777" w:rsidR="00F700D5" w:rsidRPr="00F700D5" w:rsidRDefault="00CC26EE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sz w:val="20"/>
        </w:rPr>
      </w:pPr>
      <w:r w:rsidRPr="00C831FF">
        <w:rPr>
          <w:sz w:val="20"/>
        </w:rPr>
        <w:t xml:space="preserve">kreslení základních vektorových tvarů, </w:t>
      </w:r>
      <w:r w:rsidR="00F700D5">
        <w:rPr>
          <w:sz w:val="20"/>
        </w:rPr>
        <w:t xml:space="preserve">třídy Draw a Brush, </w:t>
      </w:r>
      <w:r w:rsidR="00F700D5" w:rsidRPr="00C831FF">
        <w:rPr>
          <w:sz w:val="20"/>
        </w:rPr>
        <w:t xml:space="preserve">událost </w:t>
      </w:r>
      <w:r w:rsidR="00F700D5" w:rsidRPr="006C5295">
        <w:rPr>
          <w:sz w:val="20"/>
        </w:rPr>
        <w:t>Paint</w:t>
      </w:r>
    </w:p>
    <w:p w14:paraId="5DB634A0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sz w:val="20"/>
        </w:rPr>
      </w:pPr>
      <w:r w:rsidRPr="00C831FF">
        <w:rPr>
          <w:sz w:val="20"/>
        </w:rPr>
        <w:t xml:space="preserve">kreslení podle </w:t>
      </w:r>
      <w:r w:rsidR="00F700D5">
        <w:rPr>
          <w:sz w:val="20"/>
        </w:rPr>
        <w:t xml:space="preserve">zadání </w:t>
      </w:r>
      <w:r w:rsidRPr="00C831FF">
        <w:rPr>
          <w:sz w:val="20"/>
        </w:rPr>
        <w:t>uživatele</w:t>
      </w:r>
      <w:r w:rsidR="00F700D5">
        <w:rPr>
          <w:sz w:val="20"/>
        </w:rPr>
        <w:t>m, definice barev</w:t>
      </w:r>
      <w:r w:rsidR="00F700D5" w:rsidRPr="00F700D5">
        <w:rPr>
          <w:sz w:val="20"/>
        </w:rPr>
        <w:t xml:space="preserve"> </w:t>
      </w:r>
    </w:p>
    <w:p w14:paraId="320DBBF0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sz w:val="20"/>
        </w:rPr>
      </w:pPr>
      <w:r w:rsidRPr="00C831FF">
        <w:rPr>
          <w:sz w:val="20"/>
        </w:rPr>
        <w:t>generování náhodných čísel a jejich využití v grafických příkazech</w:t>
      </w:r>
    </w:p>
    <w:p w14:paraId="53EFA98C" w14:textId="77777777" w:rsidR="00502ACA" w:rsidRPr="00C831FF" w:rsidRDefault="00502ACA" w:rsidP="00502ACA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Tabulkové kalkulátory III – databáze</w:t>
      </w:r>
    </w:p>
    <w:p w14:paraId="2C484504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struktura tabulky, využití</w:t>
      </w:r>
      <w:r w:rsidR="00C831FF" w:rsidRPr="00C831FF">
        <w:rPr>
          <w:sz w:val="20"/>
        </w:rPr>
        <w:t xml:space="preserve">, </w:t>
      </w:r>
      <w:r w:rsidRPr="00C831FF">
        <w:rPr>
          <w:sz w:val="20"/>
        </w:rPr>
        <w:t>řazení, filtrování a souhrny</w:t>
      </w:r>
    </w:p>
    <w:p w14:paraId="6B8C662B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kontingenční tabulka</w:t>
      </w:r>
      <w:r w:rsidR="000B6997">
        <w:rPr>
          <w:sz w:val="20"/>
        </w:rPr>
        <w:t xml:space="preserve"> a graf</w:t>
      </w:r>
    </w:p>
    <w:p w14:paraId="043876E9" w14:textId="77777777" w:rsidR="00D91D87" w:rsidRPr="00C831FF" w:rsidRDefault="00D91D87" w:rsidP="00D91D87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funkce pro hromadné zpracování dat</w:t>
      </w:r>
    </w:p>
    <w:p w14:paraId="053682B8" w14:textId="77777777" w:rsidR="00A24A62" w:rsidRPr="00C831FF" w:rsidRDefault="00A24A62" w:rsidP="00A24A62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bCs/>
          <w:sz w:val="20"/>
        </w:rPr>
      </w:pPr>
      <w:r w:rsidRPr="00C831FF">
        <w:rPr>
          <w:b/>
          <w:bCs/>
          <w:sz w:val="20"/>
        </w:rPr>
        <w:t>Objektově orientované programování</w:t>
      </w:r>
    </w:p>
    <w:p w14:paraId="1741778E" w14:textId="77777777" w:rsidR="00E52C29" w:rsidRPr="00F700D5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 xml:space="preserve">základní </w:t>
      </w:r>
      <w:proofErr w:type="gramStart"/>
      <w:r w:rsidRPr="00E52C29">
        <w:rPr>
          <w:sz w:val="20"/>
        </w:rPr>
        <w:t>pojmy - třída</w:t>
      </w:r>
      <w:proofErr w:type="gramEnd"/>
      <w:r w:rsidRPr="00E52C29">
        <w:rPr>
          <w:sz w:val="20"/>
        </w:rPr>
        <w:t xml:space="preserve">, instance, vlastnosti, metody, dědičnost a polymorfismus, rozhraní atd. </w:t>
      </w:r>
    </w:p>
    <w:p w14:paraId="45944A98" w14:textId="77777777" w:rsidR="00F700D5" w:rsidRPr="00E52C29" w:rsidRDefault="00F700D5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>
        <w:rPr>
          <w:sz w:val="20"/>
        </w:rPr>
        <w:t>definice a využití vlastní třídy</w:t>
      </w:r>
    </w:p>
    <w:p w14:paraId="64FE720C" w14:textId="77777777" w:rsidR="00E52C29" w:rsidRPr="00E52C29" w:rsidRDefault="00E52C29" w:rsidP="00E52C29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E52C29">
        <w:rPr>
          <w:sz w:val="20"/>
        </w:rPr>
        <w:t xml:space="preserve">programování řízené </w:t>
      </w:r>
      <w:proofErr w:type="gramStart"/>
      <w:r w:rsidRPr="00E52C29">
        <w:rPr>
          <w:sz w:val="20"/>
        </w:rPr>
        <w:t>událostmi - typy</w:t>
      </w:r>
      <w:proofErr w:type="gramEnd"/>
      <w:r w:rsidRPr="00E52C29">
        <w:rPr>
          <w:sz w:val="20"/>
        </w:rPr>
        <w:t xml:space="preserve"> událostí a reakce na ně</w:t>
      </w:r>
    </w:p>
    <w:p w14:paraId="106A257B" w14:textId="77777777" w:rsidR="0096637C" w:rsidRPr="00C831FF" w:rsidRDefault="0096637C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  <w:sz w:val="20"/>
        </w:rPr>
      </w:pPr>
      <w:r w:rsidRPr="00C831FF">
        <w:rPr>
          <w:b/>
          <w:bCs/>
          <w:sz w:val="20"/>
        </w:rPr>
        <w:t>Relační databáze II – zpracování dat</w:t>
      </w:r>
    </w:p>
    <w:p w14:paraId="532CA178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 w:rsidRPr="00C831FF">
        <w:rPr>
          <w:sz w:val="20"/>
        </w:rPr>
        <w:t>zpracování dat formou dotazů, typy dotazů</w:t>
      </w:r>
    </w:p>
    <w:p w14:paraId="723B64DD" w14:textId="77777777" w:rsidR="00CC26EE" w:rsidRPr="00C831FF" w:rsidRDefault="00CC26EE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ind w:right="-285"/>
        <w:rPr>
          <w:sz w:val="20"/>
        </w:rPr>
      </w:pPr>
      <w:r w:rsidRPr="00C831FF">
        <w:rPr>
          <w:sz w:val="20"/>
        </w:rPr>
        <w:t>zobrazení dat ve formulářích, výstupní informace ve formě sestav</w:t>
      </w:r>
    </w:p>
    <w:p w14:paraId="6B995E2E" w14:textId="77777777" w:rsidR="00CC26EE" w:rsidRPr="006C5295" w:rsidRDefault="00284C62" w:rsidP="00CC26EE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  <w:rPr>
          <w:sz w:val="20"/>
        </w:rPr>
      </w:pPr>
      <w:r>
        <w:rPr>
          <w:sz w:val="20"/>
        </w:rPr>
        <w:t xml:space="preserve">dotaz v jazyce </w:t>
      </w:r>
      <w:r w:rsidR="00CC26EE" w:rsidRPr="006C5295">
        <w:rPr>
          <w:sz w:val="20"/>
        </w:rPr>
        <w:t>SQL</w:t>
      </w:r>
    </w:p>
    <w:sectPr w:rsidR="00CC26EE" w:rsidRPr="006C5295" w:rsidSect="00C831F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8019" w14:textId="77777777" w:rsidR="002E7F51" w:rsidRDefault="002E7F51" w:rsidP="0080752D">
      <w:r>
        <w:separator/>
      </w:r>
    </w:p>
  </w:endnote>
  <w:endnote w:type="continuationSeparator" w:id="0">
    <w:p w14:paraId="438E4CE9" w14:textId="77777777" w:rsidR="002E7F51" w:rsidRDefault="002E7F51" w:rsidP="0080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78C60" w14:textId="77777777" w:rsidR="002E7F51" w:rsidRDefault="002E7F51" w:rsidP="0080752D">
      <w:r>
        <w:separator/>
      </w:r>
    </w:p>
  </w:footnote>
  <w:footnote w:type="continuationSeparator" w:id="0">
    <w:p w14:paraId="352CE897" w14:textId="77777777" w:rsidR="002E7F51" w:rsidRDefault="002E7F51" w:rsidP="00807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FC5CE27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pStyle w:val="prikla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Programovn"/>
      <w:lvlText w:val=""/>
      <w:lvlJc w:val="left"/>
      <w:pPr>
        <w:tabs>
          <w:tab w:val="num" w:pos="720"/>
        </w:tabs>
        <w:ind w:left="284" w:firstLine="7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pStyle w:val="Otazka"/>
      <w:lvlText w:val="%1)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  <w:b w:val="0"/>
        <w:i w:val="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  <w:b w:val="0"/>
        <w:i w:val="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/>
        <w:b w:val="0"/>
        <w:i w:val="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Courier New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Courier New"/>
      </w:rPr>
    </w:lvl>
  </w:abstractNum>
  <w:abstractNum w:abstractNumId="18" w15:restartNumberingAfterBreak="0">
    <w:nsid w:val="00000013"/>
    <w:multiLevelType w:val="multilevel"/>
    <w:tmpl w:val="00000013"/>
    <w:name w:val="WW8Num20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  <w:b w:val="0"/>
        <w:i w:val="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  <w:b w:val="0"/>
        <w:i w:val="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/>
        <w:b w:val="0"/>
        <w:i w:val="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Courier New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285636CC"/>
    <w:multiLevelType w:val="multilevel"/>
    <w:tmpl w:val="FC5C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D577C4C"/>
    <w:multiLevelType w:val="multilevel"/>
    <w:tmpl w:val="91F8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77654034">
    <w:abstractNumId w:val="0"/>
  </w:num>
  <w:num w:numId="2" w16cid:durableId="364214648">
    <w:abstractNumId w:val="1"/>
  </w:num>
  <w:num w:numId="3" w16cid:durableId="1231380524">
    <w:abstractNumId w:val="2"/>
  </w:num>
  <w:num w:numId="4" w16cid:durableId="1437947504">
    <w:abstractNumId w:val="3"/>
  </w:num>
  <w:num w:numId="5" w16cid:durableId="1370760954">
    <w:abstractNumId w:val="4"/>
  </w:num>
  <w:num w:numId="6" w16cid:durableId="1595169687">
    <w:abstractNumId w:val="5"/>
  </w:num>
  <w:num w:numId="7" w16cid:durableId="1244727355">
    <w:abstractNumId w:val="6"/>
  </w:num>
  <w:num w:numId="8" w16cid:durableId="1526359108">
    <w:abstractNumId w:val="7"/>
  </w:num>
  <w:num w:numId="9" w16cid:durableId="637491401">
    <w:abstractNumId w:val="8"/>
  </w:num>
  <w:num w:numId="10" w16cid:durableId="1548570123">
    <w:abstractNumId w:val="9"/>
  </w:num>
  <w:num w:numId="11" w16cid:durableId="162875">
    <w:abstractNumId w:val="10"/>
  </w:num>
  <w:num w:numId="12" w16cid:durableId="294337976">
    <w:abstractNumId w:val="11"/>
  </w:num>
  <w:num w:numId="13" w16cid:durableId="1768698064">
    <w:abstractNumId w:val="12"/>
  </w:num>
  <w:num w:numId="14" w16cid:durableId="1642881741">
    <w:abstractNumId w:val="13"/>
  </w:num>
  <w:num w:numId="15" w16cid:durableId="916011661">
    <w:abstractNumId w:val="14"/>
  </w:num>
  <w:num w:numId="16" w16cid:durableId="203059359">
    <w:abstractNumId w:val="15"/>
  </w:num>
  <w:num w:numId="17" w16cid:durableId="780952303">
    <w:abstractNumId w:val="16"/>
  </w:num>
  <w:num w:numId="18" w16cid:durableId="758520368">
    <w:abstractNumId w:val="17"/>
  </w:num>
  <w:num w:numId="19" w16cid:durableId="1527599272">
    <w:abstractNumId w:val="18"/>
  </w:num>
  <w:num w:numId="20" w16cid:durableId="1378357006">
    <w:abstractNumId w:val="19"/>
  </w:num>
  <w:num w:numId="21" w16cid:durableId="472257097">
    <w:abstractNumId w:val="20"/>
  </w:num>
  <w:num w:numId="22" w16cid:durableId="1148940714">
    <w:abstractNumId w:val="22"/>
  </w:num>
  <w:num w:numId="23" w16cid:durableId="5774042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60"/>
    <w:rsid w:val="00025B11"/>
    <w:rsid w:val="0008314F"/>
    <w:rsid w:val="000B0613"/>
    <w:rsid w:val="000B6997"/>
    <w:rsid w:val="000C381F"/>
    <w:rsid w:val="001108EA"/>
    <w:rsid w:val="0012297B"/>
    <w:rsid w:val="001468EB"/>
    <w:rsid w:val="001C56CB"/>
    <w:rsid w:val="001D7FAE"/>
    <w:rsid w:val="002148FC"/>
    <w:rsid w:val="0023683C"/>
    <w:rsid w:val="00282EAB"/>
    <w:rsid w:val="00284C62"/>
    <w:rsid w:val="002B3115"/>
    <w:rsid w:val="002B6947"/>
    <w:rsid w:val="002C7A4F"/>
    <w:rsid w:val="002E7F51"/>
    <w:rsid w:val="002F65E7"/>
    <w:rsid w:val="00350E27"/>
    <w:rsid w:val="003672DA"/>
    <w:rsid w:val="003F7DCF"/>
    <w:rsid w:val="00426C97"/>
    <w:rsid w:val="00450E6C"/>
    <w:rsid w:val="00472475"/>
    <w:rsid w:val="004B4B10"/>
    <w:rsid w:val="00502ACA"/>
    <w:rsid w:val="00520637"/>
    <w:rsid w:val="00524778"/>
    <w:rsid w:val="00535518"/>
    <w:rsid w:val="00582209"/>
    <w:rsid w:val="005C4820"/>
    <w:rsid w:val="005E7E67"/>
    <w:rsid w:val="005F2CD1"/>
    <w:rsid w:val="00601E47"/>
    <w:rsid w:val="00686360"/>
    <w:rsid w:val="006C393A"/>
    <w:rsid w:val="006C5295"/>
    <w:rsid w:val="006F7BE6"/>
    <w:rsid w:val="007020BC"/>
    <w:rsid w:val="00736FE5"/>
    <w:rsid w:val="00737AD2"/>
    <w:rsid w:val="007A052A"/>
    <w:rsid w:val="007C4611"/>
    <w:rsid w:val="007D27B5"/>
    <w:rsid w:val="0080752D"/>
    <w:rsid w:val="008666FD"/>
    <w:rsid w:val="00867947"/>
    <w:rsid w:val="00872065"/>
    <w:rsid w:val="008848A5"/>
    <w:rsid w:val="0088608B"/>
    <w:rsid w:val="008C2912"/>
    <w:rsid w:val="008D2A68"/>
    <w:rsid w:val="008D5FB0"/>
    <w:rsid w:val="008F27FB"/>
    <w:rsid w:val="008F285D"/>
    <w:rsid w:val="0096637C"/>
    <w:rsid w:val="00974596"/>
    <w:rsid w:val="00A05B08"/>
    <w:rsid w:val="00A106E1"/>
    <w:rsid w:val="00A24A62"/>
    <w:rsid w:val="00A30632"/>
    <w:rsid w:val="00A42781"/>
    <w:rsid w:val="00A43DDB"/>
    <w:rsid w:val="00A503B1"/>
    <w:rsid w:val="00A71609"/>
    <w:rsid w:val="00AB57D8"/>
    <w:rsid w:val="00B06134"/>
    <w:rsid w:val="00B25D54"/>
    <w:rsid w:val="00B54D06"/>
    <w:rsid w:val="00BD2092"/>
    <w:rsid w:val="00C00962"/>
    <w:rsid w:val="00C01A97"/>
    <w:rsid w:val="00C15142"/>
    <w:rsid w:val="00C24FE7"/>
    <w:rsid w:val="00C30697"/>
    <w:rsid w:val="00C74505"/>
    <w:rsid w:val="00C831FF"/>
    <w:rsid w:val="00C873D5"/>
    <w:rsid w:val="00CB66D3"/>
    <w:rsid w:val="00CC26EE"/>
    <w:rsid w:val="00CF081B"/>
    <w:rsid w:val="00D91D87"/>
    <w:rsid w:val="00DD7D5E"/>
    <w:rsid w:val="00DF2B96"/>
    <w:rsid w:val="00E52C29"/>
    <w:rsid w:val="00E82DA2"/>
    <w:rsid w:val="00EA5456"/>
    <w:rsid w:val="00EC7D54"/>
    <w:rsid w:val="00EE0E30"/>
    <w:rsid w:val="00EE710D"/>
    <w:rsid w:val="00EF1243"/>
    <w:rsid w:val="00F3089A"/>
    <w:rsid w:val="00F36183"/>
    <w:rsid w:val="00F700D5"/>
    <w:rsid w:val="00F74ACD"/>
    <w:rsid w:val="00F76C10"/>
    <w:rsid w:val="00F856EC"/>
    <w:rsid w:val="00F94044"/>
    <w:rsid w:val="00F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F989395"/>
  <w15:docId w15:val="{C53BB068-5185-4490-A523-5A595AA4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F081B"/>
    <w:pPr>
      <w:widowControl w:val="0"/>
      <w:suppressAutoHyphens/>
    </w:pPr>
    <w:rPr>
      <w:rFonts w:eastAsia="Lucida Sans Unicode"/>
      <w:sz w:val="24"/>
    </w:rPr>
  </w:style>
  <w:style w:type="paragraph" w:styleId="Nadpis1">
    <w:name w:val="heading 1"/>
    <w:basedOn w:val="Nadpis"/>
    <w:next w:val="Zkladntext"/>
    <w:qFormat/>
    <w:rsid w:val="00CF081B"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3z0">
    <w:name w:val="WW8Num3z0"/>
    <w:rsid w:val="00CF081B"/>
    <w:rPr>
      <w:rFonts w:ascii="Symbol" w:hAnsi="Symbol" w:cs="StarSymbol"/>
      <w:sz w:val="18"/>
      <w:szCs w:val="18"/>
    </w:rPr>
  </w:style>
  <w:style w:type="character" w:customStyle="1" w:styleId="WW8Num4z0">
    <w:name w:val="WW8Num4z0"/>
    <w:rsid w:val="00CF081B"/>
    <w:rPr>
      <w:rFonts w:ascii="Symbol" w:hAnsi="Symbol" w:cs="StarSymbol"/>
      <w:sz w:val="18"/>
      <w:szCs w:val="18"/>
    </w:rPr>
  </w:style>
  <w:style w:type="character" w:customStyle="1" w:styleId="WW8Num5z0">
    <w:name w:val="WW8Num5z0"/>
    <w:rsid w:val="00CF081B"/>
    <w:rPr>
      <w:rFonts w:ascii="Symbol" w:hAnsi="Symbol" w:cs="StarSymbol"/>
      <w:sz w:val="18"/>
      <w:szCs w:val="18"/>
    </w:rPr>
  </w:style>
  <w:style w:type="character" w:customStyle="1" w:styleId="WW8Num6z0">
    <w:name w:val="WW8Num6z0"/>
    <w:rsid w:val="00CF081B"/>
    <w:rPr>
      <w:rFonts w:ascii="Symbol" w:hAnsi="Symbol" w:cs="StarSymbol"/>
      <w:sz w:val="18"/>
      <w:szCs w:val="18"/>
    </w:rPr>
  </w:style>
  <w:style w:type="character" w:customStyle="1" w:styleId="WW8Num7z0">
    <w:name w:val="WW8Num7z0"/>
    <w:rsid w:val="00CF081B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CF081B"/>
    <w:rPr>
      <w:rFonts w:ascii="Symbol" w:hAnsi="Symbol" w:cs="StarSymbol"/>
      <w:sz w:val="18"/>
      <w:szCs w:val="18"/>
    </w:rPr>
  </w:style>
  <w:style w:type="character" w:customStyle="1" w:styleId="WW8Num9z0">
    <w:name w:val="WW8Num9z0"/>
    <w:rsid w:val="00CF081B"/>
    <w:rPr>
      <w:rFonts w:ascii="Symbol" w:hAnsi="Symbol" w:cs="StarSymbol"/>
      <w:sz w:val="18"/>
      <w:szCs w:val="18"/>
    </w:rPr>
  </w:style>
  <w:style w:type="character" w:customStyle="1" w:styleId="WW8Num10z0">
    <w:name w:val="WW8Num10z0"/>
    <w:rsid w:val="00CF081B"/>
    <w:rPr>
      <w:rFonts w:ascii="Symbol" w:hAnsi="Symbol" w:cs="StarSymbol"/>
      <w:sz w:val="18"/>
      <w:szCs w:val="18"/>
    </w:rPr>
  </w:style>
  <w:style w:type="character" w:customStyle="1" w:styleId="WW8Num11z0">
    <w:name w:val="WW8Num11z0"/>
    <w:rsid w:val="00CF081B"/>
    <w:rPr>
      <w:rFonts w:ascii="Symbol" w:hAnsi="Symbol" w:cs="StarSymbol"/>
      <w:sz w:val="18"/>
      <w:szCs w:val="18"/>
    </w:rPr>
  </w:style>
  <w:style w:type="character" w:customStyle="1" w:styleId="WW8Num12z0">
    <w:name w:val="WW8Num12z0"/>
    <w:rsid w:val="00CF081B"/>
    <w:rPr>
      <w:rFonts w:ascii="Symbol" w:hAnsi="Symbol" w:cs="StarSymbol"/>
      <w:sz w:val="18"/>
      <w:szCs w:val="18"/>
    </w:rPr>
  </w:style>
  <w:style w:type="character" w:customStyle="1" w:styleId="WW8Num13z0">
    <w:name w:val="WW8Num13z0"/>
    <w:rsid w:val="00CF081B"/>
    <w:rPr>
      <w:rFonts w:ascii="Symbol" w:hAnsi="Symbol" w:cs="StarSymbol"/>
      <w:sz w:val="18"/>
      <w:szCs w:val="18"/>
    </w:rPr>
  </w:style>
  <w:style w:type="character" w:customStyle="1" w:styleId="WW8Num14z0">
    <w:name w:val="WW8Num14z0"/>
    <w:rsid w:val="00CF081B"/>
    <w:rPr>
      <w:rFonts w:ascii="Symbol" w:hAnsi="Symbol" w:cs="StarSymbol"/>
      <w:sz w:val="18"/>
      <w:szCs w:val="18"/>
    </w:rPr>
  </w:style>
  <w:style w:type="character" w:customStyle="1" w:styleId="WW8Num16z0">
    <w:name w:val="WW8Num16z0"/>
    <w:rsid w:val="00CF081B"/>
    <w:rPr>
      <w:rFonts w:ascii="Symbol" w:hAnsi="Symbol"/>
      <w:b w:val="0"/>
      <w:i w:val="0"/>
    </w:rPr>
  </w:style>
  <w:style w:type="character" w:customStyle="1" w:styleId="WW8Num16z1">
    <w:name w:val="WW8Num16z1"/>
    <w:rsid w:val="00CF081B"/>
    <w:rPr>
      <w:rFonts w:ascii="Courier New" w:hAnsi="Courier New" w:cs="Courier New"/>
    </w:rPr>
  </w:style>
  <w:style w:type="character" w:customStyle="1" w:styleId="WW8Num17z0">
    <w:name w:val="WW8Num17z0"/>
    <w:rsid w:val="00CF081B"/>
    <w:rPr>
      <w:rFonts w:ascii="Symbol" w:hAnsi="Symbol" w:cs="StarSymbol"/>
      <w:sz w:val="18"/>
      <w:szCs w:val="18"/>
    </w:rPr>
  </w:style>
  <w:style w:type="character" w:customStyle="1" w:styleId="WW8Num17z1">
    <w:name w:val="WW8Num17z1"/>
    <w:rsid w:val="00CF081B"/>
    <w:rPr>
      <w:rFonts w:ascii="OpenSymbol" w:hAnsi="OpenSymbol" w:cs="StarSymbol"/>
      <w:sz w:val="18"/>
      <w:szCs w:val="18"/>
    </w:rPr>
  </w:style>
  <w:style w:type="character" w:customStyle="1" w:styleId="WW8Num18z0">
    <w:name w:val="WW8Num18z0"/>
    <w:rsid w:val="00CF081B"/>
    <w:rPr>
      <w:rFonts w:ascii="Symbol" w:hAnsi="Symbol"/>
    </w:rPr>
  </w:style>
  <w:style w:type="character" w:customStyle="1" w:styleId="WW8Num18z1">
    <w:name w:val="WW8Num18z1"/>
    <w:rsid w:val="00CF081B"/>
    <w:rPr>
      <w:rFonts w:ascii="Courier New" w:hAnsi="Courier New" w:cs="Courier New"/>
    </w:rPr>
  </w:style>
  <w:style w:type="character" w:customStyle="1" w:styleId="WW8Num19z0">
    <w:name w:val="WW8Num19z0"/>
    <w:rsid w:val="00CF081B"/>
    <w:rPr>
      <w:rFonts w:ascii="Symbol" w:hAnsi="Symbol" w:cs="StarSymbol"/>
      <w:sz w:val="18"/>
      <w:szCs w:val="18"/>
    </w:rPr>
  </w:style>
  <w:style w:type="character" w:customStyle="1" w:styleId="WW8Num19z1">
    <w:name w:val="WW8Num19z1"/>
    <w:rsid w:val="00CF081B"/>
    <w:rPr>
      <w:rFonts w:ascii="OpenSymbol" w:hAnsi="OpenSymbol" w:cs="StarSymbol"/>
      <w:sz w:val="18"/>
      <w:szCs w:val="18"/>
    </w:rPr>
  </w:style>
  <w:style w:type="character" w:customStyle="1" w:styleId="WW8Num20z0">
    <w:name w:val="WW8Num20z0"/>
    <w:rsid w:val="00CF081B"/>
    <w:rPr>
      <w:rFonts w:ascii="Symbol" w:hAnsi="Symbol"/>
      <w:b w:val="0"/>
      <w:i w:val="0"/>
    </w:rPr>
  </w:style>
  <w:style w:type="character" w:customStyle="1" w:styleId="WW8Num20z1">
    <w:name w:val="WW8Num20z1"/>
    <w:rsid w:val="00CF081B"/>
    <w:rPr>
      <w:rFonts w:ascii="Courier New" w:hAnsi="Courier New" w:cs="Courier New"/>
    </w:rPr>
  </w:style>
  <w:style w:type="character" w:customStyle="1" w:styleId="Absatz-Standardschriftart">
    <w:name w:val="Absatz-Standardschriftart"/>
    <w:rsid w:val="00CF081B"/>
  </w:style>
  <w:style w:type="character" w:customStyle="1" w:styleId="WW8Num1z0">
    <w:name w:val="WW8Num1z0"/>
    <w:rsid w:val="00CF081B"/>
    <w:rPr>
      <w:rFonts w:ascii="Symbol" w:hAnsi="Symbol" w:cs="StarSymbol"/>
      <w:sz w:val="18"/>
      <w:szCs w:val="18"/>
    </w:rPr>
  </w:style>
  <w:style w:type="character" w:customStyle="1" w:styleId="WW8Num16z2">
    <w:name w:val="WW8Num16z2"/>
    <w:rsid w:val="00CF081B"/>
    <w:rPr>
      <w:rFonts w:ascii="Wingdings" w:hAnsi="Wingdings"/>
    </w:rPr>
  </w:style>
  <w:style w:type="character" w:customStyle="1" w:styleId="WW8Num16z3">
    <w:name w:val="WW8Num16z3"/>
    <w:rsid w:val="00CF081B"/>
    <w:rPr>
      <w:rFonts w:ascii="Symbol" w:hAnsi="Symbol"/>
    </w:rPr>
  </w:style>
  <w:style w:type="character" w:customStyle="1" w:styleId="WW8Num18z2">
    <w:name w:val="WW8Num18z2"/>
    <w:rsid w:val="00CF081B"/>
    <w:rPr>
      <w:rFonts w:ascii="Wingdings" w:hAnsi="Wingdings"/>
    </w:rPr>
  </w:style>
  <w:style w:type="character" w:customStyle="1" w:styleId="WW8Num20z2">
    <w:name w:val="WW8Num20z2"/>
    <w:rsid w:val="00CF081B"/>
    <w:rPr>
      <w:rFonts w:ascii="Wingdings" w:hAnsi="Wingdings"/>
    </w:rPr>
  </w:style>
  <w:style w:type="character" w:customStyle="1" w:styleId="WW8Num20z3">
    <w:name w:val="WW8Num20z3"/>
    <w:rsid w:val="00CF081B"/>
    <w:rPr>
      <w:rFonts w:ascii="Symbol" w:hAnsi="Symbol"/>
    </w:rPr>
  </w:style>
  <w:style w:type="character" w:customStyle="1" w:styleId="WW8Num21z0">
    <w:name w:val="WW8Num21z0"/>
    <w:rsid w:val="00CF081B"/>
    <w:rPr>
      <w:rFonts w:ascii="Symbol" w:hAnsi="Symbol"/>
      <w:b w:val="0"/>
      <w:i w:val="0"/>
    </w:rPr>
  </w:style>
  <w:style w:type="character" w:customStyle="1" w:styleId="WW8Num21z1">
    <w:name w:val="WW8Num21z1"/>
    <w:rsid w:val="00CF081B"/>
    <w:rPr>
      <w:rFonts w:ascii="Courier New" w:hAnsi="Courier New" w:cs="Courier New"/>
    </w:rPr>
  </w:style>
  <w:style w:type="character" w:customStyle="1" w:styleId="WW8Num21z2">
    <w:name w:val="WW8Num21z2"/>
    <w:rsid w:val="00CF081B"/>
    <w:rPr>
      <w:rFonts w:ascii="Wingdings" w:hAnsi="Wingdings"/>
    </w:rPr>
  </w:style>
  <w:style w:type="character" w:customStyle="1" w:styleId="WW8Num21z3">
    <w:name w:val="WW8Num21z3"/>
    <w:rsid w:val="00CF081B"/>
    <w:rPr>
      <w:rFonts w:ascii="Symbol" w:hAnsi="Symbol"/>
    </w:rPr>
  </w:style>
  <w:style w:type="character" w:customStyle="1" w:styleId="WW8Num22z1">
    <w:name w:val="WW8Num22z1"/>
    <w:rsid w:val="00CF081B"/>
    <w:rPr>
      <w:rFonts w:ascii="Symbol" w:hAnsi="Symbol"/>
      <w:b w:val="0"/>
      <w:i w:val="0"/>
    </w:rPr>
  </w:style>
  <w:style w:type="character" w:customStyle="1" w:styleId="WW8Num23z0">
    <w:name w:val="WW8Num23z0"/>
    <w:rsid w:val="00CF081B"/>
    <w:rPr>
      <w:rFonts w:ascii="Symbol" w:hAnsi="Symbol"/>
      <w:b w:val="0"/>
      <w:i w:val="0"/>
    </w:rPr>
  </w:style>
  <w:style w:type="character" w:customStyle="1" w:styleId="WW8Num23z1">
    <w:name w:val="WW8Num23z1"/>
    <w:rsid w:val="00CF081B"/>
    <w:rPr>
      <w:rFonts w:ascii="Courier New" w:hAnsi="Courier New" w:cs="Courier New"/>
    </w:rPr>
  </w:style>
  <w:style w:type="character" w:customStyle="1" w:styleId="WW8Num23z2">
    <w:name w:val="WW8Num23z2"/>
    <w:rsid w:val="00CF081B"/>
    <w:rPr>
      <w:rFonts w:ascii="Wingdings" w:hAnsi="Wingdings"/>
    </w:rPr>
  </w:style>
  <w:style w:type="character" w:customStyle="1" w:styleId="WW8Num23z3">
    <w:name w:val="WW8Num23z3"/>
    <w:rsid w:val="00CF081B"/>
    <w:rPr>
      <w:rFonts w:ascii="Symbol" w:hAnsi="Symbol"/>
    </w:rPr>
  </w:style>
  <w:style w:type="character" w:customStyle="1" w:styleId="WW8Num24z0">
    <w:name w:val="WW8Num24z0"/>
    <w:rsid w:val="00CF081B"/>
    <w:rPr>
      <w:rFonts w:ascii="Symbol" w:hAnsi="Symbol"/>
      <w:b w:val="0"/>
      <w:i w:val="0"/>
    </w:rPr>
  </w:style>
  <w:style w:type="character" w:customStyle="1" w:styleId="WW8Num24z1">
    <w:name w:val="WW8Num24z1"/>
    <w:rsid w:val="00CF081B"/>
    <w:rPr>
      <w:rFonts w:ascii="Courier New" w:hAnsi="Courier New" w:cs="Courier New"/>
    </w:rPr>
  </w:style>
  <w:style w:type="character" w:customStyle="1" w:styleId="WW8Num24z2">
    <w:name w:val="WW8Num24z2"/>
    <w:rsid w:val="00CF081B"/>
    <w:rPr>
      <w:rFonts w:ascii="Wingdings" w:hAnsi="Wingdings"/>
    </w:rPr>
  </w:style>
  <w:style w:type="character" w:customStyle="1" w:styleId="WW8Num24z3">
    <w:name w:val="WW8Num24z3"/>
    <w:rsid w:val="00CF081B"/>
    <w:rPr>
      <w:rFonts w:ascii="Symbol" w:hAnsi="Symbol"/>
    </w:rPr>
  </w:style>
  <w:style w:type="character" w:customStyle="1" w:styleId="WW8Num25z0">
    <w:name w:val="WW8Num25z0"/>
    <w:rsid w:val="00CF081B"/>
    <w:rPr>
      <w:rFonts w:ascii="Symbol" w:hAnsi="Symbol"/>
      <w:b w:val="0"/>
      <w:i w:val="0"/>
    </w:rPr>
  </w:style>
  <w:style w:type="character" w:customStyle="1" w:styleId="WW8Num25z1">
    <w:name w:val="WW8Num25z1"/>
    <w:rsid w:val="00CF081B"/>
    <w:rPr>
      <w:rFonts w:ascii="Courier New" w:hAnsi="Courier New" w:cs="Courier New"/>
    </w:rPr>
  </w:style>
  <w:style w:type="character" w:customStyle="1" w:styleId="WW8Num25z2">
    <w:name w:val="WW8Num25z2"/>
    <w:rsid w:val="00CF081B"/>
    <w:rPr>
      <w:rFonts w:ascii="Wingdings" w:hAnsi="Wingdings"/>
    </w:rPr>
  </w:style>
  <w:style w:type="character" w:customStyle="1" w:styleId="WW8Num25z3">
    <w:name w:val="WW8Num25z3"/>
    <w:rsid w:val="00CF081B"/>
    <w:rPr>
      <w:rFonts w:ascii="Symbol" w:hAnsi="Symbol"/>
    </w:rPr>
  </w:style>
  <w:style w:type="character" w:customStyle="1" w:styleId="Standardnpsmoodstavce1">
    <w:name w:val="Standardní písmo odstavce1"/>
    <w:rsid w:val="00CF081B"/>
  </w:style>
  <w:style w:type="character" w:customStyle="1" w:styleId="Odrky">
    <w:name w:val="Odrážky"/>
    <w:rsid w:val="00CF081B"/>
    <w:rPr>
      <w:rFonts w:ascii="StarSymbol" w:eastAsia="StarSymbol" w:hAnsi="StarSymbol" w:cs="StarSymbol"/>
      <w:sz w:val="18"/>
      <w:szCs w:val="18"/>
    </w:rPr>
  </w:style>
  <w:style w:type="character" w:customStyle="1" w:styleId="Symbolyproslovn">
    <w:name w:val="Symboly pro číslování"/>
    <w:rsid w:val="00CF081B"/>
  </w:style>
  <w:style w:type="character" w:styleId="Hypertextovodkaz">
    <w:name w:val="Hyperlink"/>
    <w:rsid w:val="00CF081B"/>
    <w:rPr>
      <w:color w:val="000080"/>
      <w:u w:val="single"/>
    </w:rPr>
  </w:style>
  <w:style w:type="paragraph" w:customStyle="1" w:styleId="Nadpis">
    <w:name w:val="Nadpis"/>
    <w:basedOn w:val="Normln"/>
    <w:next w:val="Zkladntext"/>
    <w:rsid w:val="00CF081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Zkladntext">
    <w:name w:val="Body Text"/>
    <w:basedOn w:val="Normln"/>
    <w:link w:val="ZkladntextChar"/>
    <w:rsid w:val="00CF081B"/>
    <w:pPr>
      <w:spacing w:after="120"/>
    </w:pPr>
  </w:style>
  <w:style w:type="paragraph" w:styleId="Seznam">
    <w:name w:val="List"/>
    <w:basedOn w:val="Zkladntext"/>
    <w:rsid w:val="00CF081B"/>
    <w:rPr>
      <w:rFonts w:cs="Tahoma"/>
    </w:rPr>
  </w:style>
  <w:style w:type="paragraph" w:customStyle="1" w:styleId="Popisek">
    <w:name w:val="Popisek"/>
    <w:basedOn w:val="Normln"/>
    <w:rsid w:val="00CF081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Rejstk">
    <w:name w:val="Rejstřík"/>
    <w:basedOn w:val="Normln"/>
    <w:rsid w:val="00CF081B"/>
    <w:pPr>
      <w:suppressLineNumbers/>
    </w:pPr>
    <w:rPr>
      <w:rFonts w:cs="Tahoma"/>
    </w:rPr>
  </w:style>
  <w:style w:type="paragraph" w:customStyle="1" w:styleId="priklad">
    <w:name w:val="priklad"/>
    <w:basedOn w:val="Zkladntext"/>
    <w:rsid w:val="00CF081B"/>
    <w:pPr>
      <w:numPr>
        <w:numId w:val="3"/>
      </w:numPr>
      <w:tabs>
        <w:tab w:val="left" w:pos="1429"/>
      </w:tabs>
      <w:spacing w:before="60" w:after="60"/>
      <w:ind w:left="1429" w:hanging="357"/>
    </w:pPr>
    <w:rPr>
      <w:i/>
    </w:rPr>
  </w:style>
  <w:style w:type="paragraph" w:customStyle="1" w:styleId="Otazka">
    <w:name w:val="Otazka"/>
    <w:basedOn w:val="Nadpis1"/>
    <w:rsid w:val="00CF081B"/>
    <w:pPr>
      <w:widowControl/>
      <w:numPr>
        <w:numId w:val="15"/>
      </w:numPr>
      <w:suppressAutoHyphens w:val="0"/>
      <w:spacing w:after="0"/>
    </w:pPr>
    <w:rPr>
      <w:rFonts w:eastAsia="Times New Roman" w:cs="Arial"/>
      <w:kern w:val="1"/>
      <w:sz w:val="24"/>
      <w:szCs w:val="24"/>
    </w:rPr>
  </w:style>
  <w:style w:type="paragraph" w:customStyle="1" w:styleId="Programovn">
    <w:name w:val="Programování"/>
    <w:basedOn w:val="Normln"/>
    <w:rsid w:val="00CF081B"/>
    <w:pPr>
      <w:widowControl/>
      <w:numPr>
        <w:numId w:val="14"/>
      </w:numPr>
      <w:suppressAutoHyphens w:val="0"/>
    </w:pPr>
    <w:rPr>
      <w:rFonts w:eastAsia="Times New Roman"/>
      <w:color w:val="FF0000"/>
      <w:szCs w:val="24"/>
    </w:rPr>
  </w:style>
  <w:style w:type="paragraph" w:customStyle="1" w:styleId="Aplikace">
    <w:name w:val="Aplikace"/>
    <w:basedOn w:val="Normln"/>
    <w:rsid w:val="00CF081B"/>
    <w:pPr>
      <w:widowControl/>
      <w:suppressAutoHyphens w:val="0"/>
      <w:ind w:left="567"/>
    </w:pPr>
    <w:rPr>
      <w:rFonts w:eastAsia="Times New Roman"/>
      <w:color w:val="FF9900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468EB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468EB"/>
    <w:rPr>
      <w:rFonts w:ascii="Tahoma" w:eastAsia="Lucida Sans Unicode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80752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80752D"/>
    <w:rPr>
      <w:rFonts w:eastAsia="Lucida Sans Unicode"/>
      <w:sz w:val="24"/>
    </w:rPr>
  </w:style>
  <w:style w:type="paragraph" w:styleId="Zpat">
    <w:name w:val="footer"/>
    <w:basedOn w:val="Normln"/>
    <w:link w:val="ZpatChar"/>
    <w:uiPriority w:val="99"/>
    <w:unhideWhenUsed/>
    <w:rsid w:val="0080752D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80752D"/>
    <w:rPr>
      <w:rFonts w:eastAsia="Lucida Sans Unicode"/>
      <w:sz w:val="24"/>
    </w:rPr>
  </w:style>
  <w:style w:type="paragraph" w:styleId="Normlnweb">
    <w:name w:val="Normal (Web)"/>
    <w:basedOn w:val="Normln"/>
    <w:uiPriority w:val="99"/>
    <w:semiHidden/>
    <w:unhideWhenUsed/>
    <w:rsid w:val="002F65E7"/>
    <w:pPr>
      <w:widowControl/>
      <w:suppressAutoHyphens w:val="0"/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ZkladntextChar">
    <w:name w:val="Základní text Char"/>
    <w:link w:val="Zkladntext"/>
    <w:rsid w:val="00A05B08"/>
    <w:rPr>
      <w:rFonts w:eastAsia="Lucida Sans Unicod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A77D8E-4152-4EC2-840D-1AA86D80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Návrh maturitních otázek z IVT</vt:lpstr>
    </vt:vector>
  </TitlesOfParts>
  <Company>HP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maturitních otázek z IVT</dc:title>
  <dc:creator>Koziskova Marketa</dc:creator>
  <cp:lastModifiedBy>marke</cp:lastModifiedBy>
  <cp:revision>3</cp:revision>
  <cp:lastPrinted>2018-12-18T07:10:00Z</cp:lastPrinted>
  <dcterms:created xsi:type="dcterms:W3CDTF">2023-09-05T19:25:00Z</dcterms:created>
  <dcterms:modified xsi:type="dcterms:W3CDTF">2023-09-05T19:25:00Z</dcterms:modified>
</cp:coreProperties>
</file>