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E534" w14:textId="07742D39" w:rsidR="002C7669" w:rsidRPr="00005652" w:rsidRDefault="00005652" w:rsidP="00005652">
      <w:pPr>
        <w:pStyle w:val="Heading1"/>
        <w:jc w:val="center"/>
        <w:rPr>
          <w:rFonts w:ascii="Comic Sans MS" w:eastAsia="Times New Roman" w:hAnsi="Comic Sans MS" w:cs="Times New Roman"/>
          <w:b/>
          <w:bCs/>
          <w:sz w:val="40"/>
          <w:szCs w:val="40"/>
          <w:lang w:eastAsia="en-IN"/>
        </w:rPr>
      </w:pPr>
      <w:r w:rsidRPr="00005652">
        <w:rPr>
          <w:rFonts w:ascii="Comic Sans MS" w:eastAsia="Times New Roman" w:hAnsi="Comic Sans MS"/>
          <w:b/>
          <w:bCs/>
          <w:sz w:val="40"/>
          <w:szCs w:val="40"/>
          <w:lang w:eastAsia="en-IN"/>
        </w:rPr>
        <w:t>TIC TAC TOE GAME</w:t>
      </w:r>
    </w:p>
    <w:p w14:paraId="6C9BEBAE" w14:textId="77777777" w:rsidR="002C7669" w:rsidRPr="002C7669" w:rsidRDefault="002C7669" w:rsidP="002C7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AD72B7" w14:textId="77777777" w:rsidR="002C7669" w:rsidRPr="002C7669" w:rsidRDefault="002C7669" w:rsidP="002C7669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66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Team members:</w:t>
      </w:r>
    </w:p>
    <w:p w14:paraId="7D169DBC" w14:textId="1D47CA97" w:rsidR="002C7669" w:rsidRPr="002C7669" w:rsidRDefault="002C7669" w:rsidP="00520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66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</w:t>
      </w:r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221CS</w:t>
      </w:r>
      <w:proofErr w:type="gramStart"/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219  ;</w:t>
      </w:r>
      <w:proofErr w:type="gramEnd"/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C766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Gogineni. Hari Hara Madhava </w:t>
      </w:r>
      <w:proofErr w:type="gramStart"/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gogineniharih</w:t>
      </w:r>
      <w:r w:rsidR="005201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</w:t>
      </w:r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ramadhava</w:t>
      </w:r>
      <w:r w:rsidR="005201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.221cs219@nitk.edu.in </w:t>
      </w:r>
      <w:r w:rsidRPr="002C766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&lt;</w:t>
      </w:r>
      <w:proofErr w:type="gramEnd"/>
      <w:r w:rsidR="005201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8688260347</w:t>
      </w:r>
      <w:r w:rsidRPr="002C766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600E9323" w14:textId="77777777" w:rsidR="005A7ECB" w:rsidRDefault="005A7ECB" w:rsidP="005A7EC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FB268E9" w14:textId="77777777" w:rsidR="005A7ECB" w:rsidRDefault="005A7ECB" w:rsidP="005A7EC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FC8F286" w14:textId="6633D008" w:rsidR="002C7669" w:rsidRPr="002C7669" w:rsidRDefault="002C7669" w:rsidP="005A7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66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221CS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216</w:t>
      </w:r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;</w:t>
      </w:r>
      <w:proofErr w:type="gramEnd"/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Daggupati</w:t>
      </w:r>
      <w:proofErr w:type="spellEnd"/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 w:rsidR="00742F9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Sai</w:t>
      </w:r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Trisha </w:t>
      </w:r>
      <w:hyperlink r:id="rId5" w:history="1">
        <w:r w:rsidR="00742F94" w:rsidRPr="00A6230F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daggupatisaitrisha.221cs216@nitk.edu.in</w:t>
        </w:r>
      </w:hyperlink>
      <w:r w:rsidR="00742F9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C766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r w:rsidR="005A7EC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9542594994</w:t>
      </w:r>
      <w:r w:rsidRPr="002C766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7B0CCAA7" w14:textId="77777777" w:rsidR="002C7669" w:rsidRPr="002C7669" w:rsidRDefault="002C7669" w:rsidP="002C7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C76FEA" w14:textId="77777777" w:rsidR="002C7669" w:rsidRPr="002C7669" w:rsidRDefault="002C7669" w:rsidP="002C766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66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Abstract:</w:t>
      </w:r>
    </w:p>
    <w:p w14:paraId="621D389A" w14:textId="758435F7" w:rsidR="002C7669" w:rsidRPr="002C7669" w:rsidRDefault="002C7669" w:rsidP="002C766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11488F" w14:textId="77777777" w:rsidR="002C7669" w:rsidRDefault="002C7669" w:rsidP="002C7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EC5287" w14:textId="77777777" w:rsidR="00005652" w:rsidRPr="00005652" w:rsidRDefault="00005652" w:rsidP="0000565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65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Background: Tic-Tac-Toe, a timeless classic, has captivated players for generations with its simplicity. Our mini-project aims to breathe new life into this iconic game by introducing exciting twists and improvements. The traditional 3x3 grid provides a solid foundation, but we believe it can be elevated to engage and challenge players in fresh ways.</w:t>
      </w:r>
    </w:p>
    <w:p w14:paraId="0D26C5EF" w14:textId="77777777" w:rsidR="00005652" w:rsidRPr="00005652" w:rsidRDefault="00005652" w:rsidP="0000565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65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Motivation:</w:t>
      </w:r>
    </w:p>
    <w:p w14:paraId="238420D7" w14:textId="77777777" w:rsidR="00005652" w:rsidRPr="00005652" w:rsidRDefault="00005652" w:rsidP="00005652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65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Evolving Tradition: Tic-Tac-Toe's simplicity doesn't diminish its appeal; rather, it inspires us to enhance its gameplay and strategy while retaining its core essence.</w:t>
      </w:r>
    </w:p>
    <w:p w14:paraId="1EECA8BB" w14:textId="77777777" w:rsidR="00005652" w:rsidRPr="00005652" w:rsidRDefault="00005652" w:rsidP="00005652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65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Universal Pastime: This project seeks to create an updated Tic-Tac-Toe experience that can be enjoyed by people of all ages, fostering social interaction and cognitive development.</w:t>
      </w:r>
    </w:p>
    <w:p w14:paraId="7811D27D" w14:textId="77777777" w:rsidR="00005652" w:rsidRPr="00005652" w:rsidRDefault="00005652" w:rsidP="00005652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65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Educational Value: By incorporating novel mechanics, we aim to make learning through play an enriching experience for children, educators, and enthusiasts alike.</w:t>
      </w:r>
    </w:p>
    <w:p w14:paraId="5EC50D54" w14:textId="77777777" w:rsidR="00005652" w:rsidRPr="00005652" w:rsidRDefault="00005652" w:rsidP="00005652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65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Game Diversity: We recognize the need for diverse games beyond the digital realm and aim to make a compelling physical version of the enhanced Tic-Tac-Toe.</w:t>
      </w:r>
    </w:p>
    <w:p w14:paraId="489D3C89" w14:textId="77777777" w:rsidR="00005652" w:rsidRPr="00005652" w:rsidRDefault="00005652" w:rsidP="00005652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65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Creative Exploration: This project offers an opportunity to explore design, innovation, and game mechanics, expanding our understanding of game development beyond conventional boundaries.</w:t>
      </w:r>
    </w:p>
    <w:p w14:paraId="5328389F" w14:textId="77777777" w:rsidR="00005652" w:rsidRDefault="00005652" w:rsidP="0000565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0565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Unique Contribution:</w:t>
      </w:r>
    </w:p>
    <w:p w14:paraId="295E319A" w14:textId="58B0ADFE" w:rsidR="00005652" w:rsidRDefault="00005652" w:rsidP="0000565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Made the code as compact as possible.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Logisem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implementation was also done in understandable way.</w:t>
      </w:r>
      <w:r w:rsidR="008402E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 hard ware model is easy to make.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Desired customizations can be done based on preferences.</w:t>
      </w:r>
    </w:p>
    <w:p w14:paraId="53E8417E" w14:textId="77777777" w:rsidR="008402EC" w:rsidRPr="00005652" w:rsidRDefault="008402EC" w:rsidP="0000565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D3BA30E" w14:textId="77777777" w:rsidR="00005652" w:rsidRPr="002C7669" w:rsidRDefault="00005652" w:rsidP="002C7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195CE8" w14:textId="77777777" w:rsidR="002C7669" w:rsidRPr="002C7669" w:rsidRDefault="002C7669" w:rsidP="002C766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66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Reference:</w:t>
      </w:r>
    </w:p>
    <w:p w14:paraId="2DBB3808" w14:textId="4A3F6159" w:rsidR="002C7669" w:rsidRDefault="008402EC" w:rsidP="008402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2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Verilog HDL: A Guide to Digital Design and Synthesis</w:t>
      </w:r>
    </w:p>
    <w:p w14:paraId="4EBA8444" w14:textId="2AFFF98B" w:rsidR="008402EC" w:rsidRDefault="0069384F" w:rsidP="008402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2F4AF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https://www.youtube.com/watch?v=cMz7wyY_PxE</w:t>
        </w:r>
      </w:hyperlink>
    </w:p>
    <w:p w14:paraId="1CA35B2A" w14:textId="6E7A236E" w:rsidR="0069384F" w:rsidRDefault="0069384F" w:rsidP="008402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2F4AF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https://www.youtube.com/watch?v=cdMJvFT-Afc&amp;t=10s</w:t>
        </w:r>
      </w:hyperlink>
    </w:p>
    <w:p w14:paraId="72E7D89C" w14:textId="254F894F" w:rsidR="0069384F" w:rsidRDefault="0069384F" w:rsidP="008402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2F4AF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https://www.youtube.com/watch?v=Il5ZAfsUkPk</w:t>
        </w:r>
      </w:hyperlink>
    </w:p>
    <w:p w14:paraId="20327458" w14:textId="77777777" w:rsidR="0069384F" w:rsidRPr="008402EC" w:rsidRDefault="0069384F" w:rsidP="008402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614774" w14:textId="77777777" w:rsidR="002C7669" w:rsidRPr="002C7669" w:rsidRDefault="002C7669" w:rsidP="002C76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66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**** END ****</w:t>
      </w:r>
    </w:p>
    <w:p w14:paraId="63C0FB70" w14:textId="77777777" w:rsidR="00E23B67" w:rsidRDefault="00E23B67"/>
    <w:sectPr w:rsidR="00E2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74"/>
    <w:multiLevelType w:val="multilevel"/>
    <w:tmpl w:val="727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B2B72"/>
    <w:multiLevelType w:val="hybridMultilevel"/>
    <w:tmpl w:val="52E8EF66"/>
    <w:lvl w:ilvl="0" w:tplc="429E28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244F"/>
    <w:multiLevelType w:val="multilevel"/>
    <w:tmpl w:val="5856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633565">
    <w:abstractNumId w:val="0"/>
  </w:num>
  <w:num w:numId="2" w16cid:durableId="565917322">
    <w:abstractNumId w:val="2"/>
  </w:num>
  <w:num w:numId="3" w16cid:durableId="170999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69"/>
    <w:rsid w:val="00005652"/>
    <w:rsid w:val="002C7669"/>
    <w:rsid w:val="0052016E"/>
    <w:rsid w:val="005A7ECB"/>
    <w:rsid w:val="0069384F"/>
    <w:rsid w:val="00742F94"/>
    <w:rsid w:val="008402EC"/>
    <w:rsid w:val="00D61EFF"/>
    <w:rsid w:val="00E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A3BA"/>
  <w15:chartTrackingRefBased/>
  <w15:docId w15:val="{5EA6AF57-77D2-4353-8591-7BC16D43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42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F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05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5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l5ZAfsUk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MJvFT-Afc&amp;t=1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Mz7wyY_PxE" TargetMode="External"/><Relationship Id="rId5" Type="http://schemas.openxmlformats.org/officeDocument/2006/relationships/hyperlink" Target="mailto:daggupatisaitrisha.221cs216@nitk.edu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hari hara madhava</dc:creator>
  <cp:keywords/>
  <dc:description/>
  <cp:lastModifiedBy>gogineni hari hara madhava</cp:lastModifiedBy>
  <cp:revision>1</cp:revision>
  <dcterms:created xsi:type="dcterms:W3CDTF">2023-09-03T15:00:00Z</dcterms:created>
  <dcterms:modified xsi:type="dcterms:W3CDTF">2023-09-03T17:32:00Z</dcterms:modified>
</cp:coreProperties>
</file>