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6FD36">
      <w:pPr>
        <w:spacing w:before="92" w:line="2628" w:lineRule="exact"/>
        <w:ind w:firstLine="14"/>
      </w:pPr>
      <w:r>
        <w:rPr>
          <w:position w:val="-52"/>
        </w:rPr>
        <w:drawing>
          <wp:inline distT="0" distB="0" distL="0" distR="0">
            <wp:extent cx="5231765" cy="16687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5231891" cy="1668780"/>
                    </a:xfrm>
                    <a:prstGeom prst="rect">
                      <a:avLst/>
                    </a:prstGeom>
                  </pic:spPr>
                </pic:pic>
              </a:graphicData>
            </a:graphic>
          </wp:inline>
        </w:drawing>
      </w:r>
    </w:p>
    <w:p w14:paraId="06CCB871">
      <w:pPr>
        <w:spacing w:line="265" w:lineRule="auto"/>
      </w:pPr>
    </w:p>
    <w:p w14:paraId="76CC86E3">
      <w:pPr>
        <w:spacing w:line="266" w:lineRule="auto"/>
      </w:pPr>
    </w:p>
    <w:p w14:paraId="1F5FA961">
      <w:pPr>
        <w:spacing w:line="266" w:lineRule="auto"/>
      </w:pPr>
    </w:p>
    <w:p w14:paraId="33F1ABE8">
      <w:pPr>
        <w:spacing w:line="266" w:lineRule="auto"/>
      </w:pPr>
    </w:p>
    <w:p w14:paraId="595CA990">
      <w:pPr>
        <w:spacing w:before="169" w:line="221" w:lineRule="auto"/>
        <w:ind w:left="2102"/>
        <w:outlineLvl w:val="0"/>
        <w:rPr>
          <w:rFonts w:hint="eastAsia" w:ascii="黑体" w:hAnsi="黑体" w:eastAsia="黑体" w:cs="黑体"/>
          <w:sz w:val="52"/>
          <w:szCs w:val="52"/>
          <w:lang w:eastAsia="zh-CN"/>
        </w:rPr>
      </w:pPr>
      <w:r>
        <w:rPr>
          <w:rFonts w:ascii="黑体" w:hAnsi="黑体" w:eastAsia="黑体" w:cs="黑体"/>
          <w:b/>
          <w:bCs/>
          <w:spacing w:val="-7"/>
          <w:sz w:val="52"/>
          <w:szCs w:val="52"/>
          <w:lang w:eastAsia="zh-CN"/>
        </w:rPr>
        <w:t>软件工程课程设计</w:t>
      </w:r>
    </w:p>
    <w:p w14:paraId="52E1E1B0">
      <w:pPr>
        <w:spacing w:before="313" w:line="221" w:lineRule="auto"/>
        <w:ind w:left="251"/>
        <w:outlineLvl w:val="0"/>
        <w:rPr>
          <w:rFonts w:hint="eastAsia" w:ascii="黑体" w:hAnsi="黑体" w:eastAsia="黑体" w:cs="黑体"/>
          <w:sz w:val="52"/>
          <w:szCs w:val="52"/>
          <w:lang w:eastAsia="zh-CN"/>
        </w:rPr>
      </w:pPr>
      <w:r>
        <w:rPr>
          <w:rFonts w:ascii="黑体" w:hAnsi="黑体" w:eastAsia="黑体" w:cs="黑体"/>
          <w:b/>
          <w:bCs/>
          <w:spacing w:val="-4"/>
          <w:sz w:val="52"/>
          <w:szCs w:val="52"/>
          <w:lang w:eastAsia="zh-CN"/>
        </w:rPr>
        <w:t>——</w:t>
      </w:r>
      <w:r>
        <w:rPr>
          <w:rFonts w:hint="eastAsia" w:ascii="黑体" w:hAnsi="黑体" w:eastAsia="黑体" w:cs="黑体"/>
          <w:b/>
          <w:bCs/>
          <w:spacing w:val="-4"/>
          <w:sz w:val="52"/>
          <w:szCs w:val="52"/>
          <w:lang w:eastAsia="zh-CN"/>
        </w:rPr>
        <w:t>精品单体酒店智能管理系统</w:t>
      </w:r>
    </w:p>
    <w:p w14:paraId="3E9BF7C0">
      <w:pPr>
        <w:spacing w:line="339" w:lineRule="auto"/>
        <w:rPr>
          <w:lang w:eastAsia="zh-CN"/>
        </w:rPr>
      </w:pPr>
    </w:p>
    <w:p w14:paraId="007C604A">
      <w:pPr>
        <w:spacing w:line="339" w:lineRule="auto"/>
        <w:rPr>
          <w:lang w:eastAsia="zh-CN"/>
        </w:rPr>
      </w:pPr>
    </w:p>
    <w:p w14:paraId="3E869AB3">
      <w:pPr>
        <w:spacing w:before="140" w:line="227" w:lineRule="auto"/>
        <w:ind w:left="3313"/>
        <w:outlineLvl w:val="0"/>
        <w:rPr>
          <w:rFonts w:hint="eastAsia" w:ascii="黑体" w:hAnsi="黑体" w:eastAsia="黑体" w:cs="黑体"/>
          <w:sz w:val="43"/>
          <w:szCs w:val="43"/>
          <w:lang w:eastAsia="zh-CN"/>
        </w:rPr>
      </w:pPr>
      <w:r>
        <w:rPr>
          <w:rFonts w:ascii="黑体" w:hAnsi="黑体" w:eastAsia="黑体" w:cs="黑体"/>
          <w:b/>
          <w:bCs/>
          <w:spacing w:val="-2"/>
          <w:sz w:val="43"/>
          <w:szCs w:val="43"/>
          <w:lang w:eastAsia="zh-CN"/>
        </w:rPr>
        <w:t>需求规约</w:t>
      </w:r>
    </w:p>
    <w:p w14:paraId="4CE99820">
      <w:pPr>
        <w:spacing w:line="243" w:lineRule="auto"/>
        <w:rPr>
          <w:lang w:eastAsia="zh-CN"/>
        </w:rPr>
      </w:pPr>
    </w:p>
    <w:p w14:paraId="387DD36D">
      <w:pPr>
        <w:spacing w:line="243" w:lineRule="auto"/>
        <w:rPr>
          <w:lang w:eastAsia="zh-CN"/>
        </w:rPr>
      </w:pPr>
    </w:p>
    <w:p w14:paraId="4E24C13B">
      <w:pPr>
        <w:spacing w:line="243" w:lineRule="auto"/>
        <w:rPr>
          <w:lang w:eastAsia="zh-CN"/>
        </w:rPr>
      </w:pPr>
    </w:p>
    <w:p w14:paraId="7315DCF5">
      <w:pPr>
        <w:spacing w:line="244" w:lineRule="auto"/>
        <w:rPr>
          <w:lang w:eastAsia="zh-CN"/>
        </w:rPr>
      </w:pPr>
    </w:p>
    <w:p w14:paraId="28CA8BC1">
      <w:pPr>
        <w:spacing w:line="244" w:lineRule="auto"/>
        <w:rPr>
          <w:lang w:eastAsia="zh-CN"/>
        </w:rPr>
      </w:pPr>
    </w:p>
    <w:p w14:paraId="7D60428D">
      <w:pPr>
        <w:spacing w:line="244" w:lineRule="auto"/>
        <w:rPr>
          <w:lang w:eastAsia="zh-CN"/>
        </w:rPr>
      </w:pPr>
    </w:p>
    <w:p w14:paraId="70E61A73">
      <w:pPr>
        <w:spacing w:line="244" w:lineRule="auto"/>
        <w:rPr>
          <w:lang w:eastAsia="zh-CN"/>
        </w:rPr>
      </w:pPr>
    </w:p>
    <w:p w14:paraId="4691981A">
      <w:pPr>
        <w:spacing w:line="244" w:lineRule="auto"/>
        <w:rPr>
          <w:lang w:eastAsia="zh-CN"/>
        </w:rPr>
      </w:pPr>
    </w:p>
    <w:p w14:paraId="5A84EDB1">
      <w:pPr>
        <w:spacing w:line="244" w:lineRule="auto"/>
        <w:rPr>
          <w:lang w:eastAsia="zh-CN"/>
        </w:rPr>
      </w:pPr>
    </w:p>
    <w:p w14:paraId="389F8DBF">
      <w:pPr>
        <w:spacing w:line="244" w:lineRule="auto"/>
        <w:rPr>
          <w:lang w:eastAsia="zh-CN"/>
        </w:rPr>
      </w:pPr>
    </w:p>
    <w:p w14:paraId="5C0DA82F">
      <w:pPr>
        <w:spacing w:line="244" w:lineRule="auto"/>
        <w:rPr>
          <w:lang w:eastAsia="zh-CN"/>
        </w:rPr>
      </w:pPr>
    </w:p>
    <w:p w14:paraId="12F9FE13">
      <w:pPr>
        <w:spacing w:line="244" w:lineRule="auto"/>
        <w:rPr>
          <w:lang w:eastAsia="zh-CN"/>
        </w:rPr>
      </w:pPr>
    </w:p>
    <w:p w14:paraId="1B94E111">
      <w:pPr>
        <w:spacing w:line="244" w:lineRule="auto"/>
        <w:rPr>
          <w:lang w:eastAsia="zh-CN"/>
        </w:rPr>
      </w:pPr>
    </w:p>
    <w:p w14:paraId="398B0B90">
      <w:pPr>
        <w:pStyle w:val="6"/>
        <w:spacing w:before="98" w:line="220" w:lineRule="auto"/>
        <w:ind w:left="2007"/>
        <w:rPr>
          <w:rFonts w:hint="eastAsia"/>
          <w:lang w:eastAsia="zh-CN"/>
        </w:rPr>
      </w:pPr>
      <w:r>
        <w:rPr>
          <w:spacing w:val="-4"/>
          <w:lang w:eastAsia="zh-CN"/>
        </w:rPr>
        <w:t>组</w:t>
      </w:r>
      <w:r>
        <w:rPr>
          <w:spacing w:val="2"/>
          <w:lang w:eastAsia="zh-CN"/>
        </w:rPr>
        <w:t xml:space="preserve">       </w:t>
      </w:r>
      <w:r>
        <w:rPr>
          <w:spacing w:val="-4"/>
          <w:lang w:eastAsia="zh-CN"/>
        </w:rPr>
        <w:t>长：</w:t>
      </w:r>
      <w:r>
        <w:rPr>
          <w:spacing w:val="4"/>
          <w:u w:val="single"/>
          <w:lang w:eastAsia="zh-CN"/>
        </w:rPr>
        <w:t xml:space="preserve">     </w:t>
      </w:r>
      <w:r>
        <w:rPr>
          <w:spacing w:val="-4"/>
          <w:u w:val="single"/>
          <w:lang w:eastAsia="zh-CN"/>
        </w:rPr>
        <w:t>2</w:t>
      </w:r>
      <w:r>
        <w:rPr>
          <w:rFonts w:hint="eastAsia"/>
          <w:spacing w:val="-4"/>
          <w:u w:val="single"/>
          <w:lang w:eastAsia="zh-CN"/>
        </w:rPr>
        <w:t>353118 王瑞麟</w:t>
      </w:r>
      <w:r>
        <w:rPr>
          <w:u w:val="single"/>
          <w:lang w:eastAsia="zh-CN"/>
        </w:rPr>
        <w:t xml:space="preserve">    </w:t>
      </w:r>
    </w:p>
    <w:p w14:paraId="26476A9B">
      <w:pPr>
        <w:pStyle w:val="6"/>
        <w:spacing w:before="267" w:line="219" w:lineRule="auto"/>
        <w:ind w:left="2007"/>
        <w:rPr>
          <w:rFonts w:hint="eastAsia"/>
          <w:lang w:eastAsia="zh-CN"/>
        </w:rPr>
      </w:pPr>
      <w:r>
        <w:rPr>
          <w:spacing w:val="-4"/>
          <w:lang w:eastAsia="zh-CN"/>
        </w:rPr>
        <w:t>组</w:t>
      </w:r>
      <w:r>
        <w:rPr>
          <w:spacing w:val="3"/>
          <w:lang w:eastAsia="zh-CN"/>
        </w:rPr>
        <w:t xml:space="preserve">       </w:t>
      </w:r>
      <w:r>
        <w:rPr>
          <w:spacing w:val="-4"/>
          <w:lang w:eastAsia="zh-CN"/>
        </w:rPr>
        <w:t>员：</w:t>
      </w:r>
      <w:r>
        <w:rPr>
          <w:spacing w:val="3"/>
          <w:u w:val="single"/>
          <w:lang w:eastAsia="zh-CN"/>
        </w:rPr>
        <w:t xml:space="preserve">     </w:t>
      </w:r>
      <w:r>
        <w:rPr>
          <w:spacing w:val="-4"/>
          <w:u w:val="single"/>
          <w:lang w:eastAsia="zh-CN"/>
        </w:rPr>
        <w:t>2</w:t>
      </w:r>
      <w:r>
        <w:rPr>
          <w:rFonts w:hint="eastAsia"/>
          <w:spacing w:val="-4"/>
          <w:u w:val="single"/>
          <w:lang w:eastAsia="zh-CN"/>
        </w:rPr>
        <w:t>3</w:t>
      </w:r>
      <w:r>
        <w:rPr>
          <w:rFonts w:hint="eastAsia"/>
          <w:spacing w:val="-4"/>
          <w:u w:val="single"/>
          <w:lang w:val="en-US" w:eastAsia="zh-CN"/>
        </w:rPr>
        <w:t xml:space="preserve">51887 </w:t>
      </w:r>
      <w:r>
        <w:rPr>
          <w:rFonts w:hint="eastAsia"/>
          <w:spacing w:val="-4"/>
          <w:u w:val="single"/>
          <w:lang w:eastAsia="zh-CN"/>
        </w:rPr>
        <w:t>孟炜程</w:t>
      </w:r>
      <w:r>
        <w:rPr>
          <w:u w:val="single"/>
          <w:lang w:eastAsia="zh-CN"/>
        </w:rPr>
        <w:t xml:space="preserve">    </w:t>
      </w:r>
    </w:p>
    <w:p w14:paraId="1CD1873D">
      <w:pPr>
        <w:pStyle w:val="6"/>
        <w:spacing w:before="267" w:line="220" w:lineRule="auto"/>
        <w:ind w:left="2007"/>
        <w:rPr>
          <w:rFonts w:hint="eastAsia"/>
          <w:lang w:eastAsia="zh-CN"/>
        </w:rPr>
      </w:pPr>
      <w:r>
        <w:rPr>
          <w:spacing w:val="-4"/>
          <w:lang w:eastAsia="zh-CN"/>
        </w:rPr>
        <w:t>组</w:t>
      </w:r>
      <w:r>
        <w:rPr>
          <w:spacing w:val="3"/>
          <w:lang w:eastAsia="zh-CN"/>
        </w:rPr>
        <w:t xml:space="preserve">       </w:t>
      </w:r>
      <w:r>
        <w:rPr>
          <w:spacing w:val="-4"/>
          <w:lang w:eastAsia="zh-CN"/>
        </w:rPr>
        <w:t>员：</w:t>
      </w:r>
      <w:r>
        <w:rPr>
          <w:spacing w:val="3"/>
          <w:u w:val="single"/>
          <w:lang w:eastAsia="zh-CN"/>
        </w:rPr>
        <w:t xml:space="preserve">     </w:t>
      </w:r>
      <w:r>
        <w:rPr>
          <w:spacing w:val="-4"/>
          <w:u w:val="single"/>
          <w:lang w:eastAsia="zh-CN"/>
        </w:rPr>
        <w:t>2</w:t>
      </w:r>
      <w:r>
        <w:rPr>
          <w:rFonts w:hint="eastAsia"/>
          <w:spacing w:val="-4"/>
          <w:u w:val="single"/>
          <w:lang w:eastAsia="zh-CN"/>
        </w:rPr>
        <w:t>3</w:t>
      </w:r>
      <w:r>
        <w:rPr>
          <w:rFonts w:hint="eastAsia"/>
          <w:spacing w:val="-4"/>
          <w:u w:val="single"/>
          <w:lang w:val="en-US" w:eastAsia="zh-CN"/>
        </w:rPr>
        <w:t>53726</w:t>
      </w:r>
      <w:r>
        <w:rPr>
          <w:spacing w:val="-4"/>
          <w:u w:val="single"/>
          <w:lang w:eastAsia="zh-CN"/>
        </w:rPr>
        <w:t xml:space="preserve"> </w:t>
      </w:r>
      <w:r>
        <w:rPr>
          <w:rFonts w:hint="eastAsia"/>
          <w:spacing w:val="-4"/>
          <w:u w:val="single"/>
          <w:lang w:eastAsia="zh-CN"/>
        </w:rPr>
        <w:t>付煜超</w:t>
      </w:r>
      <w:r>
        <w:rPr>
          <w:u w:val="single"/>
          <w:lang w:eastAsia="zh-CN"/>
        </w:rPr>
        <w:t xml:space="preserve">    </w:t>
      </w:r>
    </w:p>
    <w:p w14:paraId="2D3DFB37">
      <w:pPr>
        <w:pStyle w:val="6"/>
        <w:spacing w:before="267" w:line="219" w:lineRule="auto"/>
        <w:ind w:left="2007"/>
        <w:rPr>
          <w:rFonts w:hint="eastAsia"/>
          <w:lang w:eastAsia="zh-CN"/>
        </w:rPr>
      </w:pPr>
      <w:r>
        <w:rPr>
          <w:spacing w:val="-12"/>
          <w:lang w:eastAsia="zh-CN"/>
        </w:rPr>
        <w:t>指</w:t>
      </w:r>
      <w:r>
        <w:rPr>
          <w:spacing w:val="23"/>
          <w:lang w:eastAsia="zh-CN"/>
        </w:rPr>
        <w:t xml:space="preserve"> </w:t>
      </w:r>
      <w:r>
        <w:rPr>
          <w:spacing w:val="-12"/>
          <w:lang w:eastAsia="zh-CN"/>
        </w:rPr>
        <w:t>导</w:t>
      </w:r>
      <w:r>
        <w:rPr>
          <w:spacing w:val="17"/>
          <w:lang w:eastAsia="zh-CN"/>
        </w:rPr>
        <w:t xml:space="preserve"> </w:t>
      </w:r>
      <w:r>
        <w:rPr>
          <w:spacing w:val="-12"/>
          <w:lang w:eastAsia="zh-CN"/>
        </w:rPr>
        <w:t>教</w:t>
      </w:r>
      <w:r>
        <w:rPr>
          <w:spacing w:val="15"/>
          <w:lang w:eastAsia="zh-CN"/>
        </w:rPr>
        <w:t xml:space="preserve"> </w:t>
      </w:r>
      <w:r>
        <w:rPr>
          <w:spacing w:val="-12"/>
          <w:lang w:eastAsia="zh-CN"/>
        </w:rPr>
        <w:t>师：</w:t>
      </w:r>
      <w:r>
        <w:rPr>
          <w:spacing w:val="2"/>
          <w:u w:val="single"/>
          <w:lang w:eastAsia="zh-CN"/>
        </w:rPr>
        <w:t xml:space="preserve">     </w:t>
      </w:r>
      <w:r>
        <w:rPr>
          <w:spacing w:val="-12"/>
          <w:u w:val="single"/>
          <w:lang w:eastAsia="zh-CN"/>
        </w:rPr>
        <w:t>黄杰</w:t>
      </w:r>
      <w:r>
        <w:rPr>
          <w:u w:val="single"/>
          <w:lang w:eastAsia="zh-CN"/>
        </w:rPr>
        <w:t xml:space="preserve">              </w:t>
      </w:r>
    </w:p>
    <w:p w14:paraId="3DDB2E78">
      <w:pPr>
        <w:pStyle w:val="6"/>
        <w:spacing w:before="267" w:line="219" w:lineRule="auto"/>
        <w:ind w:left="2009"/>
        <w:rPr>
          <w:rFonts w:hint="eastAsia"/>
          <w:lang w:eastAsia="zh-CN"/>
        </w:rPr>
      </w:pPr>
      <w:r>
        <w:rPr>
          <w:spacing w:val="-4"/>
          <w:lang w:eastAsia="zh-CN"/>
        </w:rPr>
        <w:t>学</w:t>
      </w:r>
      <w:r>
        <w:rPr>
          <w:spacing w:val="5"/>
          <w:lang w:eastAsia="zh-CN"/>
        </w:rPr>
        <w:t xml:space="preserve">       </w:t>
      </w:r>
      <w:r>
        <w:rPr>
          <w:spacing w:val="-4"/>
          <w:lang w:eastAsia="zh-CN"/>
        </w:rPr>
        <w:t>院：</w:t>
      </w:r>
      <w:r>
        <w:rPr>
          <w:spacing w:val="-4"/>
          <w:u w:val="single"/>
          <w:lang w:eastAsia="zh-CN"/>
        </w:rPr>
        <w:t xml:space="preserve">  计算机科学与技术学院</w:t>
      </w:r>
      <w:r>
        <w:rPr>
          <w:spacing w:val="2"/>
          <w:u w:val="single"/>
          <w:lang w:eastAsia="zh-CN"/>
        </w:rPr>
        <w:t xml:space="preserve"> </w:t>
      </w:r>
    </w:p>
    <w:p w14:paraId="1C9281FF">
      <w:pPr>
        <w:pStyle w:val="6"/>
        <w:spacing w:before="270" w:line="219" w:lineRule="auto"/>
        <w:ind w:left="2004"/>
        <w:rPr>
          <w:rFonts w:hint="eastAsia"/>
          <w:lang w:eastAsia="zh-CN"/>
        </w:rPr>
      </w:pPr>
      <w:r>
        <w:rPr>
          <w:spacing w:val="-6"/>
          <w:lang w:eastAsia="zh-CN"/>
        </w:rPr>
        <w:t>专</w:t>
      </w:r>
      <w:r>
        <w:rPr>
          <w:spacing w:val="1"/>
          <w:lang w:eastAsia="zh-CN"/>
        </w:rPr>
        <w:t xml:space="preserve">       </w:t>
      </w:r>
      <w:r>
        <w:rPr>
          <w:spacing w:val="-6"/>
          <w:lang w:eastAsia="zh-CN"/>
        </w:rPr>
        <w:t>业：</w:t>
      </w:r>
      <w:r>
        <w:rPr>
          <w:spacing w:val="4"/>
          <w:u w:val="single"/>
          <w:lang w:eastAsia="zh-CN"/>
        </w:rPr>
        <w:t xml:space="preserve">     </w:t>
      </w:r>
      <w:r>
        <w:rPr>
          <w:spacing w:val="-6"/>
          <w:u w:val="single"/>
          <w:lang w:eastAsia="zh-CN"/>
        </w:rPr>
        <w:t>软件工程</w:t>
      </w:r>
      <w:r>
        <w:rPr>
          <w:u w:val="single"/>
          <w:lang w:eastAsia="zh-CN"/>
        </w:rPr>
        <w:t xml:space="preserve">          </w:t>
      </w:r>
    </w:p>
    <w:p w14:paraId="3B91C34B">
      <w:pPr>
        <w:spacing w:line="219" w:lineRule="auto"/>
        <w:rPr>
          <w:lang w:eastAsia="zh-CN"/>
        </w:rPr>
        <w:sectPr>
          <w:pgSz w:w="11906" w:h="16839"/>
          <w:pgMar w:top="1431" w:right="1785" w:bottom="0" w:left="1785" w:header="0" w:footer="0" w:gutter="0"/>
          <w:cols w:space="720" w:num="1"/>
        </w:sectPr>
      </w:pPr>
    </w:p>
    <w:p w14:paraId="61FDDBCD">
      <w:pPr>
        <w:spacing w:line="340" w:lineRule="auto"/>
        <w:rPr>
          <w:lang w:eastAsia="zh-CN"/>
        </w:rPr>
      </w:pPr>
    </w:p>
    <w:p w14:paraId="62E63338">
      <w:pPr>
        <w:spacing w:line="341" w:lineRule="auto"/>
        <w:rPr>
          <w:lang w:eastAsia="zh-CN"/>
        </w:rPr>
      </w:pPr>
    </w:p>
    <w:sdt>
      <w:sdtPr>
        <w:rPr>
          <w:sz w:val="31"/>
          <w:szCs w:val="31"/>
        </w:rPr>
        <w:id w:val="147478269"/>
        <w:docPartObj>
          <w:docPartGallery w:val="Table of Contents"/>
          <w:docPartUnique/>
        </w:docPartObj>
      </w:sdtPr>
      <w:sdtEndPr>
        <w:rPr>
          <w:rFonts w:ascii="Calibri" w:hAnsi="Calibri" w:eastAsia="Calibri" w:cs="Calibri"/>
          <w:sz w:val="31"/>
          <w:szCs w:val="31"/>
        </w:rPr>
      </w:sdtEndPr>
      <w:sdtContent>
        <w:p w14:paraId="3447CCD4">
          <w:pPr>
            <w:pStyle w:val="6"/>
            <w:spacing w:before="101" w:line="227" w:lineRule="auto"/>
            <w:ind w:left="3920"/>
            <w:rPr>
              <w:rFonts w:hint="eastAsia"/>
              <w:sz w:val="31"/>
              <w:szCs w:val="31"/>
              <w:lang w:eastAsia="zh-CN"/>
            </w:rPr>
          </w:pPr>
          <w:r>
            <w:rPr>
              <w:spacing w:val="-28"/>
              <w:sz w:val="31"/>
              <w:szCs w:val="31"/>
              <w:lang w:eastAsia="zh-CN"/>
            </w:rPr>
            <w:t>目录</w:t>
          </w:r>
        </w:p>
        <w:p w14:paraId="4189A08E">
          <w:pPr>
            <w:spacing w:line="451" w:lineRule="auto"/>
            <w:rPr>
              <w:lang w:eastAsia="zh-CN"/>
            </w:rPr>
          </w:pPr>
        </w:p>
        <w:p w14:paraId="57E1429F">
          <w:pPr>
            <w:pStyle w:val="6"/>
            <w:tabs>
              <w:tab w:val="right" w:leader="dot" w:pos="8317"/>
            </w:tabs>
            <w:spacing w:before="100" w:line="190" w:lineRule="auto"/>
            <w:ind w:left="41"/>
            <w:rPr>
              <w:rFonts w:ascii="Calibri" w:hAnsi="Calibri" w:eastAsia="Calibri" w:cs="Calibri"/>
              <w:sz w:val="31"/>
              <w:szCs w:val="31"/>
              <w:lang w:eastAsia="zh-CN"/>
            </w:rPr>
          </w:pPr>
          <w:r>
            <w:fldChar w:fldCharType="begin"/>
          </w:r>
          <w:r>
            <w:instrText xml:space="preserve"> HYPERLINK \l "bookmark2" </w:instrText>
          </w:r>
          <w:r>
            <w:fldChar w:fldCharType="separate"/>
          </w:r>
          <w:r>
            <w:rPr>
              <w:rFonts w:ascii="Calibri" w:hAnsi="Calibri" w:eastAsia="Calibri" w:cs="Calibri"/>
              <w:spacing w:val="1"/>
              <w:sz w:val="31"/>
              <w:szCs w:val="31"/>
              <w:lang w:eastAsia="zh-CN"/>
            </w:rPr>
            <w:t>1.</w:t>
          </w:r>
          <w:r>
            <w:rPr>
              <w:rFonts w:ascii="Calibri" w:hAnsi="Calibri" w:eastAsia="Calibri" w:cs="Calibri"/>
              <w:spacing w:val="19"/>
              <w:sz w:val="31"/>
              <w:szCs w:val="31"/>
              <w:lang w:eastAsia="zh-CN"/>
            </w:rPr>
            <w:t xml:space="preserve">  </w:t>
          </w:r>
          <w:r>
            <w:rPr>
              <w:spacing w:val="1"/>
              <w:sz w:val="31"/>
              <w:szCs w:val="31"/>
              <w:lang w:eastAsia="zh-CN"/>
            </w:rPr>
            <w:t>项目驱动力</w:t>
          </w:r>
          <w:r>
            <w:rPr>
              <w:spacing w:val="-88"/>
              <w:sz w:val="31"/>
              <w:szCs w:val="31"/>
              <w:lang w:eastAsia="zh-CN"/>
            </w:rPr>
            <w:t xml:space="preserve"> </w:t>
          </w:r>
          <w:r>
            <w:rPr>
              <w:sz w:val="31"/>
              <w:szCs w:val="31"/>
              <w:lang w:eastAsia="zh-CN"/>
            </w:rPr>
            <w:tab/>
          </w:r>
          <w:r>
            <w:rPr>
              <w:sz w:val="31"/>
              <w:szCs w:val="31"/>
              <w:lang w:eastAsia="zh-CN"/>
            </w:rPr>
            <w:fldChar w:fldCharType="end"/>
          </w:r>
          <w:r>
            <w:fldChar w:fldCharType="begin"/>
          </w:r>
          <w:r>
            <w:instrText xml:space="preserve"> HYPERLINK \l "bookmark1" </w:instrText>
          </w:r>
          <w:r>
            <w:fldChar w:fldCharType="separate"/>
          </w:r>
          <w:r>
            <w:rPr>
              <w:spacing w:val="-112"/>
              <w:sz w:val="31"/>
              <w:szCs w:val="31"/>
              <w:lang w:eastAsia="zh-CN"/>
            </w:rPr>
            <w:t xml:space="preserve"> </w:t>
          </w:r>
          <w:r>
            <w:rPr>
              <w:rFonts w:ascii="Calibri" w:hAnsi="Calibri" w:eastAsia="Calibri" w:cs="Calibri"/>
              <w:sz w:val="31"/>
              <w:szCs w:val="31"/>
              <w:lang w:eastAsia="zh-CN"/>
            </w:rPr>
            <w:t>3</w:t>
          </w:r>
          <w:r>
            <w:rPr>
              <w:rFonts w:ascii="Calibri" w:hAnsi="Calibri" w:eastAsia="Calibri" w:cs="Calibri"/>
              <w:sz w:val="31"/>
              <w:szCs w:val="31"/>
              <w:lang w:eastAsia="zh-CN"/>
            </w:rPr>
            <w:fldChar w:fldCharType="end"/>
          </w:r>
        </w:p>
        <w:p w14:paraId="77C5C232">
          <w:pPr>
            <w:pStyle w:val="6"/>
            <w:tabs>
              <w:tab w:val="right" w:leader="dot" w:pos="8317"/>
            </w:tabs>
            <w:spacing w:before="304" w:line="190" w:lineRule="auto"/>
            <w:ind w:left="461"/>
            <w:rPr>
              <w:rFonts w:ascii="Calibri" w:hAnsi="Calibri" w:eastAsia="Calibri" w:cs="Calibri"/>
              <w:sz w:val="31"/>
              <w:szCs w:val="31"/>
              <w:lang w:eastAsia="zh-CN"/>
            </w:rPr>
          </w:pPr>
          <w:r>
            <w:fldChar w:fldCharType="begin"/>
          </w:r>
          <w:r>
            <w:instrText xml:space="preserve"> HYPERLINK \l "bookmark4" </w:instrText>
          </w:r>
          <w:r>
            <w:fldChar w:fldCharType="separate"/>
          </w:r>
          <w:r>
            <w:rPr>
              <w:rFonts w:ascii="Calibri" w:hAnsi="Calibri" w:eastAsia="Calibri" w:cs="Calibri"/>
              <w:spacing w:val="-15"/>
              <w:sz w:val="31"/>
              <w:szCs w:val="31"/>
              <w:lang w:eastAsia="zh-CN"/>
            </w:rPr>
            <w:t>1.</w:t>
          </w:r>
          <w:r>
            <w:rPr>
              <w:rFonts w:ascii="Calibri" w:hAnsi="Calibri" w:eastAsia="Calibri" w:cs="Calibri"/>
              <w:spacing w:val="-37"/>
              <w:sz w:val="31"/>
              <w:szCs w:val="31"/>
              <w:lang w:eastAsia="zh-CN"/>
            </w:rPr>
            <w:t xml:space="preserve"> </w:t>
          </w:r>
          <w:r>
            <w:rPr>
              <w:rFonts w:ascii="Calibri" w:hAnsi="Calibri" w:eastAsia="Calibri" w:cs="Calibri"/>
              <w:spacing w:val="-15"/>
              <w:sz w:val="31"/>
              <w:szCs w:val="31"/>
              <w:lang w:eastAsia="zh-CN"/>
            </w:rPr>
            <w:t>1</w:t>
          </w:r>
          <w:r>
            <w:rPr>
              <w:rFonts w:ascii="Calibri" w:hAnsi="Calibri" w:eastAsia="Calibri" w:cs="Calibri"/>
              <w:spacing w:val="19"/>
              <w:sz w:val="31"/>
              <w:szCs w:val="31"/>
              <w:lang w:eastAsia="zh-CN"/>
            </w:rPr>
            <w:t xml:space="preserve">  </w:t>
          </w:r>
          <w:r>
            <w:rPr>
              <w:spacing w:val="-15"/>
              <w:sz w:val="31"/>
              <w:szCs w:val="31"/>
              <w:lang w:eastAsia="zh-CN"/>
            </w:rPr>
            <w:t>项目</w:t>
          </w:r>
          <w:r>
            <w:rPr>
              <w:spacing w:val="-79"/>
              <w:sz w:val="31"/>
              <w:szCs w:val="31"/>
              <w:lang w:eastAsia="zh-CN"/>
            </w:rPr>
            <w:t xml:space="preserve"> </w:t>
          </w:r>
          <w:r>
            <w:rPr>
              <w:spacing w:val="-15"/>
              <w:sz w:val="31"/>
              <w:szCs w:val="31"/>
              <w:lang w:eastAsia="zh-CN"/>
            </w:rPr>
            <w:t>目标</w:t>
          </w:r>
          <w:r>
            <w:rPr>
              <w:spacing w:val="-91"/>
              <w:sz w:val="31"/>
              <w:szCs w:val="31"/>
              <w:lang w:eastAsia="zh-CN"/>
            </w:rPr>
            <w:t xml:space="preserve"> </w:t>
          </w:r>
          <w:r>
            <w:rPr>
              <w:sz w:val="31"/>
              <w:szCs w:val="31"/>
              <w:lang w:eastAsia="zh-CN"/>
            </w:rPr>
            <w:tab/>
          </w:r>
          <w:r>
            <w:rPr>
              <w:sz w:val="31"/>
              <w:szCs w:val="31"/>
              <w:lang w:eastAsia="zh-CN"/>
            </w:rPr>
            <w:fldChar w:fldCharType="end"/>
          </w:r>
          <w:r>
            <w:fldChar w:fldCharType="begin"/>
          </w:r>
          <w:r>
            <w:instrText xml:space="preserve"> HYPERLINK \l "bookmark3" </w:instrText>
          </w:r>
          <w:r>
            <w:fldChar w:fldCharType="separate"/>
          </w:r>
          <w:r>
            <w:rPr>
              <w:rFonts w:ascii="Calibri" w:hAnsi="Calibri" w:eastAsia="Calibri" w:cs="Calibri"/>
              <w:spacing w:val="12"/>
              <w:sz w:val="31"/>
              <w:szCs w:val="31"/>
              <w:lang w:eastAsia="zh-CN"/>
            </w:rPr>
            <w:t>3</w:t>
          </w:r>
          <w:r>
            <w:rPr>
              <w:rFonts w:ascii="Calibri" w:hAnsi="Calibri" w:eastAsia="Calibri" w:cs="Calibri"/>
              <w:spacing w:val="12"/>
              <w:sz w:val="31"/>
              <w:szCs w:val="31"/>
              <w:lang w:eastAsia="zh-CN"/>
            </w:rPr>
            <w:fldChar w:fldCharType="end"/>
          </w:r>
        </w:p>
        <w:p w14:paraId="78B802B4">
          <w:pPr>
            <w:pStyle w:val="6"/>
            <w:tabs>
              <w:tab w:val="right" w:leader="dot" w:pos="8317"/>
            </w:tabs>
            <w:spacing w:before="305" w:line="190" w:lineRule="auto"/>
            <w:ind w:left="461"/>
            <w:rPr>
              <w:rFonts w:ascii="Calibri" w:hAnsi="Calibri" w:eastAsia="Calibri" w:cs="Calibri"/>
              <w:sz w:val="31"/>
              <w:szCs w:val="31"/>
              <w:lang w:eastAsia="zh-CN"/>
            </w:rPr>
          </w:pPr>
          <w:r>
            <w:fldChar w:fldCharType="begin"/>
          </w:r>
          <w:r>
            <w:instrText xml:space="preserve"> HYPERLINK \l "bookmark6" </w:instrText>
          </w:r>
          <w:r>
            <w:fldChar w:fldCharType="separate"/>
          </w:r>
          <w:r>
            <w:rPr>
              <w:rFonts w:ascii="Calibri" w:hAnsi="Calibri" w:eastAsia="Calibri" w:cs="Calibri"/>
              <w:spacing w:val="2"/>
              <w:sz w:val="31"/>
              <w:szCs w:val="31"/>
              <w:lang w:eastAsia="zh-CN"/>
            </w:rPr>
            <w:t>1.2</w:t>
          </w:r>
          <w:r>
            <w:rPr>
              <w:rFonts w:ascii="Calibri" w:hAnsi="Calibri" w:eastAsia="Calibri" w:cs="Calibri"/>
              <w:spacing w:val="17"/>
              <w:sz w:val="31"/>
              <w:szCs w:val="31"/>
              <w:lang w:eastAsia="zh-CN"/>
            </w:rPr>
            <w:t xml:space="preserve">  </w:t>
          </w:r>
          <w:r>
            <w:rPr>
              <w:spacing w:val="2"/>
              <w:sz w:val="31"/>
              <w:szCs w:val="31"/>
              <w:lang w:eastAsia="zh-CN"/>
            </w:rPr>
            <w:t>利益相关者</w:t>
          </w:r>
          <w:r>
            <w:rPr>
              <w:spacing w:val="-87"/>
              <w:sz w:val="31"/>
              <w:szCs w:val="31"/>
              <w:lang w:eastAsia="zh-CN"/>
            </w:rPr>
            <w:t xml:space="preserve"> </w:t>
          </w:r>
          <w:r>
            <w:rPr>
              <w:sz w:val="31"/>
              <w:szCs w:val="31"/>
              <w:lang w:eastAsia="zh-CN"/>
            </w:rPr>
            <w:tab/>
          </w:r>
          <w:r>
            <w:rPr>
              <w:sz w:val="31"/>
              <w:szCs w:val="31"/>
              <w:lang w:eastAsia="zh-CN"/>
            </w:rPr>
            <w:fldChar w:fldCharType="end"/>
          </w:r>
          <w:r>
            <w:fldChar w:fldCharType="begin"/>
          </w:r>
          <w:r>
            <w:instrText xml:space="preserve"> HYPERLINK \l "bookmark5" </w:instrText>
          </w:r>
          <w:r>
            <w:fldChar w:fldCharType="separate"/>
          </w:r>
          <w:r>
            <w:rPr>
              <w:rFonts w:ascii="Calibri" w:hAnsi="Calibri" w:eastAsia="Calibri" w:cs="Calibri"/>
              <w:spacing w:val="14"/>
              <w:sz w:val="31"/>
              <w:szCs w:val="31"/>
              <w:lang w:eastAsia="zh-CN"/>
            </w:rPr>
            <w:t>3</w:t>
          </w:r>
          <w:r>
            <w:rPr>
              <w:rFonts w:ascii="Calibri" w:hAnsi="Calibri" w:eastAsia="Calibri" w:cs="Calibri"/>
              <w:spacing w:val="14"/>
              <w:sz w:val="31"/>
              <w:szCs w:val="31"/>
              <w:lang w:eastAsia="zh-CN"/>
            </w:rPr>
            <w:fldChar w:fldCharType="end"/>
          </w:r>
        </w:p>
        <w:p w14:paraId="464CAE0C">
          <w:pPr>
            <w:pStyle w:val="6"/>
            <w:tabs>
              <w:tab w:val="right" w:leader="dot" w:pos="8317"/>
            </w:tabs>
            <w:spacing w:before="305" w:line="190" w:lineRule="auto"/>
            <w:ind w:left="31"/>
            <w:rPr>
              <w:rFonts w:ascii="Calibri" w:hAnsi="Calibri" w:eastAsia="Calibri" w:cs="Calibri"/>
              <w:sz w:val="31"/>
              <w:szCs w:val="31"/>
              <w:lang w:eastAsia="zh-CN"/>
            </w:rPr>
          </w:pPr>
          <w:r>
            <w:fldChar w:fldCharType="begin"/>
          </w:r>
          <w:r>
            <w:instrText xml:space="preserve"> HYPERLINK \l "bookmark8" </w:instrText>
          </w:r>
          <w:r>
            <w:fldChar w:fldCharType="separate"/>
          </w:r>
          <w:r>
            <w:rPr>
              <w:rFonts w:ascii="Calibri" w:hAnsi="Calibri" w:eastAsia="Calibri" w:cs="Calibri"/>
              <w:spacing w:val="1"/>
              <w:sz w:val="31"/>
              <w:szCs w:val="31"/>
              <w:lang w:eastAsia="zh-CN"/>
            </w:rPr>
            <w:t>2.</w:t>
          </w:r>
          <w:r>
            <w:rPr>
              <w:rFonts w:ascii="Calibri" w:hAnsi="Calibri" w:eastAsia="Calibri" w:cs="Calibri"/>
              <w:spacing w:val="19"/>
              <w:sz w:val="31"/>
              <w:szCs w:val="31"/>
              <w:lang w:eastAsia="zh-CN"/>
            </w:rPr>
            <w:t xml:space="preserve">  </w:t>
          </w:r>
          <w:r>
            <w:rPr>
              <w:spacing w:val="1"/>
              <w:sz w:val="31"/>
              <w:szCs w:val="31"/>
              <w:lang w:eastAsia="zh-CN"/>
            </w:rPr>
            <w:t>项目约束</w:t>
          </w:r>
          <w:r>
            <w:rPr>
              <w:spacing w:val="-90"/>
              <w:sz w:val="31"/>
              <w:szCs w:val="31"/>
              <w:lang w:eastAsia="zh-CN"/>
            </w:rPr>
            <w:t xml:space="preserve"> </w:t>
          </w:r>
          <w:r>
            <w:rPr>
              <w:sz w:val="31"/>
              <w:szCs w:val="31"/>
              <w:lang w:eastAsia="zh-CN"/>
            </w:rPr>
            <w:tab/>
          </w:r>
          <w:r>
            <w:rPr>
              <w:sz w:val="31"/>
              <w:szCs w:val="31"/>
              <w:lang w:eastAsia="zh-CN"/>
            </w:rPr>
            <w:fldChar w:fldCharType="end"/>
          </w:r>
          <w:r>
            <w:fldChar w:fldCharType="begin"/>
          </w:r>
          <w:r>
            <w:instrText xml:space="preserve"> HYPERLINK \l "bookmark7" </w:instrText>
          </w:r>
          <w:r>
            <w:fldChar w:fldCharType="separate"/>
          </w:r>
          <w:r>
            <w:rPr>
              <w:spacing w:val="-124"/>
              <w:sz w:val="31"/>
              <w:szCs w:val="31"/>
              <w:lang w:eastAsia="zh-CN"/>
            </w:rPr>
            <w:t xml:space="preserve"> </w:t>
          </w:r>
          <w:r>
            <w:rPr>
              <w:rFonts w:ascii="Calibri" w:hAnsi="Calibri" w:eastAsia="Calibri" w:cs="Calibri"/>
              <w:sz w:val="31"/>
              <w:szCs w:val="31"/>
              <w:lang w:eastAsia="zh-CN"/>
            </w:rPr>
            <w:t>4</w:t>
          </w:r>
          <w:r>
            <w:rPr>
              <w:rFonts w:ascii="Calibri" w:hAnsi="Calibri" w:eastAsia="Calibri" w:cs="Calibri"/>
              <w:sz w:val="31"/>
              <w:szCs w:val="31"/>
              <w:lang w:eastAsia="zh-CN"/>
            </w:rPr>
            <w:fldChar w:fldCharType="end"/>
          </w:r>
        </w:p>
        <w:p w14:paraId="06BDE98A">
          <w:pPr>
            <w:pStyle w:val="6"/>
            <w:tabs>
              <w:tab w:val="right" w:leader="dot" w:pos="8317"/>
            </w:tabs>
            <w:spacing w:before="305" w:line="190" w:lineRule="auto"/>
            <w:ind w:left="451"/>
            <w:rPr>
              <w:rFonts w:ascii="Calibri" w:hAnsi="Calibri" w:eastAsia="Calibri" w:cs="Calibri"/>
              <w:sz w:val="31"/>
              <w:szCs w:val="31"/>
              <w:lang w:eastAsia="zh-CN"/>
            </w:rPr>
          </w:pPr>
          <w:r>
            <w:fldChar w:fldCharType="begin"/>
          </w:r>
          <w:r>
            <w:instrText xml:space="preserve"> HYPERLINK \l "bookmark10" </w:instrText>
          </w:r>
          <w:r>
            <w:fldChar w:fldCharType="separate"/>
          </w:r>
          <w:r>
            <w:rPr>
              <w:rFonts w:ascii="Calibri" w:hAnsi="Calibri" w:eastAsia="Calibri" w:cs="Calibri"/>
              <w:spacing w:val="1"/>
              <w:sz w:val="31"/>
              <w:szCs w:val="31"/>
              <w:lang w:eastAsia="zh-CN"/>
            </w:rPr>
            <w:t>2.1</w:t>
          </w:r>
          <w:r>
            <w:rPr>
              <w:rFonts w:ascii="Calibri" w:hAnsi="Calibri" w:eastAsia="Calibri" w:cs="Calibri"/>
              <w:spacing w:val="22"/>
              <w:sz w:val="31"/>
              <w:szCs w:val="31"/>
              <w:lang w:eastAsia="zh-CN"/>
            </w:rPr>
            <w:t xml:space="preserve">  </w:t>
          </w:r>
          <w:r>
            <w:rPr>
              <w:spacing w:val="1"/>
              <w:sz w:val="31"/>
              <w:szCs w:val="31"/>
              <w:lang w:eastAsia="zh-CN"/>
            </w:rPr>
            <w:t>强制约束</w:t>
          </w:r>
          <w:r>
            <w:rPr>
              <w:spacing w:val="-90"/>
              <w:sz w:val="31"/>
              <w:szCs w:val="31"/>
              <w:lang w:eastAsia="zh-CN"/>
            </w:rPr>
            <w:t xml:space="preserve"> </w:t>
          </w:r>
          <w:r>
            <w:rPr>
              <w:sz w:val="31"/>
              <w:szCs w:val="31"/>
              <w:lang w:eastAsia="zh-CN"/>
            </w:rPr>
            <w:tab/>
          </w:r>
          <w:r>
            <w:rPr>
              <w:sz w:val="31"/>
              <w:szCs w:val="31"/>
              <w:lang w:eastAsia="zh-CN"/>
            </w:rPr>
            <w:fldChar w:fldCharType="end"/>
          </w:r>
          <w:r>
            <w:fldChar w:fldCharType="begin"/>
          </w:r>
          <w:r>
            <w:instrText xml:space="preserve"> HYPERLINK \l "bookmark9" </w:instrText>
          </w:r>
          <w:r>
            <w:fldChar w:fldCharType="separate"/>
          </w:r>
          <w:r>
            <w:rPr>
              <w:rFonts w:ascii="Calibri" w:hAnsi="Calibri" w:eastAsia="Calibri" w:cs="Calibri"/>
              <w:spacing w:val="12"/>
              <w:sz w:val="31"/>
              <w:szCs w:val="31"/>
              <w:lang w:eastAsia="zh-CN"/>
            </w:rPr>
            <w:t>4</w:t>
          </w:r>
          <w:r>
            <w:rPr>
              <w:rFonts w:ascii="Calibri" w:hAnsi="Calibri" w:eastAsia="Calibri" w:cs="Calibri"/>
              <w:spacing w:val="12"/>
              <w:sz w:val="31"/>
              <w:szCs w:val="31"/>
              <w:lang w:eastAsia="zh-CN"/>
            </w:rPr>
            <w:fldChar w:fldCharType="end"/>
          </w:r>
        </w:p>
        <w:p w14:paraId="3EB50B2E">
          <w:pPr>
            <w:pStyle w:val="6"/>
            <w:tabs>
              <w:tab w:val="right" w:leader="dot" w:pos="8317"/>
            </w:tabs>
            <w:spacing w:before="305" w:line="190" w:lineRule="auto"/>
            <w:ind w:left="451"/>
            <w:rPr>
              <w:rFonts w:hint="default" w:ascii="Calibri" w:hAnsi="Calibri" w:eastAsia="Calibri" w:cs="Calibri"/>
              <w:sz w:val="31"/>
              <w:szCs w:val="31"/>
              <w:lang w:val="en-US" w:eastAsia="zh-CN"/>
            </w:rPr>
          </w:pPr>
          <w:r>
            <w:fldChar w:fldCharType="begin"/>
          </w:r>
          <w:r>
            <w:instrText xml:space="preserve"> HYPERLINK \l "bookmark12" </w:instrText>
          </w:r>
          <w:r>
            <w:fldChar w:fldCharType="separate"/>
          </w:r>
          <w:r>
            <w:rPr>
              <w:rFonts w:ascii="Calibri" w:hAnsi="Calibri" w:eastAsia="Calibri" w:cs="Calibri"/>
              <w:spacing w:val="2"/>
              <w:sz w:val="31"/>
              <w:szCs w:val="31"/>
              <w:lang w:eastAsia="zh-CN"/>
            </w:rPr>
            <w:t>2.2</w:t>
          </w:r>
          <w:r>
            <w:rPr>
              <w:rFonts w:ascii="Calibri" w:hAnsi="Calibri" w:eastAsia="Calibri" w:cs="Calibri"/>
              <w:spacing w:val="18"/>
              <w:w w:val="101"/>
              <w:sz w:val="31"/>
              <w:szCs w:val="31"/>
              <w:lang w:eastAsia="zh-CN"/>
            </w:rPr>
            <w:t xml:space="preserve">  </w:t>
          </w:r>
          <w:r>
            <w:rPr>
              <w:spacing w:val="2"/>
              <w:sz w:val="31"/>
              <w:szCs w:val="31"/>
              <w:lang w:eastAsia="zh-CN"/>
            </w:rPr>
            <w:t>术语定义</w:t>
          </w:r>
          <w:r>
            <w:rPr>
              <w:spacing w:val="-91"/>
              <w:sz w:val="31"/>
              <w:szCs w:val="31"/>
              <w:lang w:eastAsia="zh-CN"/>
            </w:rPr>
            <w:t xml:space="preserve"> </w:t>
          </w:r>
          <w:r>
            <w:rPr>
              <w:sz w:val="31"/>
              <w:szCs w:val="31"/>
              <w:lang w:eastAsia="zh-CN"/>
            </w:rPr>
            <w:tab/>
          </w:r>
          <w:r>
            <w:rPr>
              <w:sz w:val="31"/>
              <w:szCs w:val="31"/>
              <w:lang w:eastAsia="zh-CN"/>
            </w:rPr>
            <w:fldChar w:fldCharType="end"/>
          </w:r>
          <w:r>
            <w:rPr>
              <w:rFonts w:hint="eastAsia" w:ascii="Calibri" w:hAnsi="Calibri" w:eastAsia="Calibri" w:cs="Calibri"/>
              <w:spacing w:val="12"/>
              <w:sz w:val="31"/>
              <w:szCs w:val="31"/>
              <w:lang w:val="en-US" w:eastAsia="zh-CN"/>
            </w:rPr>
            <w:t>5</w:t>
          </w:r>
        </w:p>
        <w:p w14:paraId="427AB874">
          <w:pPr>
            <w:pStyle w:val="6"/>
            <w:tabs>
              <w:tab w:val="right" w:leader="dot" w:pos="8317"/>
            </w:tabs>
            <w:spacing w:before="305" w:line="190" w:lineRule="auto"/>
            <w:ind w:left="451"/>
            <w:rPr>
              <w:rFonts w:hint="default" w:ascii="Calibri" w:hAnsi="Calibri" w:eastAsia="Calibri" w:cs="Calibri"/>
              <w:sz w:val="31"/>
              <w:szCs w:val="31"/>
              <w:lang w:val="en-US" w:eastAsia="zh-CN"/>
            </w:rPr>
          </w:pPr>
          <w:r>
            <w:fldChar w:fldCharType="begin"/>
          </w:r>
          <w:r>
            <w:instrText xml:space="preserve"> HYPERLINK \l "bookmark14" </w:instrText>
          </w:r>
          <w:r>
            <w:fldChar w:fldCharType="separate"/>
          </w:r>
          <w:r>
            <w:rPr>
              <w:rFonts w:ascii="Calibri" w:hAnsi="Calibri" w:eastAsia="Calibri" w:cs="Calibri"/>
              <w:spacing w:val="4"/>
              <w:sz w:val="31"/>
              <w:szCs w:val="31"/>
              <w:lang w:eastAsia="zh-CN"/>
            </w:rPr>
            <w:t>2.3</w:t>
          </w:r>
          <w:r>
            <w:rPr>
              <w:rFonts w:ascii="Calibri" w:hAnsi="Calibri" w:eastAsia="Calibri" w:cs="Calibri"/>
              <w:spacing w:val="20"/>
              <w:w w:val="101"/>
              <w:sz w:val="31"/>
              <w:szCs w:val="31"/>
              <w:lang w:eastAsia="zh-CN"/>
            </w:rPr>
            <w:t xml:space="preserve">  </w:t>
          </w:r>
          <w:r>
            <w:rPr>
              <w:spacing w:val="4"/>
              <w:sz w:val="31"/>
              <w:szCs w:val="31"/>
              <w:lang w:eastAsia="zh-CN"/>
            </w:rPr>
            <w:t>相关事实和假设</w:t>
          </w:r>
          <w:r>
            <w:rPr>
              <w:spacing w:val="-91"/>
              <w:sz w:val="31"/>
              <w:szCs w:val="31"/>
              <w:lang w:eastAsia="zh-CN"/>
            </w:rPr>
            <w:t xml:space="preserve"> </w:t>
          </w:r>
          <w:r>
            <w:rPr>
              <w:sz w:val="31"/>
              <w:szCs w:val="31"/>
              <w:lang w:eastAsia="zh-CN"/>
            </w:rPr>
            <w:tab/>
          </w:r>
          <w:r>
            <w:rPr>
              <w:sz w:val="31"/>
              <w:szCs w:val="31"/>
              <w:lang w:eastAsia="zh-CN"/>
            </w:rPr>
            <w:fldChar w:fldCharType="end"/>
          </w:r>
          <w:r>
            <w:rPr>
              <w:rFonts w:hint="eastAsia" w:ascii="Calibri" w:hAnsi="Calibri" w:eastAsia="Calibri" w:cs="Calibri"/>
              <w:sz w:val="31"/>
              <w:szCs w:val="31"/>
              <w:lang w:val="en-US" w:eastAsia="zh-CN"/>
            </w:rPr>
            <w:t>6</w:t>
          </w:r>
        </w:p>
        <w:p w14:paraId="790324AF">
          <w:pPr>
            <w:pStyle w:val="6"/>
            <w:tabs>
              <w:tab w:val="right" w:leader="dot" w:pos="8317"/>
            </w:tabs>
            <w:spacing w:before="305" w:line="190" w:lineRule="auto"/>
            <w:ind w:left="30"/>
            <w:rPr>
              <w:rFonts w:hint="default" w:ascii="Calibri" w:hAnsi="Calibri" w:eastAsia="Calibri" w:cs="Calibri"/>
              <w:sz w:val="31"/>
              <w:szCs w:val="31"/>
              <w:lang w:val="en-US" w:eastAsia="zh-CN"/>
            </w:rPr>
          </w:pPr>
          <w:r>
            <w:fldChar w:fldCharType="begin"/>
          </w:r>
          <w:r>
            <w:instrText xml:space="preserve"> HYPERLINK \l "bookmark16" </w:instrText>
          </w:r>
          <w:r>
            <w:fldChar w:fldCharType="separate"/>
          </w:r>
          <w:r>
            <w:rPr>
              <w:rFonts w:ascii="Calibri" w:hAnsi="Calibri" w:eastAsia="Calibri" w:cs="Calibri"/>
              <w:spacing w:val="2"/>
              <w:sz w:val="31"/>
              <w:szCs w:val="31"/>
              <w:lang w:eastAsia="zh-CN"/>
            </w:rPr>
            <w:t>3.</w:t>
          </w:r>
          <w:r>
            <w:rPr>
              <w:rFonts w:ascii="Calibri" w:hAnsi="Calibri" w:eastAsia="Calibri" w:cs="Calibri"/>
              <w:spacing w:val="21"/>
              <w:sz w:val="31"/>
              <w:szCs w:val="31"/>
              <w:lang w:eastAsia="zh-CN"/>
            </w:rPr>
            <w:t xml:space="preserve">  </w:t>
          </w:r>
          <w:r>
            <w:rPr>
              <w:spacing w:val="2"/>
              <w:sz w:val="31"/>
              <w:szCs w:val="31"/>
              <w:lang w:eastAsia="zh-CN"/>
            </w:rPr>
            <w:t>功能性需求</w:t>
          </w:r>
          <w:r>
            <w:rPr>
              <w:spacing w:val="-88"/>
              <w:sz w:val="31"/>
              <w:szCs w:val="31"/>
              <w:lang w:eastAsia="zh-CN"/>
            </w:rPr>
            <w:t xml:space="preserve"> </w:t>
          </w:r>
          <w:r>
            <w:rPr>
              <w:sz w:val="31"/>
              <w:szCs w:val="31"/>
              <w:lang w:eastAsia="zh-CN"/>
            </w:rPr>
            <w:tab/>
          </w:r>
          <w:r>
            <w:rPr>
              <w:sz w:val="31"/>
              <w:szCs w:val="31"/>
              <w:lang w:eastAsia="zh-CN"/>
            </w:rPr>
            <w:fldChar w:fldCharType="end"/>
          </w:r>
          <w:r>
            <w:rPr>
              <w:rFonts w:hint="eastAsia" w:ascii="Calibri" w:hAnsi="Calibri" w:eastAsia="Calibri" w:cs="Calibri"/>
              <w:sz w:val="31"/>
              <w:szCs w:val="31"/>
              <w:lang w:val="en-US" w:eastAsia="zh-CN"/>
            </w:rPr>
            <w:t>7</w:t>
          </w:r>
        </w:p>
        <w:p w14:paraId="08A35905">
          <w:pPr>
            <w:pStyle w:val="6"/>
            <w:tabs>
              <w:tab w:val="right" w:leader="dot" w:pos="8317"/>
            </w:tabs>
            <w:spacing w:before="305" w:line="190" w:lineRule="auto"/>
            <w:ind w:left="450"/>
            <w:rPr>
              <w:rFonts w:hint="default" w:ascii="Calibri" w:hAnsi="Calibri" w:eastAsia="Calibri" w:cs="Calibri"/>
              <w:sz w:val="31"/>
              <w:szCs w:val="31"/>
              <w:lang w:val="en-US" w:eastAsia="zh-CN"/>
            </w:rPr>
          </w:pPr>
          <w:r>
            <w:fldChar w:fldCharType="begin"/>
          </w:r>
          <w:r>
            <w:instrText xml:space="preserve"> HYPERLINK \l "bookmark18" </w:instrText>
          </w:r>
          <w:r>
            <w:fldChar w:fldCharType="separate"/>
          </w:r>
          <w:r>
            <w:rPr>
              <w:rFonts w:ascii="Calibri" w:hAnsi="Calibri" w:eastAsia="Calibri" w:cs="Calibri"/>
              <w:spacing w:val="2"/>
              <w:sz w:val="31"/>
              <w:szCs w:val="31"/>
              <w:lang w:eastAsia="zh-CN"/>
            </w:rPr>
            <w:t>3.1</w:t>
          </w:r>
          <w:r>
            <w:rPr>
              <w:rFonts w:ascii="Calibri" w:hAnsi="Calibri" w:eastAsia="Calibri" w:cs="Calibri"/>
              <w:spacing w:val="19"/>
              <w:sz w:val="31"/>
              <w:szCs w:val="31"/>
              <w:lang w:eastAsia="zh-CN"/>
            </w:rPr>
            <w:t xml:space="preserve">  </w:t>
          </w:r>
          <w:r>
            <w:rPr>
              <w:rFonts w:hint="eastAsia"/>
              <w:spacing w:val="2"/>
              <w:sz w:val="31"/>
              <w:szCs w:val="31"/>
              <w:lang w:eastAsia="zh-CN"/>
            </w:rPr>
            <w:t>产品主要功能</w:t>
          </w:r>
          <w:r>
            <w:rPr>
              <w:spacing w:val="-90"/>
              <w:sz w:val="31"/>
              <w:szCs w:val="31"/>
              <w:lang w:eastAsia="zh-CN"/>
            </w:rPr>
            <w:t xml:space="preserve"> </w:t>
          </w:r>
          <w:r>
            <w:rPr>
              <w:sz w:val="31"/>
              <w:szCs w:val="31"/>
              <w:lang w:eastAsia="zh-CN"/>
            </w:rPr>
            <w:tab/>
          </w:r>
          <w:r>
            <w:rPr>
              <w:sz w:val="31"/>
              <w:szCs w:val="31"/>
              <w:lang w:eastAsia="zh-CN"/>
            </w:rPr>
            <w:fldChar w:fldCharType="end"/>
          </w:r>
          <w:r>
            <w:rPr>
              <w:rFonts w:hint="eastAsia" w:ascii="Calibri" w:hAnsi="Calibri" w:eastAsia="Calibri" w:cs="Calibri"/>
              <w:spacing w:val="12"/>
              <w:sz w:val="31"/>
              <w:szCs w:val="31"/>
              <w:lang w:val="en-US" w:eastAsia="zh-CN"/>
            </w:rPr>
            <w:t>7</w:t>
          </w:r>
        </w:p>
        <w:p w14:paraId="7D9AC9A3">
          <w:pPr>
            <w:pStyle w:val="6"/>
            <w:tabs>
              <w:tab w:val="right" w:leader="dot" w:pos="8317"/>
            </w:tabs>
            <w:spacing w:before="305" w:line="190" w:lineRule="auto"/>
            <w:ind w:left="450"/>
            <w:rPr>
              <w:rFonts w:hint="default" w:ascii="Calibri" w:hAnsi="Calibri" w:eastAsia="Calibri" w:cs="Calibri"/>
              <w:sz w:val="31"/>
              <w:szCs w:val="31"/>
              <w:lang w:val="en-US" w:eastAsia="zh-CN"/>
            </w:rPr>
          </w:pPr>
          <w:r>
            <w:fldChar w:fldCharType="begin"/>
          </w:r>
          <w:r>
            <w:instrText xml:space="preserve"> HYPERLINK \l "bookmark20" </w:instrText>
          </w:r>
          <w:r>
            <w:fldChar w:fldCharType="separate"/>
          </w:r>
          <w:r>
            <w:rPr>
              <w:rFonts w:ascii="Calibri" w:hAnsi="Calibri" w:eastAsia="Calibri" w:cs="Calibri"/>
              <w:spacing w:val="7"/>
              <w:sz w:val="31"/>
              <w:szCs w:val="31"/>
              <w:lang w:eastAsia="zh-CN"/>
            </w:rPr>
            <w:t xml:space="preserve">3.2  </w:t>
          </w:r>
          <w:r>
            <w:rPr>
              <w:lang w:eastAsia="zh-CN"/>
            </w:rPr>
            <w:t>用户类型和特征</w:t>
          </w:r>
          <w:r>
            <w:rPr>
              <w:spacing w:val="-78"/>
              <w:sz w:val="31"/>
              <w:szCs w:val="31"/>
              <w:lang w:eastAsia="zh-CN"/>
            </w:rPr>
            <w:t xml:space="preserve"> </w:t>
          </w:r>
          <w:r>
            <w:rPr>
              <w:sz w:val="31"/>
              <w:szCs w:val="31"/>
              <w:lang w:eastAsia="zh-CN"/>
            </w:rPr>
            <w:tab/>
          </w:r>
          <w:r>
            <w:rPr>
              <w:sz w:val="31"/>
              <w:szCs w:val="31"/>
              <w:lang w:eastAsia="zh-CN"/>
            </w:rPr>
            <w:fldChar w:fldCharType="end"/>
          </w:r>
          <w:r>
            <w:rPr>
              <w:rFonts w:hint="eastAsia" w:ascii="Calibri" w:hAnsi="Calibri" w:eastAsia="Calibri" w:cs="Calibri"/>
              <w:sz w:val="31"/>
              <w:szCs w:val="31"/>
              <w:lang w:val="en-US" w:eastAsia="zh-CN"/>
            </w:rPr>
            <w:t>7</w:t>
          </w:r>
        </w:p>
        <w:p w14:paraId="36367497">
          <w:pPr>
            <w:pStyle w:val="6"/>
            <w:tabs>
              <w:tab w:val="right" w:leader="dot" w:pos="8317"/>
            </w:tabs>
            <w:spacing w:before="305" w:line="190" w:lineRule="auto"/>
            <w:ind w:left="450"/>
            <w:rPr>
              <w:rFonts w:hint="default" w:ascii="Calibri" w:hAnsi="Calibri" w:eastAsia="Calibri" w:cs="Calibri"/>
              <w:sz w:val="31"/>
              <w:szCs w:val="31"/>
              <w:lang w:val="en-US" w:eastAsia="zh-CN"/>
            </w:rPr>
          </w:pPr>
          <w:r>
            <w:fldChar w:fldCharType="begin"/>
          </w:r>
          <w:r>
            <w:instrText xml:space="preserve"> HYPERLINK \l "bookmark22" </w:instrText>
          </w:r>
          <w:r>
            <w:fldChar w:fldCharType="separate"/>
          </w:r>
          <w:r>
            <w:rPr>
              <w:rFonts w:ascii="Calibri" w:hAnsi="Calibri" w:eastAsia="Calibri" w:cs="Calibri"/>
              <w:spacing w:val="3"/>
              <w:sz w:val="31"/>
              <w:szCs w:val="31"/>
              <w:lang w:eastAsia="zh-CN"/>
            </w:rPr>
            <w:t>3.3</w:t>
          </w:r>
          <w:r>
            <w:rPr>
              <w:rFonts w:ascii="Calibri" w:hAnsi="Calibri" w:eastAsia="Calibri" w:cs="Calibri"/>
              <w:spacing w:val="16"/>
              <w:sz w:val="31"/>
              <w:szCs w:val="31"/>
              <w:lang w:eastAsia="zh-CN"/>
            </w:rPr>
            <w:t xml:space="preserve">  </w:t>
          </w:r>
          <w:r>
            <w:rPr>
              <w:rFonts w:hint="eastAsia"/>
              <w:spacing w:val="3"/>
              <w:sz w:val="31"/>
              <w:szCs w:val="31"/>
              <w:lang w:eastAsia="zh-CN"/>
            </w:rPr>
            <w:t>运行环境</w:t>
          </w:r>
          <w:r>
            <w:rPr>
              <w:sz w:val="31"/>
              <w:szCs w:val="31"/>
              <w:lang w:eastAsia="zh-CN"/>
            </w:rPr>
            <w:tab/>
          </w:r>
          <w:r>
            <w:rPr>
              <w:sz w:val="31"/>
              <w:szCs w:val="31"/>
              <w:lang w:eastAsia="zh-CN"/>
            </w:rPr>
            <w:fldChar w:fldCharType="end"/>
          </w:r>
          <w:r>
            <w:rPr>
              <w:rFonts w:hint="eastAsia" w:ascii="Calibri" w:hAnsi="Calibri" w:eastAsia="Calibri" w:cs="Calibri"/>
              <w:spacing w:val="-10"/>
              <w:sz w:val="31"/>
              <w:szCs w:val="31"/>
              <w:lang w:val="en-US" w:eastAsia="zh-CN"/>
            </w:rPr>
            <w:t>8</w:t>
          </w:r>
        </w:p>
        <w:p w14:paraId="6223A0CA">
          <w:pPr>
            <w:pStyle w:val="6"/>
            <w:tabs>
              <w:tab w:val="right" w:leader="dot" w:pos="8317"/>
            </w:tabs>
            <w:spacing w:before="304" w:line="190" w:lineRule="auto"/>
            <w:ind w:left="450"/>
            <w:rPr>
              <w:rFonts w:hint="default" w:ascii="Calibri" w:hAnsi="Calibri" w:eastAsia="Calibri" w:cs="Calibri"/>
              <w:sz w:val="31"/>
              <w:szCs w:val="31"/>
              <w:lang w:val="en-US" w:eastAsia="zh-CN"/>
            </w:rPr>
          </w:pPr>
          <w:r>
            <w:fldChar w:fldCharType="begin"/>
          </w:r>
          <w:r>
            <w:instrText xml:space="preserve"> HYPERLINK \l "bookmark24" </w:instrText>
          </w:r>
          <w:r>
            <w:fldChar w:fldCharType="separate"/>
          </w:r>
          <w:r>
            <w:rPr>
              <w:rFonts w:ascii="Calibri" w:hAnsi="Calibri" w:eastAsia="Calibri" w:cs="Calibri"/>
              <w:spacing w:val="3"/>
              <w:sz w:val="31"/>
              <w:szCs w:val="31"/>
              <w:lang w:eastAsia="zh-CN"/>
            </w:rPr>
            <w:t>3.4</w:t>
          </w:r>
          <w:r>
            <w:rPr>
              <w:rFonts w:ascii="Calibri" w:hAnsi="Calibri" w:eastAsia="Calibri" w:cs="Calibri"/>
              <w:spacing w:val="19"/>
              <w:sz w:val="31"/>
              <w:szCs w:val="31"/>
              <w:lang w:eastAsia="zh-CN"/>
            </w:rPr>
            <w:t xml:space="preserve">  </w:t>
          </w:r>
          <w:r>
            <w:rPr>
              <w:spacing w:val="3"/>
              <w:sz w:val="31"/>
              <w:szCs w:val="31"/>
              <w:lang w:eastAsia="zh-CN"/>
            </w:rPr>
            <w:t>功能性需求</w:t>
          </w:r>
          <w:r>
            <w:rPr>
              <w:spacing w:val="-88"/>
              <w:sz w:val="31"/>
              <w:szCs w:val="31"/>
              <w:lang w:eastAsia="zh-CN"/>
            </w:rPr>
            <w:t xml:space="preserve"> </w:t>
          </w:r>
          <w:r>
            <w:rPr>
              <w:sz w:val="31"/>
              <w:szCs w:val="31"/>
              <w:lang w:eastAsia="zh-CN"/>
            </w:rPr>
            <w:tab/>
          </w:r>
          <w:r>
            <w:rPr>
              <w:sz w:val="31"/>
              <w:szCs w:val="31"/>
              <w:lang w:eastAsia="zh-CN"/>
            </w:rPr>
            <w:fldChar w:fldCharType="end"/>
          </w:r>
          <w:r>
            <w:rPr>
              <w:rFonts w:hint="eastAsia" w:ascii="Calibri" w:hAnsi="Calibri" w:eastAsia="Calibri" w:cs="Calibri"/>
              <w:spacing w:val="-10"/>
              <w:sz w:val="31"/>
              <w:szCs w:val="31"/>
              <w:lang w:val="en-US" w:eastAsia="zh-CN"/>
            </w:rPr>
            <w:t>8</w:t>
          </w:r>
        </w:p>
        <w:p w14:paraId="0BDC60B8">
          <w:pPr>
            <w:pStyle w:val="6"/>
            <w:tabs>
              <w:tab w:val="right" w:leader="dot" w:pos="8315"/>
            </w:tabs>
            <w:spacing w:before="305" w:line="190" w:lineRule="auto"/>
            <w:ind w:left="21"/>
            <w:rPr>
              <w:rFonts w:hint="default" w:ascii="Calibri" w:hAnsi="Calibri" w:eastAsia="Calibri" w:cs="Calibri"/>
              <w:sz w:val="31"/>
              <w:szCs w:val="31"/>
              <w:lang w:val="en-US" w:eastAsia="zh-CN"/>
            </w:rPr>
          </w:pPr>
          <w:r>
            <w:fldChar w:fldCharType="begin"/>
          </w:r>
          <w:r>
            <w:instrText xml:space="preserve"> HYPERLINK \l "bookmark26" </w:instrText>
          </w:r>
          <w:r>
            <w:fldChar w:fldCharType="separate"/>
          </w:r>
          <w:r>
            <w:rPr>
              <w:rFonts w:ascii="Calibri" w:hAnsi="Calibri" w:eastAsia="Calibri" w:cs="Calibri"/>
              <w:spacing w:val="5"/>
              <w:sz w:val="31"/>
              <w:szCs w:val="31"/>
              <w:lang w:eastAsia="zh-CN"/>
            </w:rPr>
            <w:t>4.</w:t>
          </w:r>
          <w:r>
            <w:rPr>
              <w:rFonts w:ascii="Calibri" w:hAnsi="Calibri" w:eastAsia="Calibri" w:cs="Calibri"/>
              <w:spacing w:val="19"/>
              <w:sz w:val="31"/>
              <w:szCs w:val="31"/>
              <w:lang w:eastAsia="zh-CN"/>
            </w:rPr>
            <w:t xml:space="preserve">  </w:t>
          </w:r>
          <w:r>
            <w:rPr>
              <w:spacing w:val="5"/>
              <w:sz w:val="31"/>
              <w:szCs w:val="31"/>
              <w:lang w:eastAsia="zh-CN"/>
            </w:rPr>
            <w:t>系统非功能需求</w:t>
          </w:r>
          <w:r>
            <w:rPr>
              <w:sz w:val="31"/>
              <w:szCs w:val="31"/>
              <w:lang w:eastAsia="zh-CN"/>
            </w:rPr>
            <w:tab/>
          </w:r>
          <w:r>
            <w:rPr>
              <w:sz w:val="31"/>
              <w:szCs w:val="31"/>
              <w:lang w:eastAsia="zh-CN"/>
            </w:rPr>
            <w:fldChar w:fldCharType="end"/>
          </w:r>
          <w:r>
            <w:rPr>
              <w:rFonts w:hint="eastAsia" w:ascii="Calibri" w:hAnsi="Calibri" w:eastAsia="Calibri" w:cs="Calibri"/>
              <w:spacing w:val="-5"/>
              <w:sz w:val="31"/>
              <w:szCs w:val="31"/>
              <w:lang w:val="en-US" w:eastAsia="zh-CN"/>
            </w:rPr>
            <w:t>20</w:t>
          </w:r>
        </w:p>
        <w:p w14:paraId="20772593">
          <w:pPr>
            <w:pStyle w:val="6"/>
            <w:tabs>
              <w:tab w:val="right" w:leader="dot" w:pos="8315"/>
            </w:tabs>
            <w:spacing w:before="306" w:line="224" w:lineRule="auto"/>
            <w:ind w:left="29"/>
            <w:rPr>
              <w:rFonts w:ascii="Calibri" w:hAnsi="Calibri" w:eastAsia="Calibri" w:cs="Calibri"/>
              <w:sz w:val="31"/>
              <w:szCs w:val="31"/>
              <w:lang w:eastAsia="zh-CN"/>
            </w:rPr>
          </w:pPr>
          <w:r>
            <w:fldChar w:fldCharType="begin"/>
          </w:r>
          <w:r>
            <w:instrText xml:space="preserve"> HYPERLINK \l "bookmark28" </w:instrText>
          </w:r>
          <w:r>
            <w:fldChar w:fldCharType="separate"/>
          </w:r>
          <w:r>
            <w:rPr>
              <w:rFonts w:ascii="Calibri" w:hAnsi="Calibri" w:eastAsia="Calibri" w:cs="Calibri"/>
              <w:spacing w:val="-1"/>
              <w:sz w:val="31"/>
              <w:szCs w:val="31"/>
              <w:lang w:eastAsia="zh-CN"/>
            </w:rPr>
            <w:t>5.</w:t>
          </w:r>
          <w:r>
            <w:rPr>
              <w:rFonts w:ascii="Calibri" w:hAnsi="Calibri" w:eastAsia="Calibri" w:cs="Calibri"/>
              <w:spacing w:val="26"/>
              <w:w w:val="101"/>
              <w:sz w:val="31"/>
              <w:szCs w:val="31"/>
              <w:lang w:eastAsia="zh-CN"/>
            </w:rPr>
            <w:t xml:space="preserve">  </w:t>
          </w:r>
          <w:r>
            <w:rPr>
              <w:spacing w:val="-1"/>
              <w:sz w:val="31"/>
              <w:szCs w:val="31"/>
              <w:lang w:eastAsia="zh-CN"/>
            </w:rPr>
            <w:t>需求依据</w:t>
          </w:r>
          <w:r>
            <w:rPr>
              <w:spacing w:val="-91"/>
              <w:sz w:val="31"/>
              <w:szCs w:val="31"/>
              <w:lang w:eastAsia="zh-CN"/>
            </w:rPr>
            <w:t xml:space="preserve"> </w:t>
          </w:r>
          <w:r>
            <w:rPr>
              <w:sz w:val="31"/>
              <w:szCs w:val="31"/>
              <w:lang w:eastAsia="zh-CN"/>
            </w:rPr>
            <w:tab/>
          </w:r>
          <w:r>
            <w:rPr>
              <w:sz w:val="31"/>
              <w:szCs w:val="31"/>
              <w:lang w:eastAsia="zh-CN"/>
            </w:rPr>
            <w:fldChar w:fldCharType="end"/>
          </w:r>
          <w:r>
            <w:rPr>
              <w:rFonts w:hint="eastAsia" w:ascii="Calibri" w:hAnsi="Calibri" w:eastAsia="Calibri" w:cs="Calibri"/>
              <w:spacing w:val="-5"/>
              <w:sz w:val="31"/>
              <w:szCs w:val="31"/>
              <w:lang w:val="en-US" w:eastAsia="zh-CN"/>
            </w:rPr>
            <w:t>21</w:t>
          </w:r>
        </w:p>
      </w:sdtContent>
    </w:sdt>
    <w:p w14:paraId="15E92AC2">
      <w:pPr>
        <w:spacing w:line="224" w:lineRule="auto"/>
        <w:rPr>
          <w:rFonts w:ascii="Calibri" w:hAnsi="Calibri" w:eastAsia="Calibri" w:cs="Calibri"/>
          <w:sz w:val="31"/>
          <w:szCs w:val="31"/>
          <w:lang w:eastAsia="zh-CN"/>
        </w:rPr>
        <w:sectPr>
          <w:pgSz w:w="11906" w:h="16839"/>
          <w:pgMar w:top="1431" w:right="1785" w:bottom="0" w:left="1785" w:header="0" w:footer="0" w:gutter="0"/>
          <w:cols w:space="720" w:num="1"/>
        </w:sectPr>
      </w:pPr>
    </w:p>
    <w:p w14:paraId="2D1A0A5A">
      <w:pPr>
        <w:pStyle w:val="6"/>
        <w:spacing w:before="137" w:line="228" w:lineRule="auto"/>
        <w:ind w:left="31"/>
        <w:outlineLvl w:val="0"/>
        <w:rPr>
          <w:rFonts w:hint="eastAsia"/>
          <w:sz w:val="20"/>
          <w:szCs w:val="20"/>
          <w:lang w:eastAsia="zh-CN"/>
        </w:rPr>
      </w:pPr>
      <w:bookmarkStart w:id="0" w:name="bookmark4"/>
      <w:bookmarkEnd w:id="0"/>
      <w:bookmarkStart w:id="1" w:name="bookmark2"/>
      <w:bookmarkEnd w:id="1"/>
      <w:bookmarkStart w:id="2" w:name="bookmark1"/>
      <w:bookmarkEnd w:id="2"/>
      <w:bookmarkStart w:id="3" w:name="bookmark3"/>
      <w:bookmarkEnd w:id="3"/>
      <w:r>
        <w:rPr>
          <w:rFonts w:ascii="Calibri" w:hAnsi="Calibri" w:eastAsia="Calibri" w:cs="Calibri"/>
          <w:spacing w:val="3"/>
          <w:sz w:val="20"/>
          <w:szCs w:val="20"/>
          <w:lang w:eastAsia="zh-CN"/>
        </w:rPr>
        <w:t>1.</w:t>
      </w:r>
      <w:r>
        <w:rPr>
          <w:rFonts w:ascii="Calibri" w:hAnsi="Calibri" w:eastAsia="Calibri" w:cs="Calibri"/>
          <w:spacing w:val="15"/>
          <w:w w:val="101"/>
          <w:sz w:val="20"/>
          <w:szCs w:val="20"/>
          <w:lang w:eastAsia="zh-CN"/>
        </w:rPr>
        <w:t xml:space="preserve">  </w:t>
      </w:r>
      <w:r>
        <w:rPr>
          <w:spacing w:val="3"/>
          <w:sz w:val="20"/>
          <w:szCs w:val="20"/>
          <w:lang w:eastAsia="zh-CN"/>
        </w:rPr>
        <w:t>项目驱动力</w:t>
      </w:r>
    </w:p>
    <w:p w14:paraId="5B0BE92C">
      <w:pPr>
        <w:pStyle w:val="6"/>
        <w:spacing w:before="221" w:line="228" w:lineRule="auto"/>
        <w:ind w:left="31"/>
        <w:outlineLvl w:val="1"/>
        <w:rPr>
          <w:rFonts w:hint="eastAsia"/>
          <w:spacing w:val="2"/>
          <w:sz w:val="20"/>
          <w:szCs w:val="20"/>
          <w:lang w:eastAsia="zh-CN"/>
        </w:rPr>
      </w:pPr>
      <w:bookmarkStart w:id="4" w:name="bookmark29"/>
      <w:bookmarkEnd w:id="4"/>
      <w:r>
        <w:rPr>
          <w:rFonts w:ascii="Calibri" w:hAnsi="Calibri" w:eastAsia="Calibri" w:cs="Calibri"/>
          <w:spacing w:val="2"/>
          <w:sz w:val="20"/>
          <w:szCs w:val="20"/>
          <w:lang w:eastAsia="zh-CN"/>
        </w:rPr>
        <w:t>1.1</w:t>
      </w:r>
      <w:r>
        <w:rPr>
          <w:rFonts w:ascii="Calibri" w:hAnsi="Calibri" w:eastAsia="Calibri" w:cs="Calibri"/>
          <w:spacing w:val="15"/>
          <w:w w:val="101"/>
          <w:sz w:val="20"/>
          <w:szCs w:val="20"/>
          <w:lang w:eastAsia="zh-CN"/>
        </w:rPr>
        <w:t xml:space="preserve">  </w:t>
      </w:r>
      <w:r>
        <w:rPr>
          <w:spacing w:val="2"/>
          <w:sz w:val="20"/>
          <w:szCs w:val="20"/>
          <w:lang w:eastAsia="zh-CN"/>
        </w:rPr>
        <w:t>项目目标</w:t>
      </w:r>
    </w:p>
    <w:p w14:paraId="1D4BC00F">
      <w:pPr>
        <w:pStyle w:val="6"/>
        <w:spacing w:before="221" w:line="228" w:lineRule="auto"/>
        <w:ind w:left="31"/>
        <w:outlineLvl w:val="1"/>
        <w:rPr>
          <w:rFonts w:hint="eastAsia"/>
          <w:sz w:val="20"/>
          <w:szCs w:val="20"/>
          <w:lang w:eastAsia="zh-CN"/>
        </w:rPr>
      </w:pPr>
    </w:p>
    <w:p w14:paraId="45E7E023">
      <w:pPr>
        <w:spacing w:line="398" w:lineRule="auto"/>
        <w:ind w:firstLine="420"/>
        <w:rPr>
          <w:rFonts w:hint="eastAsia" w:ascii="宋体" w:hAnsi="宋体" w:eastAsia="宋体" w:cs="宋体"/>
          <w:color w:val="2C2C36"/>
          <w:spacing w:val="7"/>
          <w:sz w:val="20"/>
          <w:szCs w:val="20"/>
          <w:lang w:eastAsia="zh-CN"/>
        </w:rPr>
      </w:pPr>
      <w:r>
        <w:rPr>
          <w:rFonts w:ascii="宋体" w:hAnsi="宋体" w:eastAsia="宋体" w:cs="宋体"/>
          <w:color w:val="2C2C36"/>
          <w:spacing w:val="7"/>
          <w:sz w:val="20"/>
          <w:szCs w:val="20"/>
          <w:lang w:eastAsia="zh-CN"/>
        </w:rPr>
        <w:t>在当前酒店行业数字化转型的宏观背景下，精品单体酒店面临着来自连锁品牌与在线平台的双重竞争压力，同时还需应对日益增长的个性化宾客需求与运营成本攀升的挑战。为助力此类酒店在市场中确立差异化优势，本项目旨在构建一个以数据智能为核心的SaaS运营平台。</w:t>
      </w:r>
    </w:p>
    <w:p w14:paraId="6B8E6D50">
      <w:pPr>
        <w:spacing w:line="398" w:lineRule="auto"/>
        <w:ind w:firstLine="420"/>
        <w:rPr>
          <w:rFonts w:hint="eastAsia" w:ascii="宋体" w:hAnsi="宋体" w:eastAsia="宋体" w:cs="宋体"/>
          <w:color w:val="2C2C36"/>
          <w:spacing w:val="7"/>
          <w:sz w:val="20"/>
          <w:szCs w:val="20"/>
          <w:lang w:eastAsia="zh-CN"/>
        </w:rPr>
      </w:pPr>
      <w:r>
        <w:rPr>
          <w:rFonts w:ascii="宋体" w:hAnsi="宋体" w:eastAsia="宋体" w:cs="宋体"/>
          <w:color w:val="2C2C36"/>
          <w:spacing w:val="7"/>
          <w:sz w:val="20"/>
          <w:szCs w:val="20"/>
          <w:lang w:eastAsia="zh-CN"/>
        </w:rPr>
        <w:t>该平台作为对传统物业管理系统（PMS）的能力补充与价值延伸，专注于解决精品酒店运营中的三个核心难题：</w:t>
      </w:r>
      <w:r>
        <w:rPr>
          <w:rFonts w:ascii="宋体" w:hAnsi="宋体" w:eastAsia="宋体" w:cs="宋体"/>
          <w:b/>
          <w:bCs/>
          <w:color w:val="2C2C36"/>
          <w:spacing w:val="7"/>
          <w:sz w:val="20"/>
          <w:szCs w:val="20"/>
          <w:lang w:eastAsia="zh-CN"/>
        </w:rPr>
        <w:t>其一</w:t>
      </w:r>
      <w:r>
        <w:rPr>
          <w:rFonts w:ascii="宋体" w:hAnsi="宋体" w:eastAsia="宋体" w:cs="宋体"/>
          <w:color w:val="2C2C36"/>
          <w:spacing w:val="7"/>
          <w:sz w:val="20"/>
          <w:szCs w:val="20"/>
          <w:lang w:eastAsia="zh-CN"/>
        </w:rPr>
        <w:t>，通过集成自然语言处理技术，将宾客碎片化、非标准的服务需求（如特定的客房布置、专属用品等）自动转化为可执行、可追踪的跨部门任务，从而将依赖个人经验的“管家式服务”升级为标准化、高效率的智能服务流程。</w:t>
      </w:r>
      <w:r>
        <w:rPr>
          <w:rFonts w:ascii="宋体" w:hAnsi="宋体" w:eastAsia="宋体" w:cs="宋体"/>
          <w:b/>
          <w:bCs/>
          <w:color w:val="2C2C36"/>
          <w:spacing w:val="7"/>
          <w:sz w:val="20"/>
          <w:szCs w:val="20"/>
          <w:lang w:eastAsia="zh-CN"/>
        </w:rPr>
        <w:t>其二</w:t>
      </w:r>
      <w:r>
        <w:rPr>
          <w:rFonts w:ascii="宋体" w:hAnsi="宋体" w:eastAsia="宋体" w:cs="宋体"/>
          <w:color w:val="2C2C36"/>
          <w:spacing w:val="7"/>
          <w:sz w:val="20"/>
          <w:szCs w:val="20"/>
          <w:lang w:eastAsia="zh-CN"/>
        </w:rPr>
        <w:t>，利用语义分析技术对多渠道的宾客反馈进行解析与归因，将感性的“口碑”转化为各部门可量化的绩效指标，并建立预警与改进建议的自动触发机制，推动服务质量从被动响应转向主动管理与持续优化。</w:t>
      </w:r>
      <w:r>
        <w:rPr>
          <w:rFonts w:ascii="宋体" w:hAnsi="宋体" w:eastAsia="宋体" w:cs="宋体"/>
          <w:b/>
          <w:bCs/>
          <w:color w:val="2C2C36"/>
          <w:spacing w:val="7"/>
          <w:sz w:val="20"/>
          <w:szCs w:val="20"/>
          <w:lang w:eastAsia="zh-CN"/>
        </w:rPr>
        <w:t>其三</w:t>
      </w:r>
      <w:r>
        <w:rPr>
          <w:rFonts w:ascii="宋体" w:hAnsi="宋体" w:eastAsia="宋体" w:cs="宋体"/>
          <w:color w:val="2C2C36"/>
          <w:spacing w:val="7"/>
          <w:sz w:val="20"/>
          <w:szCs w:val="20"/>
          <w:lang w:eastAsia="zh-CN"/>
        </w:rPr>
        <w:t>，构建融合市场动态、历史数据、本地事件及宾客画像的多因子智能定价模型，为酒店提供前瞻性的收益管理决策支持，并通过技术实现调价策略在官网、OTA及前台系统间的“一键同步”，以提升整体收益能力。</w:t>
      </w:r>
    </w:p>
    <w:p w14:paraId="24ECDEFA">
      <w:pPr>
        <w:spacing w:line="398" w:lineRule="auto"/>
        <w:rPr>
          <w:lang w:eastAsia="zh-CN"/>
        </w:rPr>
      </w:pPr>
    </w:p>
    <w:p w14:paraId="2E32F3E3">
      <w:pPr>
        <w:pStyle w:val="6"/>
        <w:spacing w:before="65" w:line="228" w:lineRule="auto"/>
        <w:ind w:left="31"/>
        <w:outlineLvl w:val="1"/>
        <w:rPr>
          <w:rFonts w:hint="eastAsia"/>
          <w:sz w:val="20"/>
          <w:szCs w:val="20"/>
          <w:lang w:eastAsia="zh-CN"/>
        </w:rPr>
      </w:pPr>
      <w:bookmarkStart w:id="5" w:name="bookmark5"/>
      <w:bookmarkEnd w:id="5"/>
      <w:bookmarkStart w:id="6" w:name="bookmark6"/>
      <w:bookmarkEnd w:id="6"/>
      <w:r>
        <w:rPr>
          <w:rFonts w:ascii="Calibri" w:hAnsi="Calibri" w:eastAsia="Calibri" w:cs="Calibri"/>
          <w:spacing w:val="4"/>
          <w:sz w:val="20"/>
          <w:szCs w:val="20"/>
          <w:lang w:eastAsia="zh-CN"/>
        </w:rPr>
        <w:t>1.2</w:t>
      </w:r>
      <w:r>
        <w:rPr>
          <w:rFonts w:ascii="Calibri" w:hAnsi="Calibri" w:eastAsia="Calibri" w:cs="Calibri"/>
          <w:spacing w:val="12"/>
          <w:sz w:val="20"/>
          <w:szCs w:val="20"/>
          <w:lang w:eastAsia="zh-CN"/>
        </w:rPr>
        <w:t xml:space="preserve">  </w:t>
      </w:r>
      <w:r>
        <w:rPr>
          <w:spacing w:val="4"/>
          <w:sz w:val="20"/>
          <w:szCs w:val="20"/>
          <w:lang w:eastAsia="zh-CN"/>
        </w:rPr>
        <w:t>利益相关者</w:t>
      </w:r>
    </w:p>
    <w:p w14:paraId="73C327D9">
      <w:pPr>
        <w:pStyle w:val="6"/>
        <w:spacing w:before="220" w:line="228" w:lineRule="auto"/>
        <w:ind w:left="443"/>
        <w:rPr>
          <w:rFonts w:hint="eastAsia"/>
          <w:sz w:val="20"/>
          <w:szCs w:val="20"/>
          <w:lang w:eastAsia="zh-CN"/>
        </w:rPr>
      </w:pPr>
      <w:r>
        <w:rPr>
          <w:spacing w:val="9"/>
          <w:sz w:val="20"/>
          <w:szCs w:val="20"/>
          <w:lang w:eastAsia="zh-CN"/>
        </w:rPr>
        <w:t>利益相关方为直接或间接从正在开发的系统中获益的人。</w:t>
      </w:r>
    </w:p>
    <w:p w14:paraId="20DCAE9D">
      <w:pPr>
        <w:pStyle w:val="6"/>
        <w:spacing w:before="221" w:line="227" w:lineRule="auto"/>
        <w:ind w:left="441"/>
        <w:rPr>
          <w:rFonts w:hint="eastAsia"/>
          <w:spacing w:val="9"/>
          <w:sz w:val="20"/>
          <w:szCs w:val="20"/>
          <w:lang w:eastAsia="zh-CN"/>
        </w:rPr>
      </w:pPr>
      <w:r>
        <w:rPr>
          <w:spacing w:val="9"/>
          <w:sz w:val="20"/>
          <w:szCs w:val="20"/>
          <w:lang w:eastAsia="zh-CN"/>
        </w:rPr>
        <w:t>在本系统中，涉及的利益相关者包括用户，系统</w:t>
      </w:r>
      <w:r>
        <w:rPr>
          <w:rFonts w:hint="eastAsia"/>
          <w:spacing w:val="9"/>
          <w:sz w:val="20"/>
          <w:szCs w:val="20"/>
          <w:lang w:eastAsia="zh-CN"/>
        </w:rPr>
        <w:t>操作者</w:t>
      </w:r>
      <w:r>
        <w:rPr>
          <w:spacing w:val="9"/>
          <w:sz w:val="20"/>
          <w:szCs w:val="20"/>
          <w:lang w:eastAsia="zh-CN"/>
        </w:rPr>
        <w:t>与软件开发</w:t>
      </w:r>
      <w:r>
        <w:rPr>
          <w:rFonts w:hint="eastAsia"/>
          <w:spacing w:val="9"/>
          <w:sz w:val="20"/>
          <w:szCs w:val="20"/>
          <w:lang w:eastAsia="zh-CN"/>
        </w:rPr>
        <w:t>方</w:t>
      </w:r>
      <w:r>
        <w:rPr>
          <w:spacing w:val="9"/>
          <w:sz w:val="20"/>
          <w:szCs w:val="20"/>
          <w:lang w:eastAsia="zh-CN"/>
        </w:rPr>
        <w:t>。</w:t>
      </w:r>
    </w:p>
    <w:p w14:paraId="4E960AF7">
      <w:pPr>
        <w:pStyle w:val="6"/>
        <w:spacing w:before="221" w:line="432" w:lineRule="auto"/>
        <w:ind w:left="442"/>
        <w:rPr>
          <w:rFonts w:hint="eastAsia"/>
          <w:sz w:val="20"/>
          <w:szCs w:val="20"/>
          <w:lang w:eastAsia="zh-CN"/>
        </w:rPr>
      </w:pPr>
      <w:r>
        <w:rPr>
          <w:rFonts w:hint="eastAsia"/>
          <w:b/>
          <w:bCs/>
          <w:sz w:val="20"/>
          <w:szCs w:val="20"/>
          <w:lang w:eastAsia="zh-CN"/>
        </w:rPr>
        <w:t>1、</w:t>
      </w:r>
      <w:r>
        <w:rPr>
          <w:b/>
          <w:bCs/>
          <w:sz w:val="20"/>
          <w:szCs w:val="20"/>
          <w:lang w:eastAsia="zh-CN"/>
        </w:rPr>
        <w:t>最终用户与业务方</w:t>
      </w:r>
      <w:r>
        <w:rPr>
          <w:rFonts w:hint="eastAsia"/>
          <w:b/>
          <w:bCs/>
          <w:sz w:val="20"/>
          <w:szCs w:val="20"/>
          <w:lang w:eastAsia="zh-CN"/>
        </w:rPr>
        <w:t>：</w:t>
      </w:r>
      <w:r>
        <w:rPr>
          <w:sz w:val="20"/>
          <w:szCs w:val="20"/>
          <w:lang w:eastAsia="zh-CN"/>
        </w:rPr>
        <w:t>系统的直接受益者和使用者。酒店业主（如</w:t>
      </w:r>
      <w:r>
        <w:rPr>
          <w:rFonts w:hint="eastAsia"/>
          <w:sz w:val="20"/>
          <w:szCs w:val="20"/>
          <w:lang w:eastAsia="zh-CN"/>
        </w:rPr>
        <w:t>林先生</w:t>
      </w:r>
      <w:r>
        <w:rPr>
          <w:sz w:val="20"/>
          <w:szCs w:val="20"/>
          <w:lang w:eastAsia="zh-CN"/>
        </w:rPr>
        <w:t>） 关注投资回报，期望系统能带来可衡量的营收增长和品牌口碑提升。酒店店长（如小李） 是核心运营者，关注系统能否切实提升日常管理效率、快速响应客户需求并提供清晰的服务质量改进方向。高端宾客（如</w:t>
      </w:r>
      <w:r>
        <w:rPr>
          <w:rFonts w:hint="eastAsia"/>
          <w:sz w:val="20"/>
          <w:szCs w:val="20"/>
          <w:lang w:eastAsia="zh-CN"/>
        </w:rPr>
        <w:t>Lily</w:t>
      </w:r>
      <w:r>
        <w:rPr>
          <w:sz w:val="20"/>
          <w:szCs w:val="20"/>
          <w:lang w:eastAsia="zh-CN"/>
        </w:rPr>
        <w:t>） 则是服务的触发者与最终评判者，他们期望获得高度个性化、且其偏好能被准确识别和记忆的专属体验。</w:t>
      </w:r>
    </w:p>
    <w:p w14:paraId="6D2F7D18">
      <w:pPr>
        <w:pStyle w:val="6"/>
        <w:spacing w:before="221" w:line="432" w:lineRule="auto"/>
        <w:ind w:left="442"/>
        <w:rPr>
          <w:rFonts w:hint="eastAsia"/>
          <w:sz w:val="20"/>
          <w:szCs w:val="20"/>
          <w:lang w:eastAsia="zh-CN"/>
        </w:rPr>
      </w:pPr>
      <w:r>
        <w:rPr>
          <w:rFonts w:hint="eastAsia"/>
          <w:b/>
          <w:bCs/>
          <w:sz w:val="20"/>
          <w:szCs w:val="20"/>
          <w:lang w:eastAsia="zh-CN"/>
        </w:rPr>
        <w:t>2、</w:t>
      </w:r>
      <w:r>
        <w:rPr>
          <w:b/>
          <w:bCs/>
          <w:sz w:val="20"/>
          <w:szCs w:val="20"/>
          <w:lang w:eastAsia="zh-CN"/>
        </w:rPr>
        <w:t>系统的直接操作者</w:t>
      </w:r>
      <w:r>
        <w:rPr>
          <w:rFonts w:hint="eastAsia"/>
          <w:sz w:val="20"/>
          <w:szCs w:val="20"/>
          <w:lang w:eastAsia="zh-CN"/>
        </w:rPr>
        <w:t>：</w:t>
      </w:r>
      <w:r>
        <w:rPr>
          <w:sz w:val="20"/>
          <w:szCs w:val="20"/>
          <w:lang w:eastAsia="zh-CN"/>
        </w:rPr>
        <w:t>包括酒店前台、客房、工程等各部门的员工。他们关注系统是否易用，任务指令是否明确，流程是否能简化而非复杂化其日常工作。</w:t>
      </w:r>
    </w:p>
    <w:p w14:paraId="6A78921D">
      <w:pPr>
        <w:pStyle w:val="6"/>
        <w:spacing w:before="221" w:line="432" w:lineRule="auto"/>
        <w:ind w:left="442"/>
        <w:rPr>
          <w:rFonts w:eastAsiaTheme="minorEastAsia"/>
          <w:sz w:val="20"/>
          <w:szCs w:val="20"/>
          <w:lang w:eastAsia="zh-CN"/>
        </w:rPr>
        <w:sectPr>
          <w:pgSz w:w="11906" w:h="16839"/>
          <w:pgMar w:top="1431" w:right="1646" w:bottom="0" w:left="1785" w:header="0" w:footer="0" w:gutter="0"/>
          <w:cols w:space="720" w:num="1"/>
        </w:sectPr>
      </w:pPr>
      <w:r>
        <w:rPr>
          <w:rFonts w:hint="eastAsia"/>
          <w:b/>
          <w:bCs/>
          <w:sz w:val="20"/>
          <w:szCs w:val="20"/>
          <w:lang w:eastAsia="zh-CN"/>
        </w:rPr>
        <w:t>3、</w:t>
      </w:r>
      <w:r>
        <w:rPr>
          <w:b/>
          <w:bCs/>
          <w:sz w:val="20"/>
          <w:szCs w:val="20"/>
          <w:lang w:eastAsia="zh-CN"/>
        </w:rPr>
        <w:t>开发与质量保障方</w:t>
      </w:r>
      <w:r>
        <w:rPr>
          <w:rFonts w:hint="eastAsia"/>
          <w:sz w:val="20"/>
          <w:szCs w:val="20"/>
          <w:lang w:eastAsia="zh-CN"/>
        </w:rPr>
        <w:t>：</w:t>
      </w:r>
      <w:r>
        <w:rPr>
          <w:sz w:val="20"/>
          <w:szCs w:val="20"/>
          <w:lang w:eastAsia="zh-CN"/>
        </w:rPr>
        <w:t>即本课程项目团队及指导教师</w:t>
      </w:r>
      <w:r>
        <w:rPr>
          <w:rFonts w:hint="eastAsia"/>
          <w:sz w:val="20"/>
          <w:szCs w:val="20"/>
          <w:lang w:eastAsia="zh-CN"/>
        </w:rPr>
        <w:t>-黄杰老师</w:t>
      </w:r>
      <w:r>
        <w:rPr>
          <w:sz w:val="20"/>
          <w:szCs w:val="20"/>
          <w:lang w:eastAsia="zh-CN"/>
        </w:rPr>
        <w:t>，是系统的构建者与评估者。团队依赖清晰、无歧义的需求规格进行开发与测试；指导教师则从学术与实践角度，评估项目成果的规范性、创新性与完整性。</w:t>
      </w:r>
    </w:p>
    <w:p w14:paraId="09B38F9C">
      <w:pPr>
        <w:pStyle w:val="6"/>
        <w:spacing w:before="132" w:line="332" w:lineRule="auto"/>
        <w:rPr>
          <w:rFonts w:hint="eastAsia"/>
          <w:sz w:val="20"/>
          <w:szCs w:val="20"/>
          <w:lang w:eastAsia="zh-CN"/>
        </w:rPr>
      </w:pPr>
      <w:bookmarkStart w:id="7" w:name="bookmark30"/>
      <w:bookmarkEnd w:id="7"/>
    </w:p>
    <w:p w14:paraId="489903ED">
      <w:pPr>
        <w:pStyle w:val="6"/>
        <w:spacing w:before="205" w:line="433" w:lineRule="auto"/>
        <w:ind w:left="438" w:leftChars="204" w:right="54" w:hanging="10" w:hangingChars="5"/>
        <w:rPr>
          <w:rFonts w:hint="eastAsia"/>
          <w:sz w:val="20"/>
          <w:szCs w:val="20"/>
          <w:lang w:eastAsia="zh-CN"/>
        </w:rPr>
      </w:pPr>
      <w:r>
        <w:rPr>
          <w:spacing w:val="7"/>
          <w:sz w:val="20"/>
          <w:szCs w:val="20"/>
          <w:lang w:eastAsia="zh-CN"/>
        </w:rPr>
        <w:t>通过对不同利益相关者的访谈，我们从获取不同角度获取需求，如</w:t>
      </w:r>
      <w:r>
        <w:rPr>
          <w:rFonts w:hint="eastAsia"/>
          <w:spacing w:val="7"/>
          <w:sz w:val="20"/>
          <w:szCs w:val="20"/>
          <w:lang w:eastAsia="zh-CN"/>
        </w:rPr>
        <w:t>用户</w:t>
      </w:r>
      <w:r>
        <w:rPr>
          <w:spacing w:val="7"/>
          <w:sz w:val="20"/>
          <w:szCs w:val="20"/>
          <w:lang w:eastAsia="zh-CN"/>
        </w:rPr>
        <w:t>需要清</w:t>
      </w:r>
      <w:r>
        <w:rPr>
          <w:spacing w:val="9"/>
          <w:sz w:val="20"/>
          <w:szCs w:val="20"/>
          <w:lang w:eastAsia="zh-CN"/>
        </w:rPr>
        <w:t>晰易懂的界面导航、项目拥有者对用户访问权限有对应的要求</w:t>
      </w:r>
      <w:r>
        <w:rPr>
          <w:spacing w:val="8"/>
          <w:sz w:val="20"/>
          <w:szCs w:val="20"/>
          <w:lang w:eastAsia="zh-CN"/>
        </w:rPr>
        <w:t>等。</w:t>
      </w:r>
    </w:p>
    <w:p w14:paraId="3138740A">
      <w:pPr>
        <w:spacing w:line="397" w:lineRule="auto"/>
        <w:rPr>
          <w:lang w:eastAsia="zh-CN"/>
        </w:rPr>
      </w:pPr>
    </w:p>
    <w:p w14:paraId="5DC86E69">
      <w:pPr>
        <w:pStyle w:val="6"/>
        <w:spacing w:before="65" w:line="228" w:lineRule="auto"/>
        <w:ind w:left="25"/>
        <w:outlineLvl w:val="0"/>
        <w:rPr>
          <w:rFonts w:hint="eastAsia"/>
          <w:sz w:val="20"/>
          <w:szCs w:val="20"/>
          <w:lang w:eastAsia="zh-CN"/>
        </w:rPr>
      </w:pPr>
      <w:bookmarkStart w:id="8" w:name="bookmark7"/>
      <w:bookmarkEnd w:id="8"/>
      <w:bookmarkStart w:id="9" w:name="bookmark10"/>
      <w:bookmarkEnd w:id="9"/>
      <w:bookmarkStart w:id="10" w:name="bookmark8"/>
      <w:bookmarkEnd w:id="10"/>
      <w:bookmarkStart w:id="11" w:name="bookmark9"/>
      <w:bookmarkEnd w:id="11"/>
      <w:r>
        <w:rPr>
          <w:rFonts w:ascii="Calibri" w:hAnsi="Calibri" w:eastAsia="Calibri" w:cs="Calibri"/>
          <w:spacing w:val="3"/>
          <w:sz w:val="20"/>
          <w:szCs w:val="20"/>
          <w:lang w:eastAsia="zh-CN"/>
        </w:rPr>
        <w:t>2.</w:t>
      </w:r>
      <w:r>
        <w:rPr>
          <w:rFonts w:ascii="Calibri" w:hAnsi="Calibri" w:eastAsia="Calibri" w:cs="Calibri"/>
          <w:spacing w:val="14"/>
          <w:sz w:val="20"/>
          <w:szCs w:val="20"/>
          <w:lang w:eastAsia="zh-CN"/>
        </w:rPr>
        <w:t xml:space="preserve">  </w:t>
      </w:r>
      <w:r>
        <w:rPr>
          <w:spacing w:val="3"/>
          <w:sz w:val="20"/>
          <w:szCs w:val="20"/>
          <w:lang w:eastAsia="zh-CN"/>
        </w:rPr>
        <w:t>项目约束</w:t>
      </w:r>
    </w:p>
    <w:p w14:paraId="6D40969F">
      <w:pPr>
        <w:pStyle w:val="6"/>
        <w:spacing w:before="220" w:line="228" w:lineRule="auto"/>
        <w:ind w:left="25"/>
        <w:outlineLvl w:val="1"/>
        <w:rPr>
          <w:rFonts w:hint="eastAsia"/>
          <w:sz w:val="20"/>
          <w:szCs w:val="20"/>
          <w:lang w:eastAsia="zh-CN"/>
        </w:rPr>
      </w:pPr>
      <w:bookmarkStart w:id="12" w:name="bookmark31"/>
      <w:bookmarkEnd w:id="12"/>
      <w:r>
        <w:rPr>
          <w:rFonts w:ascii="Calibri" w:hAnsi="Calibri" w:eastAsia="Calibri" w:cs="Calibri"/>
          <w:spacing w:val="3"/>
          <w:sz w:val="20"/>
          <w:szCs w:val="20"/>
          <w:lang w:eastAsia="zh-CN"/>
        </w:rPr>
        <w:t>2.1</w:t>
      </w:r>
      <w:r>
        <w:rPr>
          <w:rFonts w:ascii="Calibri" w:hAnsi="Calibri" w:eastAsia="Calibri" w:cs="Calibri"/>
          <w:spacing w:val="15"/>
          <w:sz w:val="20"/>
          <w:szCs w:val="20"/>
          <w:lang w:eastAsia="zh-CN"/>
        </w:rPr>
        <w:t xml:space="preserve">  </w:t>
      </w:r>
      <w:r>
        <w:rPr>
          <w:spacing w:val="3"/>
          <w:sz w:val="20"/>
          <w:szCs w:val="20"/>
          <w:lang w:eastAsia="zh-CN"/>
        </w:rPr>
        <w:t>强制约束</w:t>
      </w:r>
    </w:p>
    <w:p w14:paraId="61DF41DA">
      <w:pPr>
        <w:pStyle w:val="6"/>
        <w:spacing w:before="221" w:line="228" w:lineRule="auto"/>
        <w:ind w:left="471"/>
        <w:rPr>
          <w:rFonts w:hint="eastAsia"/>
          <w:spacing w:val="7"/>
          <w:sz w:val="20"/>
          <w:szCs w:val="20"/>
          <w:lang w:eastAsia="zh-CN"/>
        </w:rPr>
      </w:pPr>
      <w:r>
        <w:rPr>
          <w:spacing w:val="7"/>
          <w:sz w:val="20"/>
          <w:szCs w:val="20"/>
          <w:lang w:eastAsia="zh-CN"/>
        </w:rPr>
        <w:t>（</w:t>
      </w:r>
      <w:r>
        <w:rPr>
          <w:rFonts w:ascii="Calibri" w:hAnsi="Calibri" w:eastAsia="Calibri" w:cs="Calibri"/>
          <w:spacing w:val="7"/>
          <w:sz w:val="20"/>
          <w:szCs w:val="20"/>
          <w:lang w:eastAsia="zh-CN"/>
        </w:rPr>
        <w:t>1</w:t>
      </w:r>
      <w:r>
        <w:rPr>
          <w:spacing w:val="7"/>
          <w:sz w:val="20"/>
          <w:szCs w:val="20"/>
          <w:lang w:eastAsia="zh-CN"/>
        </w:rPr>
        <w:t>）</w:t>
      </w:r>
      <w:r>
        <w:rPr>
          <w:rFonts w:hint="eastAsia"/>
          <w:spacing w:val="7"/>
          <w:sz w:val="20"/>
          <w:szCs w:val="20"/>
          <w:lang w:eastAsia="zh-CN"/>
        </w:rPr>
        <w:t>架构</w:t>
      </w:r>
      <w:r>
        <w:rPr>
          <w:spacing w:val="7"/>
          <w:sz w:val="20"/>
          <w:szCs w:val="20"/>
          <w:lang w:eastAsia="zh-CN"/>
        </w:rPr>
        <w:t>约束</w:t>
      </w:r>
    </w:p>
    <w:p w14:paraId="2DF2A50E">
      <w:pPr>
        <w:pStyle w:val="6"/>
        <w:spacing w:before="221" w:line="228" w:lineRule="auto"/>
        <w:ind w:left="471"/>
        <w:rPr>
          <w:rFonts w:hint="eastAsia"/>
          <w:sz w:val="20"/>
          <w:szCs w:val="20"/>
          <w:lang w:eastAsia="zh-CN"/>
        </w:rPr>
      </w:pPr>
    </w:p>
    <w:p w14:paraId="614ADCC1">
      <w:pPr>
        <w:spacing w:line="396" w:lineRule="auto"/>
        <w:ind w:firstLine="360"/>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系统在设计与部署上必须遵守以下架构规范：</w:t>
      </w:r>
    </w:p>
    <w:p w14:paraId="1003D446">
      <w:pPr>
        <w:numPr>
          <w:ilvl w:val="0"/>
          <w:numId w:val="1"/>
        </w:numPr>
        <w:spacing w:line="396" w:lineRule="auto"/>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微服务架构： 系统必须采用微服务架构进行设计和实现，以确保核心模块（个性化服务引擎、口碑量化分析、智能定价引擎）能够独立开发、部署、测试和扩展。</w:t>
      </w:r>
    </w:p>
    <w:p w14:paraId="7DF33414">
      <w:pPr>
        <w:numPr>
          <w:ilvl w:val="0"/>
          <w:numId w:val="1"/>
        </w:numPr>
        <w:spacing w:line="396" w:lineRule="auto"/>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部署模式： 系统必须采用多租户 SaaS 架构进行部署，以通过统一平台服务多个精品单体酒店客户。</w:t>
      </w:r>
    </w:p>
    <w:p w14:paraId="229497B3">
      <w:pPr>
        <w:spacing w:line="310" w:lineRule="auto"/>
        <w:rPr>
          <w:lang w:eastAsia="zh-CN"/>
        </w:rPr>
      </w:pPr>
    </w:p>
    <w:p w14:paraId="3CE0AEA6">
      <w:pPr>
        <w:pStyle w:val="6"/>
        <w:spacing w:before="66" w:line="228" w:lineRule="auto"/>
        <w:ind w:left="471"/>
        <w:rPr>
          <w:rFonts w:hint="eastAsia"/>
          <w:spacing w:val="8"/>
          <w:sz w:val="20"/>
          <w:szCs w:val="20"/>
          <w:lang w:eastAsia="zh-CN"/>
        </w:rPr>
      </w:pPr>
      <w:r>
        <w:rPr>
          <w:spacing w:val="8"/>
          <w:sz w:val="20"/>
          <w:szCs w:val="20"/>
          <w:lang w:eastAsia="zh-CN"/>
        </w:rPr>
        <w:t>（</w:t>
      </w:r>
      <w:r>
        <w:rPr>
          <w:rFonts w:ascii="Calibri" w:hAnsi="Calibri" w:eastAsia="Calibri" w:cs="Calibri"/>
          <w:spacing w:val="8"/>
          <w:sz w:val="20"/>
          <w:szCs w:val="20"/>
          <w:lang w:eastAsia="zh-CN"/>
        </w:rPr>
        <w:t>2</w:t>
      </w:r>
      <w:r>
        <w:rPr>
          <w:spacing w:val="8"/>
          <w:sz w:val="20"/>
          <w:szCs w:val="20"/>
          <w:lang w:eastAsia="zh-CN"/>
        </w:rPr>
        <w:t>）</w:t>
      </w:r>
      <w:r>
        <w:rPr>
          <w:sz w:val="20"/>
          <w:szCs w:val="20"/>
          <w:lang w:eastAsia="zh-CN"/>
        </w:rPr>
        <w:t>技术栈</w:t>
      </w:r>
      <w:r>
        <w:rPr>
          <w:spacing w:val="8"/>
          <w:sz w:val="20"/>
          <w:szCs w:val="20"/>
          <w:lang w:eastAsia="zh-CN"/>
        </w:rPr>
        <w:t>约束</w:t>
      </w:r>
    </w:p>
    <w:p w14:paraId="77524A20">
      <w:pPr>
        <w:pStyle w:val="6"/>
        <w:spacing w:before="66" w:line="228" w:lineRule="auto"/>
        <w:ind w:left="471"/>
        <w:rPr>
          <w:rFonts w:hint="eastAsia"/>
          <w:spacing w:val="8"/>
          <w:sz w:val="20"/>
          <w:szCs w:val="20"/>
          <w:lang w:eastAsia="zh-CN"/>
        </w:rPr>
      </w:pPr>
    </w:p>
    <w:p w14:paraId="2DD98A49">
      <w:pPr>
        <w:pStyle w:val="6"/>
        <w:spacing w:line="433" w:lineRule="auto"/>
        <w:ind w:left="463" w:right="15" w:hanging="2"/>
        <w:rPr>
          <w:rFonts w:hint="eastAsia"/>
          <w:sz w:val="20"/>
          <w:szCs w:val="20"/>
          <w:lang w:eastAsia="zh-CN"/>
        </w:rPr>
      </w:pPr>
      <w:r>
        <w:rPr>
          <w:sz w:val="20"/>
          <w:szCs w:val="20"/>
          <w:lang w:eastAsia="zh-CN"/>
        </w:rPr>
        <w:t>系统开发团队必须严格遵循以下技术栈标准：</w:t>
      </w:r>
    </w:p>
    <w:p w14:paraId="0D9AE6D1">
      <w:pPr>
        <w:pStyle w:val="6"/>
        <w:numPr>
          <w:ilvl w:val="0"/>
          <w:numId w:val="2"/>
        </w:numPr>
        <w:spacing w:line="433" w:lineRule="auto"/>
        <w:ind w:right="15"/>
        <w:rPr>
          <w:rFonts w:hint="eastAsia"/>
          <w:sz w:val="20"/>
          <w:szCs w:val="20"/>
          <w:lang w:eastAsia="zh-CN"/>
        </w:rPr>
      </w:pPr>
      <w:r>
        <w:rPr>
          <w:sz w:val="20"/>
          <w:szCs w:val="20"/>
          <w:lang w:eastAsia="zh-CN"/>
        </w:rPr>
        <w:t>后端框架： 核心业务逻辑和 API 开发必须基于 Java Spring Boot 框架。</w:t>
      </w:r>
    </w:p>
    <w:p w14:paraId="0A95A0AB">
      <w:pPr>
        <w:pStyle w:val="6"/>
        <w:numPr>
          <w:ilvl w:val="0"/>
          <w:numId w:val="2"/>
        </w:numPr>
        <w:spacing w:line="433" w:lineRule="auto"/>
        <w:ind w:right="15"/>
        <w:rPr>
          <w:rFonts w:hint="eastAsia"/>
          <w:sz w:val="20"/>
          <w:szCs w:val="20"/>
          <w:lang w:eastAsia="zh-CN"/>
        </w:rPr>
      </w:pPr>
      <w:r>
        <w:rPr>
          <w:sz w:val="20"/>
          <w:szCs w:val="20"/>
          <w:lang w:eastAsia="zh-CN"/>
        </w:rPr>
        <w:t>人工智能服务：</w:t>
      </w:r>
    </w:p>
    <w:p w14:paraId="29417133">
      <w:pPr>
        <w:pStyle w:val="6"/>
        <w:numPr>
          <w:ilvl w:val="1"/>
          <w:numId w:val="2"/>
        </w:numPr>
        <w:spacing w:line="433" w:lineRule="auto"/>
        <w:ind w:right="15"/>
        <w:rPr>
          <w:rFonts w:hint="eastAsia"/>
          <w:sz w:val="20"/>
          <w:szCs w:val="20"/>
          <w:lang w:eastAsia="zh-CN"/>
        </w:rPr>
      </w:pPr>
      <w:r>
        <w:rPr>
          <w:sz w:val="20"/>
          <w:szCs w:val="20"/>
          <w:lang w:eastAsia="zh-CN"/>
        </w:rPr>
        <w:t>自然语言处理（NLP）和情感分析功能，禁止进行底层算法的自研。</w:t>
      </w:r>
    </w:p>
    <w:p w14:paraId="4EA08A64">
      <w:pPr>
        <w:pStyle w:val="6"/>
        <w:numPr>
          <w:ilvl w:val="1"/>
          <w:numId w:val="2"/>
        </w:numPr>
        <w:spacing w:line="433" w:lineRule="auto"/>
        <w:ind w:right="15"/>
        <w:rPr>
          <w:rFonts w:hint="eastAsia"/>
          <w:sz w:val="20"/>
          <w:szCs w:val="20"/>
          <w:lang w:eastAsia="zh-CN"/>
        </w:rPr>
      </w:pPr>
      <w:r>
        <w:rPr>
          <w:sz w:val="20"/>
          <w:szCs w:val="20"/>
          <w:lang w:eastAsia="zh-CN"/>
        </w:rPr>
        <w:t>必须通过调用或集成成熟的第三方 AI 平台 SDK（如百度 AI、讯飞开放平台等）来实现。</w:t>
      </w:r>
    </w:p>
    <w:p w14:paraId="7FEA087F">
      <w:pPr>
        <w:pStyle w:val="6"/>
        <w:numPr>
          <w:ilvl w:val="1"/>
          <w:numId w:val="2"/>
        </w:numPr>
        <w:spacing w:line="433" w:lineRule="auto"/>
        <w:ind w:right="15"/>
        <w:rPr>
          <w:rFonts w:hint="eastAsia"/>
          <w:sz w:val="20"/>
          <w:szCs w:val="20"/>
          <w:lang w:eastAsia="zh-CN"/>
        </w:rPr>
      </w:pPr>
      <w:r>
        <w:rPr>
          <w:sz w:val="20"/>
          <w:szCs w:val="20"/>
          <w:lang w:eastAsia="zh-CN"/>
        </w:rPr>
        <w:t>算法开发（如 Python）仅用于数据预处理、模型集成、以及定价模型的构建。</w:t>
      </w:r>
    </w:p>
    <w:p w14:paraId="5054FF19">
      <w:pPr>
        <w:pStyle w:val="6"/>
        <w:numPr>
          <w:ilvl w:val="0"/>
          <w:numId w:val="2"/>
        </w:numPr>
        <w:spacing w:line="433" w:lineRule="auto"/>
        <w:ind w:right="15"/>
        <w:rPr>
          <w:rFonts w:hint="eastAsia"/>
          <w:sz w:val="20"/>
          <w:szCs w:val="20"/>
          <w:lang w:eastAsia="zh-CN"/>
        </w:rPr>
      </w:pPr>
      <w:r>
        <w:rPr>
          <w:sz w:val="20"/>
          <w:szCs w:val="20"/>
          <w:lang w:eastAsia="zh-CN"/>
        </w:rPr>
        <w:t>前端框架： Web 管理界面的开发必须使用 Vue 3 框架，配合 TypeScript 和 Element Plus UI 组件库。</w:t>
      </w:r>
    </w:p>
    <w:p w14:paraId="67CB51CC">
      <w:pPr>
        <w:pStyle w:val="6"/>
        <w:numPr>
          <w:ilvl w:val="0"/>
          <w:numId w:val="2"/>
        </w:numPr>
        <w:spacing w:line="433" w:lineRule="auto"/>
        <w:ind w:right="15"/>
        <w:rPr>
          <w:rFonts w:hint="eastAsia"/>
          <w:sz w:val="20"/>
          <w:szCs w:val="20"/>
          <w:lang w:eastAsia="zh-CN"/>
        </w:rPr>
      </w:pPr>
      <w:r>
        <w:rPr>
          <w:sz w:val="20"/>
          <w:szCs w:val="20"/>
          <w:lang w:eastAsia="zh-CN"/>
        </w:rPr>
        <w:t>数据存储： 核心关系型数据必须使用 MySQL 数据库；系统必须使用 Redis 作为缓存数据库以满足高性能要求</w:t>
      </w:r>
    </w:p>
    <w:p w14:paraId="5FA6AF86">
      <w:pPr>
        <w:spacing w:line="397" w:lineRule="auto"/>
        <w:rPr>
          <w:lang w:eastAsia="zh-CN"/>
        </w:rPr>
      </w:pPr>
    </w:p>
    <w:p w14:paraId="18A8942E">
      <w:pPr>
        <w:pStyle w:val="6"/>
        <w:spacing w:before="65" w:line="228" w:lineRule="auto"/>
        <w:ind w:left="471"/>
        <w:rPr>
          <w:rFonts w:hint="eastAsia"/>
          <w:spacing w:val="7"/>
          <w:sz w:val="20"/>
          <w:szCs w:val="20"/>
          <w:lang w:eastAsia="zh-CN"/>
        </w:rPr>
      </w:pPr>
      <w:r>
        <w:rPr>
          <w:spacing w:val="7"/>
          <w:sz w:val="20"/>
          <w:szCs w:val="20"/>
          <w:lang w:eastAsia="zh-CN"/>
        </w:rPr>
        <w:t>（</w:t>
      </w:r>
      <w:r>
        <w:rPr>
          <w:rFonts w:ascii="Calibri" w:hAnsi="Calibri" w:eastAsia="Calibri" w:cs="Calibri"/>
          <w:spacing w:val="7"/>
          <w:sz w:val="20"/>
          <w:szCs w:val="20"/>
          <w:lang w:eastAsia="zh-CN"/>
        </w:rPr>
        <w:t>3</w:t>
      </w:r>
      <w:r>
        <w:rPr>
          <w:spacing w:val="7"/>
          <w:sz w:val="20"/>
          <w:szCs w:val="20"/>
          <w:lang w:eastAsia="zh-CN"/>
        </w:rPr>
        <w:t>）安全与合规约束</w:t>
      </w:r>
    </w:p>
    <w:p w14:paraId="3768B95A">
      <w:pPr>
        <w:pStyle w:val="6"/>
        <w:spacing w:before="65" w:line="228" w:lineRule="auto"/>
        <w:ind w:left="471"/>
        <w:rPr>
          <w:rFonts w:hint="eastAsia"/>
          <w:sz w:val="20"/>
          <w:szCs w:val="20"/>
          <w:lang w:eastAsia="zh-CN"/>
        </w:rPr>
      </w:pPr>
    </w:p>
    <w:p w14:paraId="4ED92A1A">
      <w:pPr>
        <w:spacing w:line="397" w:lineRule="auto"/>
        <w:ind w:firstLine="360"/>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系统必须达到以下安全和合规标准：</w:t>
      </w:r>
    </w:p>
    <w:p w14:paraId="3A2EE910">
      <w:pPr>
        <w:numPr>
          <w:ilvl w:val="0"/>
          <w:numId w:val="3"/>
        </w:numPr>
        <w:spacing w:line="397" w:lineRule="auto"/>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租户数据隔离：</w:t>
      </w:r>
    </w:p>
    <w:p w14:paraId="34AFD751">
      <w:pPr>
        <w:numPr>
          <w:ilvl w:val="1"/>
          <w:numId w:val="3"/>
        </w:numPr>
        <w:spacing w:line="397" w:lineRule="auto"/>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作为 SaaS 平台，系统必须在数据库层面（例如：在所有核心业务表中强制使用 hotel_id 字段）和应用逻辑层面实现严格的数据隔离机制。</w:t>
      </w:r>
    </w:p>
    <w:p w14:paraId="58E4035C">
      <w:pPr>
        <w:numPr>
          <w:ilvl w:val="1"/>
          <w:numId w:val="3"/>
        </w:numPr>
        <w:spacing w:line="397" w:lineRule="auto"/>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该机制必须确保任何酒店（租户）的用户都无法访问、查看或操作其他酒店的业务数据。</w:t>
      </w:r>
    </w:p>
    <w:p w14:paraId="3E61BE75">
      <w:pPr>
        <w:numPr>
          <w:ilvl w:val="0"/>
          <w:numId w:val="3"/>
        </w:numPr>
        <w:spacing w:line="397" w:lineRule="auto"/>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隐私信息加密：</w:t>
      </w:r>
    </w:p>
    <w:p w14:paraId="46D466C5">
      <w:pPr>
        <w:numPr>
          <w:ilvl w:val="1"/>
          <w:numId w:val="3"/>
        </w:numPr>
        <w:spacing w:line="397" w:lineRule="auto"/>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客户的敏感个人信息（PII），特别是身份证号、手机号等关键数据，在数据库中必须进行加密存储（Encryption at Rest）。</w:t>
      </w:r>
    </w:p>
    <w:p w14:paraId="5D776C5B">
      <w:pPr>
        <w:numPr>
          <w:ilvl w:val="1"/>
          <w:numId w:val="3"/>
        </w:numPr>
        <w:spacing w:line="397" w:lineRule="auto"/>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数据在系统内部和客户端之间传输过程中，必须全程使用 HTTPS 协议进行保护（Encryption in Transit）。</w:t>
      </w:r>
    </w:p>
    <w:p w14:paraId="4984C243">
      <w:pPr>
        <w:numPr>
          <w:ilvl w:val="0"/>
          <w:numId w:val="3"/>
        </w:numPr>
        <w:spacing w:line="397" w:lineRule="auto"/>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合规性：</w:t>
      </w:r>
    </w:p>
    <w:p w14:paraId="051D7111">
      <w:pPr>
        <w:numPr>
          <w:ilvl w:val="1"/>
          <w:numId w:val="3"/>
        </w:numPr>
        <w:spacing w:line="397" w:lineRule="auto"/>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系统的个人信息处理活动，包括数据的采集、存储、使用、加工、传输、提供、公开等，必须完全符合《中华人民共和国个人信息保护法》的各项规定。</w:t>
      </w:r>
    </w:p>
    <w:p w14:paraId="6ACBC6EF">
      <w:pPr>
        <w:spacing w:line="396" w:lineRule="auto"/>
        <w:rPr>
          <w:rFonts w:eastAsiaTheme="minorEastAsia"/>
          <w:lang w:eastAsia="zh-CN"/>
        </w:rPr>
      </w:pPr>
    </w:p>
    <w:p w14:paraId="269BBFED">
      <w:pPr>
        <w:pStyle w:val="6"/>
        <w:spacing w:before="65" w:line="228" w:lineRule="auto"/>
        <w:ind w:left="471"/>
        <w:rPr>
          <w:rFonts w:hint="eastAsia"/>
          <w:sz w:val="20"/>
          <w:szCs w:val="20"/>
          <w:lang w:eastAsia="zh-CN"/>
        </w:rPr>
      </w:pPr>
      <w:r>
        <w:rPr>
          <w:spacing w:val="6"/>
          <w:sz w:val="20"/>
          <w:szCs w:val="20"/>
          <w:lang w:eastAsia="zh-CN"/>
        </w:rPr>
        <w:t>（</w:t>
      </w:r>
      <w:r>
        <w:rPr>
          <w:rFonts w:hint="eastAsia" w:ascii="Calibri" w:hAnsi="Calibri" w:cs="Calibri" w:eastAsiaTheme="minorEastAsia"/>
          <w:spacing w:val="6"/>
          <w:sz w:val="20"/>
          <w:szCs w:val="20"/>
          <w:lang w:eastAsia="zh-CN"/>
        </w:rPr>
        <w:t>4</w:t>
      </w:r>
      <w:r>
        <w:rPr>
          <w:spacing w:val="6"/>
          <w:sz w:val="20"/>
          <w:szCs w:val="20"/>
          <w:lang w:eastAsia="zh-CN"/>
        </w:rPr>
        <w:t>）时间表约束</w:t>
      </w:r>
    </w:p>
    <w:p w14:paraId="401EBFBD">
      <w:pPr>
        <w:pStyle w:val="6"/>
        <w:spacing w:before="221" w:line="228" w:lineRule="auto"/>
        <w:ind w:left="443"/>
        <w:rPr>
          <w:rFonts w:hint="eastAsia"/>
          <w:sz w:val="20"/>
          <w:szCs w:val="20"/>
          <w:lang w:eastAsia="zh-CN"/>
        </w:rPr>
      </w:pPr>
      <w:r>
        <w:rPr>
          <w:spacing w:val="9"/>
          <w:sz w:val="20"/>
          <w:szCs w:val="20"/>
          <w:lang w:eastAsia="zh-CN"/>
        </w:rPr>
        <w:t>系统开发必须遵循敏捷开发流程，以一周为一个迭代周期，确保按时交付。</w:t>
      </w:r>
    </w:p>
    <w:p w14:paraId="76AE8AED">
      <w:pPr>
        <w:pStyle w:val="6"/>
        <w:spacing w:before="220" w:line="228" w:lineRule="auto"/>
        <w:ind w:left="444"/>
        <w:rPr>
          <w:rFonts w:hint="eastAsia"/>
          <w:sz w:val="20"/>
          <w:szCs w:val="20"/>
          <w:lang w:eastAsia="zh-CN"/>
        </w:rPr>
      </w:pPr>
      <w:r>
        <w:rPr>
          <w:spacing w:val="9"/>
          <w:sz w:val="20"/>
          <w:szCs w:val="20"/>
          <w:lang w:eastAsia="zh-CN"/>
        </w:rPr>
        <w:t>项目的时间表约束要求团队必须高效协作，按时完成每个迭代的目标。</w:t>
      </w:r>
    </w:p>
    <w:p w14:paraId="21149B10">
      <w:pPr>
        <w:pStyle w:val="6"/>
        <w:spacing w:before="221" w:line="227" w:lineRule="auto"/>
        <w:ind w:left="461"/>
        <w:rPr>
          <w:rFonts w:hint="eastAsia"/>
          <w:sz w:val="20"/>
          <w:szCs w:val="20"/>
          <w:lang w:eastAsia="zh-CN"/>
        </w:rPr>
      </w:pPr>
      <w:r>
        <w:rPr>
          <w:spacing w:val="8"/>
          <w:sz w:val="20"/>
          <w:szCs w:val="20"/>
          <w:lang w:eastAsia="zh-CN"/>
        </w:rPr>
        <w:t>每个迭代结束时，必须有一个可演示的成果，</w:t>
      </w:r>
      <w:r>
        <w:rPr>
          <w:spacing w:val="-56"/>
          <w:sz w:val="20"/>
          <w:szCs w:val="20"/>
          <w:lang w:eastAsia="zh-CN"/>
        </w:rPr>
        <w:t xml:space="preserve"> </w:t>
      </w:r>
      <w:r>
        <w:rPr>
          <w:spacing w:val="8"/>
          <w:sz w:val="20"/>
          <w:szCs w:val="20"/>
          <w:lang w:eastAsia="zh-CN"/>
        </w:rPr>
        <w:t>以供反馈和调整。</w:t>
      </w:r>
    </w:p>
    <w:p w14:paraId="2E8D7D1F">
      <w:pPr>
        <w:spacing w:line="310" w:lineRule="auto"/>
        <w:rPr>
          <w:lang w:eastAsia="zh-CN"/>
        </w:rPr>
      </w:pPr>
    </w:p>
    <w:p w14:paraId="0505CC9B">
      <w:pPr>
        <w:spacing w:line="310" w:lineRule="auto"/>
        <w:rPr>
          <w:lang w:eastAsia="zh-CN"/>
        </w:rPr>
      </w:pPr>
    </w:p>
    <w:p w14:paraId="4A870E94">
      <w:pPr>
        <w:pStyle w:val="6"/>
        <w:spacing w:before="66" w:line="228" w:lineRule="auto"/>
        <w:ind w:left="25"/>
        <w:outlineLvl w:val="1"/>
        <w:rPr>
          <w:rFonts w:hint="eastAsia"/>
          <w:sz w:val="20"/>
          <w:szCs w:val="20"/>
          <w:lang w:eastAsia="zh-CN"/>
        </w:rPr>
      </w:pPr>
      <w:bookmarkStart w:id="13" w:name="bookmark11"/>
      <w:bookmarkEnd w:id="13"/>
      <w:bookmarkStart w:id="14" w:name="bookmark12"/>
      <w:bookmarkEnd w:id="14"/>
      <w:r>
        <w:rPr>
          <w:rFonts w:ascii="Calibri" w:hAnsi="Calibri" w:eastAsia="Calibri" w:cs="Calibri"/>
          <w:spacing w:val="3"/>
          <w:sz w:val="20"/>
          <w:szCs w:val="20"/>
          <w:lang w:eastAsia="zh-CN"/>
        </w:rPr>
        <w:t>2.2</w:t>
      </w:r>
      <w:r>
        <w:rPr>
          <w:rFonts w:ascii="Calibri" w:hAnsi="Calibri" w:eastAsia="Calibri" w:cs="Calibri"/>
          <w:spacing w:val="15"/>
          <w:sz w:val="20"/>
          <w:szCs w:val="20"/>
          <w:lang w:eastAsia="zh-CN"/>
        </w:rPr>
        <w:t xml:space="preserve">  </w:t>
      </w:r>
      <w:r>
        <w:rPr>
          <w:spacing w:val="3"/>
          <w:sz w:val="20"/>
          <w:szCs w:val="20"/>
          <w:lang w:eastAsia="zh-CN"/>
        </w:rPr>
        <w:t>术语定义</w:t>
      </w:r>
    </w:p>
    <w:p w14:paraId="04894BD2">
      <w:pPr>
        <w:pStyle w:val="6"/>
        <w:spacing w:before="222" w:line="227" w:lineRule="auto"/>
        <w:ind w:left="443"/>
        <w:rPr>
          <w:rFonts w:hint="eastAsia"/>
          <w:spacing w:val="6"/>
          <w:sz w:val="20"/>
          <w:szCs w:val="20"/>
          <w:lang w:eastAsia="zh-CN"/>
        </w:rPr>
      </w:pPr>
      <w:r>
        <w:rPr>
          <w:b/>
          <w:bCs/>
          <w:spacing w:val="6"/>
          <w:sz w:val="20"/>
          <w:szCs w:val="20"/>
          <w:lang w:eastAsia="zh-CN"/>
        </w:rPr>
        <w:t>SaaS</w:t>
      </w:r>
      <w:r>
        <w:rPr>
          <w:spacing w:val="6"/>
          <w:sz w:val="20"/>
          <w:szCs w:val="20"/>
          <w:lang w:eastAsia="zh-CN"/>
        </w:rPr>
        <w:t>：软件即服务。指本系统将通过互联网以订阅服务的形式交付给多个酒店客户使用。</w:t>
      </w:r>
    </w:p>
    <w:p w14:paraId="222E5DA8">
      <w:pPr>
        <w:pStyle w:val="6"/>
        <w:spacing w:before="222" w:line="227" w:lineRule="auto"/>
        <w:ind w:left="443"/>
        <w:rPr>
          <w:rFonts w:hint="eastAsia"/>
          <w:spacing w:val="6"/>
          <w:sz w:val="20"/>
          <w:szCs w:val="20"/>
          <w:lang w:eastAsia="zh-CN"/>
        </w:rPr>
      </w:pPr>
      <w:r>
        <w:rPr>
          <w:b/>
          <w:bCs/>
          <w:spacing w:val="6"/>
          <w:sz w:val="20"/>
          <w:szCs w:val="20"/>
          <w:lang w:eastAsia="zh-CN"/>
        </w:rPr>
        <w:t>PMS</w:t>
      </w:r>
      <w:r>
        <w:rPr>
          <w:spacing w:val="6"/>
          <w:sz w:val="20"/>
          <w:szCs w:val="20"/>
          <w:lang w:eastAsia="zh-CN"/>
        </w:rPr>
        <w:t>：物业管理系统。指酒店业目前广泛使用的、管理前台、客房、账务等日常运营的传统核心软件。</w:t>
      </w:r>
    </w:p>
    <w:p w14:paraId="67CBA981">
      <w:pPr>
        <w:pStyle w:val="6"/>
        <w:spacing w:before="222" w:line="227" w:lineRule="auto"/>
        <w:ind w:left="443"/>
        <w:rPr>
          <w:rFonts w:hint="eastAsia"/>
          <w:spacing w:val="6"/>
          <w:sz w:val="20"/>
          <w:szCs w:val="20"/>
          <w:lang w:eastAsia="zh-CN"/>
        </w:rPr>
      </w:pPr>
      <w:r>
        <w:rPr>
          <w:b/>
          <w:bCs/>
          <w:spacing w:val="6"/>
          <w:sz w:val="20"/>
          <w:szCs w:val="20"/>
          <w:lang w:eastAsia="zh-CN"/>
        </w:rPr>
        <w:t>OTA</w:t>
      </w:r>
      <w:r>
        <w:rPr>
          <w:spacing w:val="6"/>
          <w:sz w:val="20"/>
          <w:szCs w:val="20"/>
          <w:lang w:eastAsia="zh-CN"/>
        </w:rPr>
        <w:t>：在线旅游代理商。指如携程、飞猪、美团等提供酒店预订服务的线上平台。</w:t>
      </w:r>
    </w:p>
    <w:p w14:paraId="0B32B1E7">
      <w:pPr>
        <w:pStyle w:val="6"/>
        <w:spacing w:before="222" w:line="227" w:lineRule="auto"/>
        <w:ind w:left="443"/>
        <w:rPr>
          <w:rFonts w:hint="eastAsia"/>
          <w:spacing w:val="6"/>
          <w:sz w:val="20"/>
          <w:szCs w:val="20"/>
          <w:lang w:eastAsia="zh-CN"/>
        </w:rPr>
      </w:pPr>
      <w:r>
        <w:rPr>
          <w:b/>
          <w:bCs/>
          <w:spacing w:val="6"/>
          <w:sz w:val="20"/>
          <w:szCs w:val="20"/>
          <w:lang w:eastAsia="zh-CN"/>
        </w:rPr>
        <w:t>NLP</w:t>
      </w:r>
      <w:r>
        <w:rPr>
          <w:spacing w:val="6"/>
          <w:sz w:val="20"/>
          <w:szCs w:val="20"/>
          <w:lang w:eastAsia="zh-CN"/>
        </w:rPr>
        <w:t>：自然语言处理。此为人工智能分支，在本系统中特用于理解和处理客户以自然语言提出的个性化服务需求。</w:t>
      </w:r>
    </w:p>
    <w:p w14:paraId="32DF9DF2">
      <w:pPr>
        <w:pStyle w:val="6"/>
        <w:spacing w:before="222" w:line="227" w:lineRule="auto"/>
        <w:ind w:left="443"/>
        <w:rPr>
          <w:rFonts w:hint="eastAsia"/>
          <w:spacing w:val="6"/>
          <w:sz w:val="20"/>
          <w:szCs w:val="20"/>
          <w:lang w:eastAsia="zh-CN"/>
        </w:rPr>
      </w:pPr>
      <w:r>
        <w:rPr>
          <w:b/>
          <w:bCs/>
          <w:spacing w:val="6"/>
          <w:sz w:val="20"/>
          <w:szCs w:val="20"/>
          <w:lang w:eastAsia="zh-CN"/>
        </w:rPr>
        <w:t>CLV</w:t>
      </w:r>
      <w:r>
        <w:rPr>
          <w:spacing w:val="6"/>
          <w:sz w:val="20"/>
          <w:szCs w:val="20"/>
          <w:lang w:eastAsia="zh-CN"/>
        </w:rPr>
        <w:t>：客户生命周期价值。用于评估客户在整个关系周期内为企业带来的总利润现值的关键分析指标。</w:t>
      </w:r>
    </w:p>
    <w:p w14:paraId="47BB1B24">
      <w:pPr>
        <w:pStyle w:val="6"/>
        <w:spacing w:before="222" w:line="227" w:lineRule="auto"/>
        <w:ind w:left="443"/>
        <w:rPr>
          <w:rFonts w:hint="eastAsia"/>
          <w:spacing w:val="6"/>
          <w:sz w:val="20"/>
          <w:szCs w:val="20"/>
          <w:lang w:eastAsia="zh-CN"/>
        </w:rPr>
      </w:pPr>
      <w:r>
        <w:rPr>
          <w:b/>
          <w:bCs/>
          <w:spacing w:val="6"/>
          <w:sz w:val="20"/>
          <w:szCs w:val="20"/>
          <w:lang w:eastAsia="zh-CN"/>
        </w:rPr>
        <w:t>SRS</w:t>
      </w:r>
      <w:r>
        <w:rPr>
          <w:spacing w:val="6"/>
          <w:sz w:val="20"/>
          <w:szCs w:val="20"/>
          <w:lang w:eastAsia="zh-CN"/>
        </w:rPr>
        <w:t>：软件需求规格说明书。即本文档类型，其编写遵循IEEE 830-1998推荐实践。</w:t>
      </w:r>
    </w:p>
    <w:p w14:paraId="1861035C">
      <w:pPr>
        <w:pStyle w:val="6"/>
        <w:spacing w:before="222" w:line="227" w:lineRule="auto"/>
        <w:ind w:left="443"/>
        <w:rPr>
          <w:rFonts w:hint="eastAsia"/>
          <w:sz w:val="20"/>
          <w:szCs w:val="20"/>
          <w:lang w:eastAsia="zh-CN"/>
        </w:rPr>
      </w:pPr>
      <w:r>
        <w:rPr>
          <w:spacing w:val="2"/>
          <w:sz w:val="20"/>
          <w:szCs w:val="20"/>
          <w:lang w:eastAsia="zh-CN"/>
        </w:rPr>
        <w:t>动机：</w:t>
      </w:r>
    </w:p>
    <w:p w14:paraId="5CCAA727">
      <w:pPr>
        <w:pStyle w:val="6"/>
        <w:spacing w:before="222" w:line="432" w:lineRule="auto"/>
        <w:ind w:left="444" w:right="15" w:firstLine="421"/>
        <w:rPr>
          <w:rFonts w:hint="eastAsia"/>
          <w:sz w:val="20"/>
          <w:szCs w:val="20"/>
          <w:lang w:eastAsia="zh-CN"/>
        </w:rPr>
      </w:pPr>
      <w:r>
        <w:rPr>
          <w:spacing w:val="7"/>
          <w:sz w:val="20"/>
          <w:szCs w:val="20"/>
          <w:lang w:eastAsia="zh-CN"/>
        </w:rPr>
        <w:t>正确的术语使用对于确保项目团队和利益相关者之间的清晰沟通至关重要。通</w:t>
      </w:r>
      <w:r>
        <w:rPr>
          <w:spacing w:val="6"/>
          <w:sz w:val="20"/>
          <w:szCs w:val="20"/>
          <w:lang w:eastAsia="zh-CN"/>
        </w:rPr>
        <w:t>过定</w:t>
      </w:r>
      <w:r>
        <w:rPr>
          <w:spacing w:val="8"/>
          <w:sz w:val="20"/>
          <w:szCs w:val="20"/>
          <w:lang w:eastAsia="zh-CN"/>
        </w:rPr>
        <w:t>义和统一术语，可以避免误解和沟通障碍。</w:t>
      </w:r>
    </w:p>
    <w:p w14:paraId="657B6EFD">
      <w:pPr>
        <w:pStyle w:val="6"/>
        <w:spacing w:before="1" w:line="226" w:lineRule="auto"/>
        <w:ind w:left="442"/>
        <w:rPr>
          <w:rFonts w:hint="eastAsia"/>
          <w:sz w:val="20"/>
          <w:szCs w:val="20"/>
          <w:lang w:eastAsia="zh-CN"/>
        </w:rPr>
      </w:pPr>
      <w:r>
        <w:rPr>
          <w:spacing w:val="5"/>
          <w:sz w:val="20"/>
          <w:szCs w:val="20"/>
          <w:lang w:eastAsia="zh-CN"/>
        </w:rPr>
        <w:t>考虑事项：</w:t>
      </w:r>
    </w:p>
    <w:p w14:paraId="4B5DC85C">
      <w:pPr>
        <w:pStyle w:val="6"/>
        <w:spacing w:before="222" w:line="227" w:lineRule="auto"/>
        <w:ind w:left="864"/>
        <w:rPr>
          <w:rFonts w:hint="eastAsia"/>
          <w:sz w:val="20"/>
          <w:szCs w:val="20"/>
          <w:lang w:eastAsia="zh-CN"/>
        </w:rPr>
      </w:pPr>
      <w:r>
        <w:rPr>
          <w:spacing w:val="8"/>
          <w:sz w:val="20"/>
          <w:szCs w:val="20"/>
          <w:lang w:eastAsia="zh-CN"/>
        </w:rPr>
        <w:t>从项目开始就强调避免使用同音词和同义词，</w:t>
      </w:r>
      <w:r>
        <w:rPr>
          <w:spacing w:val="-60"/>
          <w:sz w:val="20"/>
          <w:szCs w:val="20"/>
          <w:lang w:eastAsia="zh-CN"/>
        </w:rPr>
        <w:t xml:space="preserve"> </w:t>
      </w:r>
      <w:r>
        <w:rPr>
          <w:spacing w:val="8"/>
          <w:sz w:val="20"/>
          <w:szCs w:val="20"/>
          <w:lang w:eastAsia="zh-CN"/>
        </w:rPr>
        <w:t>以减</w:t>
      </w:r>
      <w:r>
        <w:rPr>
          <w:spacing w:val="7"/>
          <w:sz w:val="20"/>
          <w:szCs w:val="20"/>
          <w:lang w:eastAsia="zh-CN"/>
        </w:rPr>
        <w:t>少混淆和成本。</w:t>
      </w:r>
    </w:p>
    <w:p w14:paraId="67DC5334">
      <w:pPr>
        <w:pStyle w:val="6"/>
        <w:spacing w:before="222" w:line="432" w:lineRule="auto"/>
        <w:ind w:left="443" w:right="15" w:firstLine="418"/>
        <w:rPr>
          <w:rFonts w:hint="eastAsia"/>
          <w:sz w:val="20"/>
          <w:szCs w:val="20"/>
          <w:lang w:eastAsia="zh-CN"/>
        </w:rPr>
      </w:pPr>
      <w:r>
        <w:rPr>
          <w:spacing w:val="7"/>
          <w:sz w:val="20"/>
          <w:szCs w:val="20"/>
          <w:lang w:eastAsia="zh-CN"/>
        </w:rPr>
        <w:t>确保所有团队成员都了解并同意这些术语和定义，以确保在整个项目中使用一致的</w:t>
      </w:r>
      <w:bookmarkStart w:id="15" w:name="bookmark13"/>
      <w:bookmarkEnd w:id="15"/>
      <w:bookmarkStart w:id="16" w:name="bookmark14"/>
      <w:bookmarkEnd w:id="16"/>
      <w:r>
        <w:rPr>
          <w:spacing w:val="2"/>
          <w:sz w:val="20"/>
          <w:szCs w:val="20"/>
          <w:lang w:eastAsia="zh-CN"/>
        </w:rPr>
        <w:t>术语。</w:t>
      </w:r>
    </w:p>
    <w:p w14:paraId="0A70CD4F">
      <w:pPr>
        <w:pStyle w:val="6"/>
        <w:spacing w:before="1" w:line="226" w:lineRule="auto"/>
        <w:ind w:left="25"/>
        <w:outlineLvl w:val="1"/>
        <w:rPr>
          <w:rFonts w:hint="eastAsia"/>
          <w:sz w:val="20"/>
          <w:szCs w:val="20"/>
          <w:lang w:eastAsia="zh-CN"/>
        </w:rPr>
      </w:pPr>
      <w:bookmarkStart w:id="17" w:name="bookmark34"/>
      <w:bookmarkEnd w:id="17"/>
      <w:r>
        <w:rPr>
          <w:rFonts w:ascii="Calibri" w:hAnsi="Calibri" w:eastAsia="Calibri" w:cs="Calibri"/>
          <w:spacing w:val="6"/>
          <w:sz w:val="20"/>
          <w:szCs w:val="20"/>
          <w:lang w:eastAsia="zh-CN"/>
        </w:rPr>
        <w:t>2.3</w:t>
      </w:r>
      <w:r>
        <w:rPr>
          <w:rFonts w:ascii="Calibri" w:hAnsi="Calibri" w:eastAsia="Calibri" w:cs="Calibri"/>
          <w:spacing w:val="11"/>
          <w:w w:val="101"/>
          <w:sz w:val="20"/>
          <w:szCs w:val="20"/>
          <w:lang w:eastAsia="zh-CN"/>
        </w:rPr>
        <w:t xml:space="preserve">  </w:t>
      </w:r>
      <w:r>
        <w:rPr>
          <w:spacing w:val="6"/>
          <w:sz w:val="20"/>
          <w:szCs w:val="20"/>
          <w:lang w:eastAsia="zh-CN"/>
        </w:rPr>
        <w:t>相关事实和假设</w:t>
      </w:r>
    </w:p>
    <w:p w14:paraId="50595912">
      <w:pPr>
        <w:pStyle w:val="6"/>
        <w:spacing w:before="223" w:line="432" w:lineRule="auto"/>
        <w:ind w:left="471"/>
        <w:rPr>
          <w:sz w:val="20"/>
          <w:szCs w:val="20"/>
          <w:lang w:eastAsia="zh-CN"/>
        </w:rPr>
      </w:pPr>
      <w:r>
        <w:rPr>
          <w:b/>
          <w:bCs/>
          <w:sz w:val="20"/>
          <w:szCs w:val="20"/>
          <w:lang w:eastAsia="zh-CN"/>
        </w:rPr>
        <w:t>客户输入的高度非结构化</w:t>
      </w:r>
      <w:r>
        <w:rPr>
          <w:rFonts w:hint="eastAsia"/>
          <w:b/>
          <w:bCs/>
          <w:sz w:val="20"/>
          <w:szCs w:val="20"/>
          <w:lang w:eastAsia="zh-CN"/>
        </w:rPr>
        <w:t>及</w:t>
      </w:r>
      <w:r>
        <w:rPr>
          <w:b/>
          <w:bCs/>
          <w:sz w:val="20"/>
          <w:szCs w:val="20"/>
          <w:lang w:eastAsia="zh-CN"/>
        </w:rPr>
        <w:t>恶意行为：</w:t>
      </w:r>
    </w:p>
    <w:p w14:paraId="0EBAD7DE">
      <w:pPr>
        <w:pStyle w:val="6"/>
        <w:spacing w:before="223" w:line="432" w:lineRule="auto"/>
        <w:ind w:left="471"/>
        <w:rPr>
          <w:sz w:val="20"/>
          <w:szCs w:val="20"/>
          <w:lang w:eastAsia="zh-CN"/>
        </w:rPr>
      </w:pPr>
      <w:r>
        <w:rPr>
          <w:sz w:val="20"/>
          <w:szCs w:val="20"/>
          <w:lang w:eastAsia="zh-CN"/>
        </w:rPr>
        <w:t>在个性化服务管理模块中，系统必须处理来自宾客的极端输入挑战。宾客在预订备注或“特殊要求”字段中输入的文本往往是高度非结构化的，可能包含大量的错别字、口语化表达、强烈的情绪性内容，甚至潜在的恶意或不合理要求（例如胡乱输入、侮辱性词汇）。这要求系统的自然语言处理（NLP）引擎必须具备强大的鲁棒性和抗干扰能力。</w:t>
      </w:r>
    </w:p>
    <w:p w14:paraId="30F80856">
      <w:pPr>
        <w:pStyle w:val="6"/>
        <w:spacing w:before="223" w:line="432" w:lineRule="auto"/>
        <w:ind w:left="471"/>
        <w:rPr>
          <w:sz w:val="20"/>
          <w:szCs w:val="20"/>
          <w:lang w:eastAsia="zh-CN"/>
        </w:rPr>
      </w:pPr>
      <w:r>
        <w:rPr>
          <w:b/>
          <w:bCs/>
          <w:sz w:val="20"/>
          <w:szCs w:val="20"/>
          <w:lang w:eastAsia="zh-CN"/>
        </w:rPr>
        <w:t>口碑评价的低质量与噪声：</w:t>
      </w:r>
    </w:p>
    <w:p w14:paraId="366496EC">
      <w:pPr>
        <w:pStyle w:val="6"/>
        <w:spacing w:before="223" w:line="432" w:lineRule="auto"/>
        <w:ind w:left="471"/>
        <w:rPr>
          <w:sz w:val="20"/>
          <w:szCs w:val="20"/>
          <w:lang w:eastAsia="zh-CN"/>
        </w:rPr>
      </w:pPr>
      <w:r>
        <w:rPr>
          <w:sz w:val="20"/>
          <w:szCs w:val="20"/>
          <w:lang w:eastAsia="zh-CN"/>
        </w:rPr>
        <w:t>在口碑量化与绩效管理模块中，系统需要处理外部数据源（如 OTA 平台）的客户评价，这些评价的质量难以保证。文本通常带有强烈的主观情绪，长度不一，并且存在水军刷评、恶意评价等噪声数据，难以完全保证数据的真实性和客观性。因此，语义分析和情感分析算法必须设计一套有效的去噪和</w:t>
      </w:r>
      <w:r>
        <w:rPr>
          <w:rFonts w:hint="eastAsia"/>
          <w:sz w:val="20"/>
          <w:szCs w:val="20"/>
          <w:lang w:eastAsia="zh-CN"/>
        </w:rPr>
        <w:t>检测</w:t>
      </w:r>
      <w:r>
        <w:rPr>
          <w:sz w:val="20"/>
          <w:szCs w:val="20"/>
          <w:lang w:eastAsia="zh-CN"/>
        </w:rPr>
        <w:t>机制。</w:t>
      </w:r>
    </w:p>
    <w:p w14:paraId="4BFEA0BE">
      <w:pPr>
        <w:pStyle w:val="6"/>
        <w:spacing w:before="223" w:line="432" w:lineRule="auto"/>
        <w:ind w:left="471"/>
        <w:rPr>
          <w:sz w:val="20"/>
          <w:szCs w:val="20"/>
          <w:lang w:eastAsia="zh-CN"/>
        </w:rPr>
      </w:pPr>
      <w:r>
        <w:rPr>
          <w:b/>
          <w:bCs/>
          <w:sz w:val="20"/>
          <w:szCs w:val="20"/>
          <w:lang w:eastAsia="zh-CN"/>
        </w:rPr>
        <w:t>市场价格数据的瞬息万变：</w:t>
      </w:r>
    </w:p>
    <w:p w14:paraId="02697E08">
      <w:pPr>
        <w:pStyle w:val="6"/>
        <w:spacing w:before="223" w:line="432" w:lineRule="auto"/>
        <w:ind w:left="471"/>
        <w:rPr>
          <w:sz w:val="20"/>
          <w:szCs w:val="20"/>
          <w:lang w:eastAsia="zh-CN"/>
        </w:rPr>
      </w:pPr>
      <w:r>
        <w:rPr>
          <w:sz w:val="20"/>
          <w:szCs w:val="20"/>
          <w:lang w:eastAsia="zh-CN"/>
        </w:rPr>
        <w:t>智能动态定价系统的核心依赖是市场价格数据。竞争对手的房价是高频变动的，且 OTA 平台可能使用反爬虫机制或设置严格的查询频率限制。这种环境使得外部数据获取的实时性、稳定性和完整性面临严峻的挑战。系统必须设计相应的容错机制和数据同步策略，以应对数据延迟或获取失败的情况。</w:t>
      </w:r>
    </w:p>
    <w:p w14:paraId="3B4F844E">
      <w:pPr>
        <w:pStyle w:val="6"/>
        <w:spacing w:before="223" w:line="228" w:lineRule="auto"/>
        <w:rPr>
          <w:rFonts w:hint="eastAsia"/>
          <w:sz w:val="20"/>
          <w:szCs w:val="20"/>
          <w:lang w:eastAsia="zh-CN"/>
        </w:rPr>
        <w:sectPr>
          <w:footerReference r:id="rId3" w:type="default"/>
          <w:pgSz w:w="11906" w:h="16839"/>
          <w:pgMar w:top="1431" w:right="1785" w:bottom="1697" w:left="1785" w:header="0" w:footer="1451" w:gutter="0"/>
          <w:cols w:space="720" w:num="1"/>
        </w:sectPr>
      </w:pPr>
    </w:p>
    <w:p w14:paraId="69D65B91">
      <w:pPr>
        <w:spacing w:line="257" w:lineRule="auto"/>
        <w:rPr>
          <w:rFonts w:hint="eastAsia" w:eastAsiaTheme="minorEastAsia"/>
          <w:lang w:eastAsia="zh-CN"/>
        </w:rPr>
      </w:pPr>
      <w:bookmarkStart w:id="18" w:name="bookmark35"/>
      <w:bookmarkEnd w:id="18"/>
    </w:p>
    <w:p w14:paraId="5F83B353">
      <w:pPr>
        <w:pStyle w:val="6"/>
        <w:spacing w:before="65" w:line="228" w:lineRule="auto"/>
        <w:ind w:left="24"/>
        <w:outlineLvl w:val="0"/>
        <w:rPr>
          <w:rFonts w:hint="eastAsia"/>
          <w:sz w:val="20"/>
          <w:szCs w:val="20"/>
          <w:lang w:eastAsia="zh-CN"/>
        </w:rPr>
      </w:pPr>
      <w:bookmarkStart w:id="19" w:name="bookmark16"/>
      <w:bookmarkEnd w:id="19"/>
      <w:bookmarkStart w:id="20" w:name="bookmark15"/>
      <w:bookmarkEnd w:id="20"/>
      <w:r>
        <w:rPr>
          <w:rFonts w:ascii="Calibri" w:hAnsi="Calibri" w:eastAsia="Calibri" w:cs="Calibri"/>
          <w:spacing w:val="4"/>
          <w:sz w:val="20"/>
          <w:szCs w:val="20"/>
          <w:lang w:eastAsia="zh-CN"/>
        </w:rPr>
        <w:t>3.</w:t>
      </w:r>
      <w:r>
        <w:rPr>
          <w:rFonts w:ascii="Calibri" w:hAnsi="Calibri" w:eastAsia="Calibri" w:cs="Calibri"/>
          <w:spacing w:val="15"/>
          <w:w w:val="101"/>
          <w:sz w:val="20"/>
          <w:szCs w:val="20"/>
          <w:lang w:eastAsia="zh-CN"/>
        </w:rPr>
        <w:t xml:space="preserve">  </w:t>
      </w:r>
      <w:r>
        <w:rPr>
          <w:spacing w:val="4"/>
          <w:sz w:val="20"/>
          <w:szCs w:val="20"/>
          <w:lang w:eastAsia="zh-CN"/>
        </w:rPr>
        <w:t>功能性需求</w:t>
      </w:r>
    </w:p>
    <w:p w14:paraId="5A835556">
      <w:pPr>
        <w:pStyle w:val="6"/>
        <w:spacing w:before="220" w:line="228" w:lineRule="auto"/>
        <w:ind w:left="24"/>
        <w:outlineLvl w:val="1"/>
        <w:rPr>
          <w:rFonts w:hint="eastAsia"/>
          <w:sz w:val="20"/>
          <w:szCs w:val="20"/>
          <w:lang w:eastAsia="zh-CN"/>
        </w:rPr>
      </w:pPr>
      <w:bookmarkStart w:id="21" w:name="bookmark18"/>
      <w:bookmarkEnd w:id="21"/>
      <w:bookmarkStart w:id="22" w:name="bookmark17"/>
      <w:bookmarkEnd w:id="22"/>
      <w:r>
        <w:rPr>
          <w:rFonts w:ascii="Calibri" w:hAnsi="Calibri" w:eastAsia="Calibri" w:cs="Calibri"/>
          <w:spacing w:val="3"/>
          <w:sz w:val="20"/>
          <w:szCs w:val="20"/>
          <w:lang w:eastAsia="zh-CN"/>
        </w:rPr>
        <w:t>3.1</w:t>
      </w:r>
      <w:r>
        <w:rPr>
          <w:rFonts w:ascii="Calibri" w:hAnsi="Calibri" w:eastAsia="Calibri" w:cs="Calibri"/>
          <w:spacing w:val="15"/>
          <w:w w:val="101"/>
          <w:sz w:val="20"/>
          <w:szCs w:val="20"/>
          <w:lang w:eastAsia="zh-CN"/>
        </w:rPr>
        <w:t xml:space="preserve">  </w:t>
      </w:r>
      <w:r>
        <w:rPr>
          <w:rFonts w:hint="eastAsia"/>
          <w:spacing w:val="3"/>
          <w:sz w:val="20"/>
          <w:szCs w:val="20"/>
          <w:lang w:eastAsia="zh-CN"/>
        </w:rPr>
        <w:t>产品主要功能</w:t>
      </w:r>
    </w:p>
    <w:p w14:paraId="7B6DAA71">
      <w:pPr>
        <w:spacing w:line="364" w:lineRule="auto"/>
        <w:rPr>
          <w:lang w:eastAsia="zh-CN"/>
        </w:rPr>
      </w:pPr>
    </w:p>
    <w:p w14:paraId="26024CBF">
      <w:pPr>
        <w:spacing w:line="432" w:lineRule="auto"/>
        <w:rPr>
          <w:rFonts w:hint="eastAsia" w:ascii="宋体" w:hAnsi="宋体" w:eastAsia="宋体" w:cs="宋体"/>
          <w:color w:val="2C2C36"/>
          <w:spacing w:val="5"/>
          <w:sz w:val="20"/>
          <w:szCs w:val="20"/>
          <w:lang w:eastAsia="zh-CN"/>
        </w:rPr>
      </w:pPr>
      <w:r>
        <w:rPr>
          <w:rFonts w:ascii="宋体" w:hAnsi="宋体" w:eastAsia="宋体" w:cs="宋体"/>
          <w:color w:val="2C2C36"/>
          <w:spacing w:val="5"/>
          <w:sz w:val="20"/>
          <w:szCs w:val="20"/>
          <w:lang w:eastAsia="zh-CN"/>
        </w:rPr>
        <w:t>系统围绕构建以下三大核心功能模块：</w:t>
      </w:r>
    </w:p>
    <w:p w14:paraId="414713BA">
      <w:pPr>
        <w:numPr>
          <w:numId w:val="0"/>
        </w:numPr>
        <w:spacing w:line="432" w:lineRule="auto"/>
        <w:ind w:left="360" w:leftChars="0"/>
        <w:rPr>
          <w:rFonts w:hint="eastAsia" w:ascii="宋体" w:hAnsi="宋体" w:eastAsia="宋体" w:cs="宋体"/>
          <w:color w:val="2C2C36"/>
          <w:spacing w:val="5"/>
          <w:sz w:val="20"/>
          <w:szCs w:val="20"/>
          <w:lang w:eastAsia="zh-CN"/>
        </w:rPr>
      </w:pPr>
      <w:r>
        <w:rPr>
          <w:rFonts w:ascii="宋体" w:hAnsi="宋体" w:eastAsia="宋体" w:cs="宋体"/>
          <w:b/>
          <w:bCs/>
          <w:color w:val="2C2C36"/>
          <w:spacing w:val="5"/>
          <w:sz w:val="20"/>
          <w:szCs w:val="20"/>
          <w:lang w:eastAsia="zh-CN"/>
        </w:rPr>
        <w:t>个性化服务智能引擎</w:t>
      </w:r>
      <w:r>
        <w:rPr>
          <w:rFonts w:ascii="宋体" w:hAnsi="宋体" w:eastAsia="宋体" w:cs="宋体"/>
          <w:color w:val="2C2C36"/>
          <w:spacing w:val="5"/>
          <w:sz w:val="20"/>
          <w:szCs w:val="20"/>
          <w:lang w:eastAsia="zh-CN"/>
        </w:rPr>
        <w:t>：此为系统的核心创新点。通过集成自然语言处理（NLP）引擎，自动解析宾客非结构化的服务需求文本（例如：“需要真丝床品、一张大工作台和白色蝴蝶兰”），并根据房态、库存、服务规则与成本进行可行性智能判断。随后，系统生成包含免费与付费选项的交互式方案与客户确认，并在客户确认后，自动创建标准化的任务单，分派至房务、工程、礼宾等对应部门执行。</w:t>
      </w:r>
    </w:p>
    <w:p w14:paraId="5ECCA654">
      <w:pPr>
        <w:numPr>
          <w:numId w:val="0"/>
        </w:numPr>
        <w:spacing w:line="432" w:lineRule="auto"/>
        <w:ind w:left="360" w:leftChars="0"/>
        <w:rPr>
          <w:rFonts w:hint="eastAsia" w:ascii="宋体" w:hAnsi="宋体" w:eastAsia="宋体" w:cs="宋体"/>
          <w:color w:val="2C2C36"/>
          <w:spacing w:val="5"/>
          <w:sz w:val="20"/>
          <w:szCs w:val="20"/>
          <w:lang w:eastAsia="zh-CN"/>
        </w:rPr>
      </w:pPr>
      <w:r>
        <w:rPr>
          <w:rFonts w:ascii="宋体" w:hAnsi="宋体" w:eastAsia="宋体" w:cs="宋体"/>
          <w:b/>
          <w:bCs/>
          <w:color w:val="2C2C36"/>
          <w:spacing w:val="5"/>
          <w:sz w:val="20"/>
          <w:szCs w:val="20"/>
          <w:lang w:eastAsia="zh-CN"/>
        </w:rPr>
        <w:t>口碑量化与绩效管理系统</w:t>
      </w:r>
      <w:r>
        <w:rPr>
          <w:rFonts w:ascii="宋体" w:hAnsi="宋体" w:eastAsia="宋体" w:cs="宋体"/>
          <w:color w:val="2C2C36"/>
          <w:spacing w:val="5"/>
          <w:sz w:val="20"/>
          <w:szCs w:val="20"/>
          <w:lang w:eastAsia="zh-CN"/>
        </w:rPr>
        <w:t>：通过语义分析技术，自动处理来自OTA或内部问卷的宾客文本评价，识别情感倾向（正面/负面）及提及的具体服务项（如“隔音”、“早餐”、“响应速度”），并精准归因至相关责任部门。系统依据预设算法实时计算并更新各部门的绩效指数，实现服务质量的数字化度量，并可在绩效跌破阈值时自动生成预警与具体整改建议。</w:t>
      </w:r>
    </w:p>
    <w:p w14:paraId="6C15C399">
      <w:pPr>
        <w:numPr>
          <w:numId w:val="0"/>
        </w:numPr>
        <w:spacing w:line="432" w:lineRule="auto"/>
        <w:ind w:left="360" w:leftChars="0"/>
        <w:rPr>
          <w:rFonts w:hint="eastAsia" w:ascii="宋体" w:hAnsi="宋体" w:eastAsia="宋体" w:cs="宋体"/>
          <w:color w:val="2C2C36"/>
          <w:spacing w:val="5"/>
          <w:sz w:val="20"/>
          <w:szCs w:val="20"/>
          <w:lang w:eastAsia="zh-CN"/>
        </w:rPr>
      </w:pPr>
      <w:r>
        <w:rPr>
          <w:rFonts w:ascii="宋体" w:hAnsi="宋体" w:eastAsia="宋体" w:cs="宋体"/>
          <w:b/>
          <w:bCs/>
          <w:color w:val="2C2C36"/>
          <w:spacing w:val="5"/>
          <w:sz w:val="20"/>
          <w:szCs w:val="20"/>
          <w:lang w:eastAsia="zh-CN"/>
        </w:rPr>
        <w:t>智能动态定价系统</w:t>
      </w:r>
      <w:r>
        <w:rPr>
          <w:rFonts w:ascii="宋体" w:hAnsi="宋体" w:eastAsia="宋体" w:cs="宋体"/>
          <w:color w:val="2C2C36"/>
          <w:spacing w:val="5"/>
          <w:sz w:val="20"/>
          <w:szCs w:val="20"/>
          <w:lang w:eastAsia="zh-CN"/>
        </w:rPr>
        <w:t>：构建融合多维度因子的定价模型，结合内部经营数据（历史入住率、客户画像）、外部市场数据（竞争对手价格、本地大型活动）及酒店销售策略，动态生成房价调整建议。支持管理人员审核后，一键将批准后的价格与房态同步至酒店官网及所有合作的OTA渠道。</w:t>
      </w:r>
    </w:p>
    <w:p w14:paraId="24E25DCC">
      <w:pPr>
        <w:spacing w:line="241" w:lineRule="auto"/>
        <w:rPr>
          <w:lang w:eastAsia="zh-CN"/>
        </w:rPr>
      </w:pPr>
    </w:p>
    <w:p w14:paraId="1B351867">
      <w:pPr>
        <w:spacing w:line="241" w:lineRule="auto"/>
        <w:rPr>
          <w:lang w:eastAsia="zh-CN"/>
        </w:rPr>
      </w:pPr>
    </w:p>
    <w:p w14:paraId="5EF5F139">
      <w:pPr>
        <w:pStyle w:val="6"/>
        <w:spacing w:before="66" w:line="228" w:lineRule="auto"/>
        <w:ind w:left="24"/>
        <w:outlineLvl w:val="1"/>
        <w:rPr>
          <w:rFonts w:hint="eastAsia"/>
          <w:sz w:val="20"/>
          <w:szCs w:val="20"/>
          <w:lang w:eastAsia="zh-CN"/>
        </w:rPr>
      </w:pPr>
      <w:bookmarkStart w:id="23" w:name="bookmark20"/>
      <w:bookmarkEnd w:id="23"/>
      <w:bookmarkStart w:id="24" w:name="bookmark19"/>
      <w:bookmarkEnd w:id="24"/>
      <w:r>
        <w:rPr>
          <w:rFonts w:ascii="Calibri" w:hAnsi="Calibri" w:eastAsia="Calibri" w:cs="Calibri"/>
          <w:spacing w:val="7"/>
          <w:sz w:val="20"/>
          <w:szCs w:val="20"/>
          <w:lang w:eastAsia="zh-CN"/>
        </w:rPr>
        <w:t xml:space="preserve">3.2  </w:t>
      </w:r>
      <w:r>
        <w:rPr>
          <w:spacing w:val="7"/>
          <w:sz w:val="20"/>
          <w:szCs w:val="20"/>
          <w:lang w:eastAsia="zh-CN"/>
        </w:rPr>
        <w:t>用户类型和特征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770"/>
        <w:gridCol w:w="1303"/>
        <w:gridCol w:w="3124"/>
        <w:gridCol w:w="3379"/>
      </w:tblGrid>
      <w:tr w14:paraId="3F5B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770" w:type="dxa"/>
            <w:shd w:val="clear" w:color="auto" w:fill="FFFFFF"/>
            <w:tcMar>
              <w:top w:w="150" w:type="dxa"/>
              <w:left w:w="0" w:type="dxa"/>
              <w:bottom w:w="150" w:type="dxa"/>
              <w:right w:w="240" w:type="dxa"/>
            </w:tcMar>
            <w:vAlign w:val="center"/>
          </w:tcPr>
          <w:p w14:paraId="3C80D085">
            <w:pPr>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用户角色</w:t>
            </w:r>
          </w:p>
        </w:tc>
        <w:tc>
          <w:tcPr>
            <w:tcW w:w="1303" w:type="dxa"/>
            <w:shd w:val="clear" w:color="auto" w:fill="FFFFFF"/>
            <w:tcMar>
              <w:top w:w="150" w:type="dxa"/>
              <w:left w:w="240" w:type="dxa"/>
              <w:bottom w:w="150" w:type="dxa"/>
              <w:right w:w="240" w:type="dxa"/>
            </w:tcMar>
            <w:vAlign w:val="center"/>
          </w:tcPr>
          <w:p w14:paraId="34CC620C">
            <w:pPr>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代表画像</w:t>
            </w:r>
          </w:p>
        </w:tc>
        <w:tc>
          <w:tcPr>
            <w:tcW w:w="0" w:type="auto"/>
            <w:shd w:val="clear" w:color="auto" w:fill="FFFFFF"/>
            <w:tcMar>
              <w:top w:w="150" w:type="dxa"/>
              <w:left w:w="240" w:type="dxa"/>
              <w:bottom w:w="150" w:type="dxa"/>
              <w:right w:w="240" w:type="dxa"/>
            </w:tcMar>
            <w:vAlign w:val="center"/>
          </w:tcPr>
          <w:p w14:paraId="1FDA3722">
            <w:pPr>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特征与核心目标</w:t>
            </w:r>
          </w:p>
        </w:tc>
        <w:tc>
          <w:tcPr>
            <w:tcW w:w="0" w:type="auto"/>
            <w:shd w:val="clear" w:color="auto" w:fill="FFFFFF"/>
            <w:tcMar>
              <w:top w:w="150" w:type="dxa"/>
              <w:left w:w="240" w:type="dxa"/>
              <w:bottom w:w="150" w:type="dxa"/>
              <w:right w:w="240" w:type="dxa"/>
            </w:tcMar>
            <w:vAlign w:val="center"/>
          </w:tcPr>
          <w:p w14:paraId="1181E5DA">
            <w:pPr>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关键系统用例</w:t>
            </w:r>
          </w:p>
        </w:tc>
      </w:tr>
      <w:tr w14:paraId="1ABE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70" w:type="dxa"/>
            <w:shd w:val="clear" w:color="auto" w:fill="FFFFFF"/>
            <w:tcMar>
              <w:top w:w="150" w:type="dxa"/>
              <w:left w:w="0" w:type="dxa"/>
              <w:bottom w:w="150" w:type="dxa"/>
              <w:right w:w="240" w:type="dxa"/>
            </w:tcMar>
            <w:vAlign w:val="center"/>
          </w:tcPr>
          <w:p w14:paraId="368F6C10">
            <w:pPr>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决策者</w:t>
            </w:r>
            <w:r>
              <w:rPr>
                <w:rFonts w:asciiTheme="majorEastAsia" w:hAnsiTheme="majorEastAsia" w:eastAsiaTheme="majorEastAsia"/>
                <w:sz w:val="20"/>
                <w:szCs w:val="20"/>
              </w:rPr>
              <w:t xml:space="preserve"> / </w:t>
            </w:r>
            <w:r>
              <w:rPr>
                <w:rFonts w:hint="eastAsia" w:cs="宋体" w:asciiTheme="majorEastAsia" w:hAnsiTheme="majorEastAsia" w:eastAsiaTheme="majorEastAsia"/>
                <w:sz w:val="20"/>
                <w:szCs w:val="20"/>
              </w:rPr>
              <w:t>管理者</w:t>
            </w:r>
          </w:p>
        </w:tc>
        <w:tc>
          <w:tcPr>
            <w:tcW w:w="1303" w:type="dxa"/>
            <w:shd w:val="clear" w:color="auto" w:fill="FFFFFF"/>
            <w:tcMar>
              <w:top w:w="150" w:type="dxa"/>
              <w:left w:w="240" w:type="dxa"/>
              <w:bottom w:w="150" w:type="dxa"/>
              <w:right w:w="240" w:type="dxa"/>
            </w:tcMar>
            <w:vAlign w:val="center"/>
          </w:tcPr>
          <w:p w14:paraId="373171B0">
            <w:pPr>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eastAsia="zh-CN"/>
              </w:rPr>
              <w:t>林先生（酒店创始人）</w:t>
            </w:r>
          </w:p>
        </w:tc>
        <w:tc>
          <w:tcPr>
            <w:tcW w:w="0" w:type="auto"/>
            <w:shd w:val="clear" w:color="auto" w:fill="FFFFFF"/>
            <w:tcMar>
              <w:top w:w="150" w:type="dxa"/>
              <w:left w:w="240" w:type="dxa"/>
              <w:bottom w:w="150" w:type="dxa"/>
              <w:right w:w="240" w:type="dxa"/>
            </w:tcMar>
            <w:vAlign w:val="center"/>
          </w:tcPr>
          <w:p w14:paraId="7EE33889">
            <w:pPr>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eastAsia="zh-CN"/>
              </w:rPr>
              <w:t>关注整体营收与品牌口碑，希望将模糊的</w:t>
            </w:r>
            <w:r>
              <w:rPr>
                <w:rFonts w:asciiTheme="majorEastAsia" w:hAnsiTheme="majorEastAsia" w:eastAsiaTheme="majorEastAsia"/>
                <w:sz w:val="20"/>
                <w:szCs w:val="20"/>
                <w:lang w:eastAsia="zh-CN"/>
              </w:rPr>
              <w:t>“</w:t>
            </w:r>
            <w:r>
              <w:rPr>
                <w:rFonts w:hint="eastAsia" w:cs="宋体" w:asciiTheme="majorEastAsia" w:hAnsiTheme="majorEastAsia" w:eastAsiaTheme="majorEastAsia"/>
                <w:sz w:val="20"/>
                <w:szCs w:val="20"/>
                <w:lang w:eastAsia="zh-CN"/>
              </w:rPr>
              <w:t>服务好</w:t>
            </w:r>
            <w:r>
              <w:rPr>
                <w:rFonts w:asciiTheme="majorEastAsia" w:hAnsiTheme="majorEastAsia" w:eastAsiaTheme="majorEastAsia"/>
                <w:sz w:val="20"/>
                <w:szCs w:val="20"/>
                <w:lang w:eastAsia="zh-CN"/>
              </w:rPr>
              <w:t>”</w:t>
            </w:r>
            <w:r>
              <w:rPr>
                <w:rFonts w:hint="eastAsia" w:cs="宋体" w:asciiTheme="majorEastAsia" w:hAnsiTheme="majorEastAsia" w:eastAsiaTheme="majorEastAsia"/>
                <w:sz w:val="20"/>
                <w:szCs w:val="20"/>
                <w:lang w:eastAsia="zh-CN"/>
              </w:rPr>
              <w:t>转化为可量化的数据，以驱动科学决策。痛点：难以量化服务质量，定价策略被动。</w:t>
            </w:r>
          </w:p>
        </w:tc>
        <w:tc>
          <w:tcPr>
            <w:tcW w:w="0" w:type="auto"/>
            <w:shd w:val="clear" w:color="auto" w:fill="FFFFFF"/>
            <w:tcMar>
              <w:top w:w="150" w:type="dxa"/>
              <w:left w:w="240" w:type="dxa"/>
              <w:bottom w:w="150" w:type="dxa"/>
              <w:right w:w="0" w:type="dxa"/>
            </w:tcMar>
            <w:vAlign w:val="center"/>
          </w:tcPr>
          <w:p w14:paraId="6DFCEA89">
            <w:pPr>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eastAsia="zh-CN"/>
              </w:rPr>
              <w:t>查看全店口碑指数与各部门绩效得分；审核并执行系统生成的智能定价建议；根据系统预警，追踪重大服务问题的整改。</w:t>
            </w:r>
          </w:p>
        </w:tc>
      </w:tr>
      <w:tr w14:paraId="78EA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70" w:type="dxa"/>
            <w:shd w:val="clear" w:color="auto" w:fill="FFFFFF"/>
            <w:tcMar>
              <w:top w:w="150" w:type="dxa"/>
              <w:left w:w="0" w:type="dxa"/>
              <w:bottom w:w="150" w:type="dxa"/>
              <w:right w:w="240" w:type="dxa"/>
            </w:tcMar>
            <w:vAlign w:val="center"/>
          </w:tcPr>
          <w:p w14:paraId="174A8F0A">
            <w:pPr>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运营执行者</w:t>
            </w:r>
            <w:r>
              <w:rPr>
                <w:rFonts w:asciiTheme="majorEastAsia" w:hAnsiTheme="majorEastAsia" w:eastAsiaTheme="majorEastAsia"/>
                <w:sz w:val="20"/>
                <w:szCs w:val="20"/>
              </w:rPr>
              <w:t xml:space="preserve"> / </w:t>
            </w:r>
            <w:r>
              <w:rPr>
                <w:rFonts w:hint="eastAsia" w:cs="宋体" w:asciiTheme="majorEastAsia" w:hAnsiTheme="majorEastAsia" w:eastAsiaTheme="majorEastAsia"/>
                <w:sz w:val="20"/>
                <w:szCs w:val="20"/>
              </w:rPr>
              <w:t>协调者</w:t>
            </w:r>
          </w:p>
        </w:tc>
        <w:tc>
          <w:tcPr>
            <w:tcW w:w="1303" w:type="dxa"/>
            <w:shd w:val="clear" w:color="auto" w:fill="FFFFFF"/>
            <w:tcMar>
              <w:top w:w="150" w:type="dxa"/>
              <w:left w:w="240" w:type="dxa"/>
              <w:bottom w:w="150" w:type="dxa"/>
              <w:right w:w="240" w:type="dxa"/>
            </w:tcMar>
            <w:vAlign w:val="center"/>
          </w:tcPr>
          <w:p w14:paraId="225E2FED">
            <w:pPr>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小李（酒店店长）</w:t>
            </w:r>
          </w:p>
        </w:tc>
        <w:tc>
          <w:tcPr>
            <w:tcW w:w="0" w:type="auto"/>
            <w:shd w:val="clear" w:color="auto" w:fill="FFFFFF"/>
            <w:tcMar>
              <w:top w:w="150" w:type="dxa"/>
              <w:left w:w="240" w:type="dxa"/>
              <w:bottom w:w="150" w:type="dxa"/>
              <w:right w:w="240" w:type="dxa"/>
            </w:tcMar>
            <w:vAlign w:val="center"/>
          </w:tcPr>
          <w:p w14:paraId="126160E8">
            <w:pPr>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eastAsia="zh-CN"/>
              </w:rPr>
              <w:t>关注日常运营效率与客户满意度，需快速响应并落实客户的个性化需求，并确保各部门服务质量稳定。痛点：定制需求处理慢，服务质量波动大。</w:t>
            </w:r>
          </w:p>
        </w:tc>
        <w:tc>
          <w:tcPr>
            <w:tcW w:w="0" w:type="auto"/>
            <w:shd w:val="clear" w:color="auto" w:fill="FFFFFF"/>
            <w:tcMar>
              <w:top w:w="150" w:type="dxa"/>
              <w:left w:w="240" w:type="dxa"/>
              <w:bottom w:w="150" w:type="dxa"/>
              <w:right w:w="0" w:type="dxa"/>
            </w:tcMar>
            <w:vAlign w:val="center"/>
          </w:tcPr>
          <w:p w14:paraId="3CCF5489">
            <w:pPr>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eastAsia="zh-CN"/>
              </w:rPr>
              <w:t>使用系统处理宾客复杂的自然语言定制需求，并查看自动生成的任务分派流程；监控各部门实时绩效，接收并处理系统发出的服务质量预警与整改建议。</w:t>
            </w:r>
          </w:p>
        </w:tc>
      </w:tr>
      <w:tr w14:paraId="1D46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770" w:type="dxa"/>
            <w:shd w:val="clear" w:color="auto" w:fill="FFFFFF"/>
            <w:tcMar>
              <w:top w:w="150" w:type="dxa"/>
              <w:left w:w="0" w:type="dxa"/>
              <w:bottom w:w="150" w:type="dxa"/>
              <w:right w:w="240" w:type="dxa"/>
            </w:tcMar>
            <w:vAlign w:val="center"/>
          </w:tcPr>
          <w:p w14:paraId="6654E4E5">
            <w:pPr>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服务触发者与受益者</w:t>
            </w:r>
          </w:p>
        </w:tc>
        <w:tc>
          <w:tcPr>
            <w:tcW w:w="1303" w:type="dxa"/>
            <w:shd w:val="clear" w:color="auto" w:fill="FFFFFF"/>
            <w:tcMar>
              <w:top w:w="150" w:type="dxa"/>
              <w:left w:w="240" w:type="dxa"/>
              <w:bottom w:w="150" w:type="dxa"/>
              <w:right w:w="240" w:type="dxa"/>
            </w:tcMar>
            <w:vAlign w:val="center"/>
          </w:tcPr>
          <w:p w14:paraId="61DE09D2">
            <w:pPr>
              <w:rPr>
                <w:rFonts w:hint="eastAsia" w:asciiTheme="majorEastAsia" w:hAnsiTheme="majorEastAsia" w:eastAsiaTheme="majorEastAsia"/>
                <w:sz w:val="20"/>
                <w:szCs w:val="20"/>
              </w:rPr>
            </w:pPr>
            <w:r>
              <w:rPr>
                <w:rFonts w:hint="eastAsia" w:asciiTheme="majorEastAsia" w:hAnsiTheme="majorEastAsia" w:eastAsiaTheme="majorEastAsia"/>
                <w:sz w:val="20"/>
                <w:szCs w:val="20"/>
                <w:lang w:eastAsia="zh-CN"/>
              </w:rPr>
              <w:t>Lily</w:t>
            </w:r>
            <w:r>
              <w:rPr>
                <w:rFonts w:hint="eastAsia" w:cs="宋体" w:asciiTheme="majorEastAsia" w:hAnsiTheme="majorEastAsia" w:eastAsiaTheme="majorEastAsia"/>
                <w:sz w:val="20"/>
                <w:szCs w:val="20"/>
              </w:rPr>
              <w:t>（高端定制客户）</w:t>
            </w:r>
          </w:p>
        </w:tc>
        <w:tc>
          <w:tcPr>
            <w:tcW w:w="0" w:type="auto"/>
            <w:shd w:val="clear" w:color="auto" w:fill="FFFFFF"/>
            <w:tcMar>
              <w:top w:w="150" w:type="dxa"/>
              <w:left w:w="240" w:type="dxa"/>
              <w:bottom w:w="150" w:type="dxa"/>
              <w:right w:w="240" w:type="dxa"/>
            </w:tcMar>
            <w:vAlign w:val="center"/>
          </w:tcPr>
          <w:p w14:paraId="1E2B94F5">
            <w:pPr>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eastAsia="zh-CN"/>
              </w:rPr>
              <w:t>追求极致个性化与专业化体验，愿意为独特的氛围、舒适的材质和高效的工作环境付费。痛点：标准化酒店无法满足其深度、重复的定制需求。</w:t>
            </w:r>
          </w:p>
        </w:tc>
        <w:tc>
          <w:tcPr>
            <w:tcW w:w="0" w:type="auto"/>
            <w:shd w:val="clear" w:color="auto" w:fill="FFFFFF"/>
            <w:tcMar>
              <w:top w:w="150" w:type="dxa"/>
              <w:left w:w="240" w:type="dxa"/>
              <w:bottom w:w="150" w:type="dxa"/>
              <w:right w:w="0" w:type="dxa"/>
            </w:tcMar>
            <w:vAlign w:val="center"/>
          </w:tcPr>
          <w:p w14:paraId="08FE426A">
            <w:pPr>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eastAsia="zh-CN"/>
              </w:rPr>
              <w:t>在预订时输入详细的自然语言需求（如特定花艺、床品、家具）；收到系统自动生成的、清晰的可执行方案与费用确认；其偏好被系统记录，用于提升未来入住体验。</w:t>
            </w:r>
          </w:p>
        </w:tc>
      </w:tr>
    </w:tbl>
    <w:p w14:paraId="29698D5D">
      <w:pPr>
        <w:spacing w:line="253" w:lineRule="auto"/>
        <w:rPr>
          <w:rFonts w:hint="eastAsia" w:eastAsiaTheme="minorEastAsia"/>
          <w:lang w:eastAsia="zh-CN"/>
        </w:rPr>
      </w:pPr>
    </w:p>
    <w:p w14:paraId="5160E913">
      <w:pPr>
        <w:pStyle w:val="6"/>
        <w:spacing w:before="65" w:line="228" w:lineRule="auto"/>
        <w:ind w:left="24"/>
        <w:outlineLvl w:val="1"/>
        <w:rPr>
          <w:spacing w:val="4"/>
          <w:sz w:val="20"/>
          <w:szCs w:val="20"/>
          <w:lang w:eastAsia="zh-CN"/>
        </w:rPr>
      </w:pPr>
      <w:bookmarkStart w:id="25" w:name="bookmark21"/>
      <w:bookmarkEnd w:id="25"/>
      <w:bookmarkStart w:id="26" w:name="bookmark22"/>
      <w:bookmarkEnd w:id="26"/>
      <w:r>
        <w:rPr>
          <w:rFonts w:ascii="Calibri" w:hAnsi="Calibri" w:eastAsia="Calibri" w:cs="Calibri"/>
          <w:spacing w:val="7"/>
          <w:sz w:val="20"/>
          <w:szCs w:val="20"/>
          <w:lang w:eastAsia="zh-CN"/>
        </w:rPr>
        <w:t>3.</w:t>
      </w:r>
      <w:r>
        <w:rPr>
          <w:rFonts w:hint="eastAsia" w:ascii="Calibri" w:hAnsi="Calibri" w:eastAsia="Calibri" w:cs="Calibri"/>
          <w:spacing w:val="7"/>
          <w:sz w:val="20"/>
          <w:szCs w:val="20"/>
          <w:lang w:val="en-US" w:eastAsia="zh-CN"/>
        </w:rPr>
        <w:t>3</w:t>
      </w:r>
      <w:r>
        <w:rPr>
          <w:rFonts w:ascii="Calibri" w:hAnsi="Calibri" w:eastAsia="Calibri" w:cs="Calibri"/>
          <w:spacing w:val="7"/>
          <w:sz w:val="20"/>
          <w:szCs w:val="20"/>
          <w:lang w:eastAsia="zh-CN"/>
        </w:rPr>
        <w:t xml:space="preserve"> </w:t>
      </w:r>
      <w:r>
        <w:rPr>
          <w:rFonts w:hint="eastAsia"/>
          <w:spacing w:val="4"/>
          <w:sz w:val="20"/>
          <w:szCs w:val="20"/>
          <w:lang w:eastAsia="zh-CN"/>
        </w:rPr>
        <w:t>运行环境</w:t>
      </w:r>
    </w:p>
    <w:p w14:paraId="4DFEE0FB">
      <w:pPr>
        <w:pStyle w:val="6"/>
        <w:spacing w:before="65" w:line="228" w:lineRule="auto"/>
        <w:ind w:left="24"/>
        <w:outlineLvl w:val="1"/>
        <w:rPr>
          <w:rFonts w:hint="eastAsia"/>
          <w:sz w:val="20"/>
          <w:szCs w:val="20"/>
          <w:lang w:eastAsia="zh-CN"/>
        </w:rPr>
      </w:pPr>
    </w:p>
    <w:p w14:paraId="19F1316F">
      <w:pPr>
        <w:spacing w:line="432" w:lineRule="auto"/>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val="en-US" w:eastAsia="zh-CN"/>
        </w:rPr>
        <w:t xml:space="preserve">3.3.1 </w:t>
      </w:r>
      <w:r>
        <w:rPr>
          <w:rFonts w:hint="eastAsia" w:cs="宋体" w:asciiTheme="majorEastAsia" w:hAnsiTheme="majorEastAsia" w:eastAsiaTheme="majorEastAsia"/>
          <w:sz w:val="20"/>
          <w:szCs w:val="20"/>
          <w:lang w:eastAsia="zh-CN"/>
        </w:rPr>
        <w:t>服务器端：</w:t>
      </w:r>
    </w:p>
    <w:p w14:paraId="550229C4">
      <w:pPr>
        <w:spacing w:line="432" w:lineRule="auto"/>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eastAsia="zh-CN"/>
        </w:rPr>
        <w:t>部署模式：系统采用多租户</w:t>
      </w:r>
      <w:r>
        <w:rPr>
          <w:rFonts w:asciiTheme="majorEastAsia" w:hAnsiTheme="majorEastAsia" w:eastAsiaTheme="majorEastAsia"/>
          <w:sz w:val="20"/>
          <w:szCs w:val="20"/>
          <w:lang w:eastAsia="zh-CN"/>
        </w:rPr>
        <w:t>SaaS</w:t>
      </w:r>
      <w:r>
        <w:rPr>
          <w:rFonts w:hint="eastAsia" w:cs="宋体" w:asciiTheme="majorEastAsia" w:hAnsiTheme="majorEastAsia" w:eastAsiaTheme="majorEastAsia"/>
          <w:sz w:val="20"/>
          <w:szCs w:val="20"/>
          <w:lang w:eastAsia="zh-CN"/>
        </w:rPr>
        <w:t>架构，部署于主流公有云平台（如阿里云、腾讯云）。</w:t>
      </w:r>
    </w:p>
    <w:p w14:paraId="4F09381E">
      <w:pPr>
        <w:spacing w:line="432" w:lineRule="auto"/>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eastAsia="zh-CN"/>
        </w:rPr>
        <w:t>系统架构：基于微服务架构进行设计，以实现核心模块（个性化服务、口碑量化、动态定价）的解耦与独立部署。</w:t>
      </w:r>
    </w:p>
    <w:p w14:paraId="2FBAB0AA">
      <w:pPr>
        <w:spacing w:line="432" w:lineRule="auto"/>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技术栈：</w:t>
      </w:r>
    </w:p>
    <w:p w14:paraId="28183477">
      <w:pPr>
        <w:spacing w:line="432" w:lineRule="auto"/>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后端框架：主要采用</w:t>
      </w:r>
      <w:r>
        <w:rPr>
          <w:rFonts w:asciiTheme="majorEastAsia" w:hAnsiTheme="majorEastAsia" w:eastAsiaTheme="majorEastAsia"/>
          <w:sz w:val="20"/>
          <w:szCs w:val="20"/>
        </w:rPr>
        <w:t> Java Spring Boot </w:t>
      </w:r>
      <w:r>
        <w:rPr>
          <w:rFonts w:hint="eastAsia" w:cs="宋体" w:asciiTheme="majorEastAsia" w:hAnsiTheme="majorEastAsia" w:eastAsiaTheme="majorEastAsia"/>
          <w:sz w:val="20"/>
          <w:szCs w:val="20"/>
        </w:rPr>
        <w:t>作为后端服务开发框架。</w:t>
      </w:r>
    </w:p>
    <w:p w14:paraId="43A17061">
      <w:pPr>
        <w:spacing w:line="432" w:lineRule="auto"/>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人工智能服务：使用</w:t>
      </w:r>
      <w:r>
        <w:rPr>
          <w:rFonts w:asciiTheme="majorEastAsia" w:hAnsiTheme="majorEastAsia" w:eastAsiaTheme="majorEastAsia"/>
          <w:sz w:val="20"/>
          <w:szCs w:val="20"/>
        </w:rPr>
        <w:t> Python </w:t>
      </w:r>
      <w:r>
        <w:rPr>
          <w:rFonts w:hint="eastAsia" w:cs="宋体" w:asciiTheme="majorEastAsia" w:hAnsiTheme="majorEastAsia" w:eastAsiaTheme="majorEastAsia"/>
          <w:sz w:val="20"/>
          <w:szCs w:val="20"/>
        </w:rPr>
        <w:t>进行自然语言处理（</w:t>
      </w:r>
      <w:r>
        <w:rPr>
          <w:rFonts w:asciiTheme="majorEastAsia" w:hAnsiTheme="majorEastAsia" w:eastAsiaTheme="majorEastAsia"/>
          <w:sz w:val="20"/>
          <w:szCs w:val="20"/>
        </w:rPr>
        <w:t>NLP</w:t>
      </w:r>
      <w:r>
        <w:rPr>
          <w:rFonts w:hint="eastAsia" w:cs="宋体" w:asciiTheme="majorEastAsia" w:hAnsiTheme="majorEastAsia" w:eastAsiaTheme="majorEastAsia"/>
          <w:sz w:val="20"/>
          <w:szCs w:val="20"/>
        </w:rPr>
        <w:t>）与语义分析算法开发，并集成第三方</w:t>
      </w:r>
      <w:r>
        <w:rPr>
          <w:rFonts w:asciiTheme="majorEastAsia" w:hAnsiTheme="majorEastAsia" w:eastAsiaTheme="majorEastAsia"/>
          <w:sz w:val="20"/>
          <w:szCs w:val="20"/>
        </w:rPr>
        <w:t>AI</w:t>
      </w:r>
      <w:r>
        <w:rPr>
          <w:rFonts w:hint="eastAsia" w:cs="宋体" w:asciiTheme="majorEastAsia" w:hAnsiTheme="majorEastAsia" w:eastAsiaTheme="majorEastAsia"/>
          <w:sz w:val="20"/>
          <w:szCs w:val="20"/>
        </w:rPr>
        <w:t>平台</w:t>
      </w:r>
      <w:r>
        <w:rPr>
          <w:rFonts w:asciiTheme="majorEastAsia" w:hAnsiTheme="majorEastAsia" w:eastAsiaTheme="majorEastAsia"/>
          <w:sz w:val="20"/>
          <w:szCs w:val="20"/>
        </w:rPr>
        <w:t>SDK</w:t>
      </w:r>
      <w:r>
        <w:rPr>
          <w:rFonts w:hint="eastAsia" w:cs="宋体" w:asciiTheme="majorEastAsia" w:hAnsiTheme="majorEastAsia" w:eastAsiaTheme="majorEastAsia"/>
          <w:sz w:val="20"/>
          <w:szCs w:val="20"/>
        </w:rPr>
        <w:t>（如百度</w:t>
      </w:r>
      <w:r>
        <w:rPr>
          <w:rFonts w:asciiTheme="majorEastAsia" w:hAnsiTheme="majorEastAsia" w:eastAsiaTheme="majorEastAsia"/>
          <w:sz w:val="20"/>
          <w:szCs w:val="20"/>
        </w:rPr>
        <w:t>AI</w:t>
      </w:r>
      <w:r>
        <w:rPr>
          <w:rFonts w:hint="eastAsia" w:cs="宋体" w:asciiTheme="majorEastAsia" w:hAnsiTheme="majorEastAsia" w:eastAsiaTheme="majorEastAsia"/>
          <w:sz w:val="20"/>
          <w:szCs w:val="20"/>
        </w:rPr>
        <w:t>、讯飞开放平台）。</w:t>
      </w:r>
    </w:p>
    <w:p w14:paraId="23610717">
      <w:pPr>
        <w:spacing w:line="432" w:lineRule="auto"/>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前端框架：采用</w:t>
      </w:r>
      <w:r>
        <w:rPr>
          <w:rFonts w:asciiTheme="majorEastAsia" w:hAnsiTheme="majorEastAsia" w:eastAsiaTheme="majorEastAsia"/>
          <w:sz w:val="20"/>
          <w:szCs w:val="20"/>
        </w:rPr>
        <w:t> Vue 3 </w:t>
      </w:r>
      <w:r>
        <w:rPr>
          <w:rFonts w:hint="eastAsia" w:cs="宋体" w:asciiTheme="majorEastAsia" w:hAnsiTheme="majorEastAsia" w:eastAsiaTheme="majorEastAsia"/>
          <w:sz w:val="20"/>
          <w:szCs w:val="20"/>
        </w:rPr>
        <w:t>配合</w:t>
      </w:r>
      <w:r>
        <w:rPr>
          <w:rFonts w:asciiTheme="majorEastAsia" w:hAnsiTheme="majorEastAsia" w:eastAsiaTheme="majorEastAsia"/>
          <w:sz w:val="20"/>
          <w:szCs w:val="20"/>
        </w:rPr>
        <w:t> TypeScript </w:t>
      </w:r>
      <w:r>
        <w:rPr>
          <w:rFonts w:hint="eastAsia" w:cs="宋体" w:asciiTheme="majorEastAsia" w:hAnsiTheme="majorEastAsia" w:eastAsiaTheme="majorEastAsia"/>
          <w:sz w:val="20"/>
          <w:szCs w:val="20"/>
        </w:rPr>
        <w:t>与</w:t>
      </w:r>
      <w:r>
        <w:rPr>
          <w:rFonts w:hint="eastAsia" w:cs="宋体" w:asciiTheme="majorEastAsia" w:hAnsiTheme="majorEastAsia" w:eastAsiaTheme="majorEastAsia"/>
          <w:sz w:val="20"/>
          <w:szCs w:val="20"/>
          <w:lang w:val="en-US" w:eastAsia="zh-CN"/>
        </w:rPr>
        <w:t xml:space="preserve"> </w:t>
      </w:r>
      <w:r>
        <w:rPr>
          <w:rFonts w:asciiTheme="majorEastAsia" w:hAnsiTheme="majorEastAsia" w:eastAsiaTheme="majorEastAsia"/>
          <w:sz w:val="20"/>
          <w:szCs w:val="20"/>
        </w:rPr>
        <w:t>Element Plus UI</w:t>
      </w:r>
      <w:r>
        <w:rPr>
          <w:rFonts w:hint="eastAsia" w:cs="宋体" w:asciiTheme="majorEastAsia" w:hAnsiTheme="majorEastAsia" w:eastAsiaTheme="majorEastAsia"/>
          <w:sz w:val="20"/>
          <w:szCs w:val="20"/>
        </w:rPr>
        <w:t>组件库开发</w:t>
      </w:r>
      <w:r>
        <w:rPr>
          <w:rFonts w:asciiTheme="majorEastAsia" w:hAnsiTheme="majorEastAsia" w:eastAsiaTheme="majorEastAsia"/>
          <w:sz w:val="20"/>
          <w:szCs w:val="20"/>
        </w:rPr>
        <w:t>Web</w:t>
      </w:r>
      <w:r>
        <w:rPr>
          <w:rFonts w:hint="eastAsia" w:cs="宋体" w:asciiTheme="majorEastAsia" w:hAnsiTheme="majorEastAsia" w:eastAsiaTheme="majorEastAsia"/>
          <w:sz w:val="20"/>
          <w:szCs w:val="20"/>
        </w:rPr>
        <w:t>管理界面。</w:t>
      </w:r>
    </w:p>
    <w:p w14:paraId="5C59CCA1">
      <w:pPr>
        <w:spacing w:line="432" w:lineRule="auto"/>
        <w:rPr>
          <w:rFonts w:hint="eastAsia" w:asciiTheme="majorEastAsia" w:hAnsiTheme="majorEastAsia" w:eastAsiaTheme="majorEastAsia"/>
          <w:sz w:val="20"/>
          <w:szCs w:val="20"/>
        </w:rPr>
      </w:pPr>
      <w:r>
        <w:rPr>
          <w:rFonts w:hint="eastAsia" w:cs="宋体" w:asciiTheme="majorEastAsia" w:hAnsiTheme="majorEastAsia" w:eastAsiaTheme="majorEastAsia"/>
          <w:sz w:val="20"/>
          <w:szCs w:val="20"/>
        </w:rPr>
        <w:t>数据存储：使用</w:t>
      </w:r>
      <w:r>
        <w:rPr>
          <w:rFonts w:asciiTheme="majorEastAsia" w:hAnsiTheme="majorEastAsia" w:eastAsiaTheme="majorEastAsia"/>
          <w:sz w:val="20"/>
          <w:szCs w:val="20"/>
        </w:rPr>
        <w:t> MySQL </w:t>
      </w:r>
      <w:r>
        <w:rPr>
          <w:rFonts w:hint="eastAsia" w:cs="宋体" w:asciiTheme="majorEastAsia" w:hAnsiTheme="majorEastAsia" w:eastAsiaTheme="majorEastAsia"/>
          <w:sz w:val="20"/>
          <w:szCs w:val="20"/>
        </w:rPr>
        <w:t>作为核心关系型数据库，并采用</w:t>
      </w:r>
      <w:r>
        <w:rPr>
          <w:rFonts w:asciiTheme="majorEastAsia" w:hAnsiTheme="majorEastAsia" w:eastAsiaTheme="majorEastAsia"/>
          <w:sz w:val="20"/>
          <w:szCs w:val="20"/>
        </w:rPr>
        <w:t> Redis </w:t>
      </w:r>
      <w:r>
        <w:rPr>
          <w:rFonts w:hint="eastAsia" w:cs="宋体" w:asciiTheme="majorEastAsia" w:hAnsiTheme="majorEastAsia" w:eastAsiaTheme="majorEastAsia"/>
          <w:sz w:val="20"/>
          <w:szCs w:val="20"/>
        </w:rPr>
        <w:t>作为缓存数据库以提升系统性能。</w:t>
      </w:r>
    </w:p>
    <w:p w14:paraId="7C0C1D11">
      <w:pPr>
        <w:spacing w:line="432" w:lineRule="auto"/>
        <w:rPr>
          <w:rFonts w:hint="eastAsia" w:asciiTheme="majorEastAsia" w:hAnsiTheme="majorEastAsia" w:eastAsiaTheme="majorEastAsia"/>
          <w:sz w:val="20"/>
          <w:szCs w:val="20"/>
          <w:lang w:eastAsia="zh-CN"/>
        </w:rPr>
      </w:pPr>
      <w:r>
        <w:rPr>
          <w:rFonts w:hint="eastAsia" w:cs="宋体" w:asciiTheme="majorEastAsia" w:hAnsiTheme="majorEastAsia" w:eastAsiaTheme="majorEastAsia"/>
          <w:sz w:val="20"/>
          <w:szCs w:val="20"/>
          <w:lang w:val="en-US" w:eastAsia="zh-CN"/>
        </w:rPr>
        <w:t xml:space="preserve">3.3.2 </w:t>
      </w:r>
      <w:r>
        <w:rPr>
          <w:rFonts w:hint="eastAsia" w:cs="宋体" w:asciiTheme="majorEastAsia" w:hAnsiTheme="majorEastAsia" w:eastAsiaTheme="majorEastAsia"/>
          <w:sz w:val="20"/>
          <w:szCs w:val="20"/>
          <w:lang w:eastAsia="zh-CN"/>
        </w:rPr>
        <w:t>客户端：</w:t>
      </w:r>
    </w:p>
    <w:p w14:paraId="47604189">
      <w:pPr>
        <w:spacing w:line="432" w:lineRule="auto"/>
        <w:rPr>
          <w:rFonts w:hint="eastAsia" w:cs="宋体" w:asciiTheme="majorEastAsia" w:hAnsiTheme="majorEastAsia" w:eastAsiaTheme="majorEastAsia"/>
          <w:sz w:val="20"/>
          <w:szCs w:val="20"/>
          <w:lang w:eastAsia="zh-CN"/>
        </w:rPr>
      </w:pPr>
      <w:r>
        <w:rPr>
          <w:rFonts w:asciiTheme="majorEastAsia" w:hAnsiTheme="majorEastAsia" w:eastAsiaTheme="majorEastAsia"/>
          <w:sz w:val="20"/>
          <w:szCs w:val="20"/>
          <w:lang w:eastAsia="zh-CN"/>
        </w:rPr>
        <w:t>Web</w:t>
      </w:r>
      <w:r>
        <w:rPr>
          <w:rFonts w:hint="eastAsia" w:cs="宋体" w:asciiTheme="majorEastAsia" w:hAnsiTheme="majorEastAsia" w:eastAsiaTheme="majorEastAsia"/>
          <w:sz w:val="20"/>
          <w:szCs w:val="20"/>
          <w:lang w:eastAsia="zh-CN"/>
        </w:rPr>
        <w:t>管理后台：系统主要管理界面通过</w:t>
      </w:r>
      <w:r>
        <w:rPr>
          <w:rFonts w:asciiTheme="majorEastAsia" w:hAnsiTheme="majorEastAsia" w:eastAsiaTheme="majorEastAsia"/>
          <w:sz w:val="20"/>
          <w:szCs w:val="20"/>
          <w:lang w:eastAsia="zh-CN"/>
        </w:rPr>
        <w:t>Web</w:t>
      </w:r>
      <w:r>
        <w:rPr>
          <w:rFonts w:hint="eastAsia" w:cs="宋体" w:asciiTheme="majorEastAsia" w:hAnsiTheme="majorEastAsia" w:eastAsiaTheme="majorEastAsia"/>
          <w:sz w:val="20"/>
          <w:szCs w:val="20"/>
          <w:lang w:eastAsia="zh-CN"/>
        </w:rPr>
        <w:t>浏览器访问，需支持</w:t>
      </w:r>
      <w:r>
        <w:rPr>
          <w:rFonts w:asciiTheme="majorEastAsia" w:hAnsiTheme="majorEastAsia" w:eastAsiaTheme="majorEastAsia"/>
          <w:sz w:val="20"/>
          <w:szCs w:val="20"/>
          <w:lang w:eastAsia="zh-CN"/>
        </w:rPr>
        <w:t>Chrome</w:t>
      </w:r>
      <w:r>
        <w:rPr>
          <w:rFonts w:hint="eastAsia" w:cs="宋体" w:asciiTheme="majorEastAsia" w:hAnsiTheme="majorEastAsia" w:eastAsiaTheme="majorEastAsia"/>
          <w:sz w:val="20"/>
          <w:szCs w:val="20"/>
          <w:lang w:eastAsia="zh-CN"/>
        </w:rPr>
        <w:t>、</w:t>
      </w:r>
      <w:r>
        <w:rPr>
          <w:rFonts w:asciiTheme="majorEastAsia" w:hAnsiTheme="majorEastAsia" w:eastAsiaTheme="majorEastAsia"/>
          <w:sz w:val="20"/>
          <w:szCs w:val="20"/>
          <w:lang w:eastAsia="zh-CN"/>
        </w:rPr>
        <w:t>Edge</w:t>
      </w:r>
      <w:r>
        <w:rPr>
          <w:rFonts w:hint="eastAsia" w:cs="宋体" w:asciiTheme="majorEastAsia" w:hAnsiTheme="majorEastAsia" w:eastAsiaTheme="majorEastAsia"/>
          <w:sz w:val="20"/>
          <w:szCs w:val="20"/>
          <w:lang w:eastAsia="zh-CN"/>
        </w:rPr>
        <w:t>等主流浏览器的最新版本。</w:t>
      </w:r>
    </w:p>
    <w:p w14:paraId="4021EBB7">
      <w:pPr>
        <w:spacing w:line="432" w:lineRule="auto"/>
        <w:rPr>
          <w:rFonts w:hint="eastAsia" w:cs="宋体" w:asciiTheme="majorEastAsia" w:hAnsiTheme="majorEastAsia" w:eastAsiaTheme="majorEastAsia"/>
          <w:sz w:val="20"/>
          <w:szCs w:val="20"/>
          <w:lang w:eastAsia="zh-CN"/>
        </w:rPr>
      </w:pPr>
    </w:p>
    <w:p w14:paraId="52BEF265">
      <w:pPr>
        <w:pStyle w:val="6"/>
        <w:spacing w:before="65" w:line="228" w:lineRule="auto"/>
        <w:ind w:left="24"/>
        <w:outlineLvl w:val="1"/>
        <w:rPr>
          <w:rFonts w:hint="eastAsia" w:ascii="宋体" w:hAnsi="宋体" w:eastAsia="宋体" w:cs="宋体"/>
          <w:sz w:val="20"/>
          <w:szCs w:val="20"/>
          <w:lang w:eastAsia="zh-CN"/>
        </w:rPr>
      </w:pPr>
      <w:bookmarkStart w:id="27" w:name="bookmark37"/>
      <w:bookmarkEnd w:id="27"/>
      <w:r>
        <w:rPr>
          <w:rFonts w:ascii="Calibri" w:hAnsi="Calibri" w:eastAsia="Calibri" w:cs="Calibri"/>
          <w:spacing w:val="7"/>
          <w:sz w:val="20"/>
          <w:szCs w:val="20"/>
          <w:lang w:eastAsia="zh-CN"/>
        </w:rPr>
        <w:t>3.</w:t>
      </w:r>
      <w:r>
        <w:rPr>
          <w:rFonts w:hint="eastAsia" w:ascii="Calibri" w:hAnsi="Calibri" w:eastAsia="Calibri" w:cs="Calibri"/>
          <w:spacing w:val="7"/>
          <w:sz w:val="20"/>
          <w:szCs w:val="20"/>
          <w:lang w:val="en-US" w:eastAsia="zh-CN"/>
        </w:rPr>
        <w:t>4</w:t>
      </w:r>
      <w:r>
        <w:rPr>
          <w:rFonts w:hint="eastAsia" w:ascii="宋体" w:hAnsi="宋体" w:eastAsia="宋体" w:cs="宋体"/>
          <w:spacing w:val="15"/>
          <w:w w:val="101"/>
          <w:sz w:val="20"/>
          <w:szCs w:val="20"/>
          <w:lang w:eastAsia="zh-CN"/>
        </w:rPr>
        <w:t xml:space="preserve"> </w:t>
      </w:r>
      <w:r>
        <w:rPr>
          <w:rFonts w:hint="eastAsia" w:ascii="宋体" w:hAnsi="宋体" w:eastAsia="宋体" w:cs="宋体"/>
          <w:spacing w:val="4"/>
          <w:sz w:val="20"/>
          <w:szCs w:val="20"/>
          <w:lang w:eastAsia="zh-CN"/>
        </w:rPr>
        <w:t>功能性需求</w:t>
      </w:r>
    </w:p>
    <w:p w14:paraId="1B52352F">
      <w:pPr>
        <w:spacing w:line="426" w:lineRule="auto"/>
        <w:rPr>
          <w:rFonts w:hint="eastAsia" w:eastAsiaTheme="minorEastAsia"/>
          <w:sz w:val="20"/>
          <w:szCs w:val="20"/>
          <w:lang w:eastAsia="zh-CN"/>
        </w:rPr>
      </w:pPr>
    </w:p>
    <w:p w14:paraId="54BD4F19">
      <w:pPr>
        <w:spacing w:line="426" w:lineRule="auto"/>
        <w:rPr>
          <w:rFonts w:hint="eastAsia" w:eastAsiaTheme="minorEastAsia"/>
          <w:sz w:val="20"/>
          <w:szCs w:val="20"/>
          <w:lang w:val="en-US" w:eastAsia="zh-CN"/>
        </w:rPr>
      </w:pPr>
      <w:r>
        <w:rPr>
          <w:rFonts w:hint="eastAsia" w:eastAsiaTheme="minorEastAsia"/>
          <w:sz w:val="20"/>
          <w:szCs w:val="20"/>
          <w:lang w:val="en-US" w:eastAsia="zh-CN"/>
        </w:rPr>
        <w:t>本系统核心功能围绕“数据智能”展开，包括三大模块：口碑量化系统、个性化服务系统和动态定价系统。所有功能性续期（Functional Requirements, FR）按模块进行编号（F1.x、F2.x、F3.x）。</w:t>
      </w:r>
    </w:p>
    <w:p w14:paraId="40216C23">
      <w:pPr>
        <w:spacing w:line="426" w:lineRule="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3.4.1 核心功能</w:t>
      </w:r>
    </w:p>
    <w:p w14:paraId="10C215F8">
      <w:pPr>
        <w:spacing w:line="426" w:lineRule="auto"/>
        <w:rPr>
          <w:rFonts w:ascii="宋体" w:hAnsi="宋体" w:eastAsia="宋体" w:cs="宋体"/>
          <w:sz w:val="20"/>
          <w:szCs w:val="20"/>
        </w:rPr>
      </w:pPr>
      <w:r>
        <w:rPr>
          <w:rFonts w:ascii="宋体" w:hAnsi="宋体" w:eastAsia="宋体" w:cs="宋体"/>
          <w:sz w:val="20"/>
          <w:szCs w:val="20"/>
        </w:rPr>
        <w:t>本系统功能性需求（FR）按系统核心模块划分，旨在解决精品单体酒店在服务质量量化、个性化需求响应和营收最大化等方面的挑战。</w:t>
      </w:r>
    </w:p>
    <w:p w14:paraId="24C5B383">
      <w:pPr>
        <w:spacing w:line="426" w:lineRule="auto"/>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（1）F1：口碑量化系统（Reputation Quantification System）</w:t>
      </w:r>
    </w:p>
    <w:p w14:paraId="73429123">
      <w:pPr>
        <w:spacing w:line="426" w:lineRule="auto"/>
        <w:rPr>
          <w:rFonts w:ascii="黑体" w:hAnsi="黑体" w:eastAsia="黑体" w:cs="黑体"/>
          <w:sz w:val="19"/>
          <w:szCs w:val="19"/>
          <w:lang w:eastAsia="zh-CN"/>
        </w:rPr>
      </w:pPr>
      <w:r>
        <w:rPr>
          <w:rFonts w:hint="eastAsia" w:ascii="宋体" w:hAnsi="宋体" w:eastAsia="宋体" w:cs="宋体"/>
          <w:b/>
          <w:bCs/>
          <w:sz w:val="20"/>
          <w:szCs w:val="20"/>
          <w:lang w:val="en-US" w:eastAsia="zh-CN"/>
        </w:rPr>
        <w:t>目标：</w:t>
      </w:r>
      <w:r>
        <w:rPr>
          <w:rFonts w:hint="eastAsia" w:ascii="宋体" w:hAnsi="宋体" w:eastAsia="宋体" w:cs="宋体"/>
          <w:b w:val="0"/>
          <w:bCs w:val="0"/>
          <w:sz w:val="20"/>
          <w:szCs w:val="20"/>
          <w:lang w:val="en-US" w:eastAsia="zh-CN"/>
        </w:rPr>
        <w:t>将用户的模糊反馈与情感量化为实时更新的部门绩效指标</w:t>
      </w:r>
      <w:bookmarkStart w:id="28" w:name="bookmark24"/>
      <w:bookmarkEnd w:id="28"/>
      <w:bookmarkStart w:id="29" w:name="bookmark23"/>
      <w:bookmarkEnd w:id="29"/>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89"/>
        <w:gridCol w:w="1540"/>
        <w:gridCol w:w="2912"/>
        <w:gridCol w:w="1821"/>
        <w:gridCol w:w="890"/>
      </w:tblGrid>
      <w:tr w14:paraId="7612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1" w:type="dxa"/>
          </w:tcPr>
          <w:p w14:paraId="6261067F">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核心功能编号</w:t>
            </w:r>
          </w:p>
        </w:tc>
        <w:tc>
          <w:tcPr>
            <w:tcW w:w="1569" w:type="dxa"/>
          </w:tcPr>
          <w:p w14:paraId="78DB0D64">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核心功能名称</w:t>
            </w:r>
          </w:p>
        </w:tc>
        <w:tc>
          <w:tcPr>
            <w:tcW w:w="2988" w:type="dxa"/>
          </w:tcPr>
          <w:p w14:paraId="21CEAA56">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功能描述</w:t>
            </w:r>
          </w:p>
        </w:tc>
        <w:tc>
          <w:tcPr>
            <w:tcW w:w="1887" w:type="dxa"/>
          </w:tcPr>
          <w:p w14:paraId="34F47908">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关联用户角色</w:t>
            </w:r>
          </w:p>
        </w:tc>
        <w:tc>
          <w:tcPr>
            <w:tcW w:w="916" w:type="dxa"/>
          </w:tcPr>
          <w:p w14:paraId="42E9C842">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优先级</w:t>
            </w:r>
          </w:p>
        </w:tc>
      </w:tr>
      <w:tr w14:paraId="5088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1" w:type="dxa"/>
          </w:tcPr>
          <w:p w14:paraId="7531EE28">
            <w:pPr>
              <w:spacing w:line="271" w:lineRule="exact"/>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F1.1</w:t>
            </w:r>
          </w:p>
        </w:tc>
        <w:tc>
          <w:tcPr>
            <w:tcW w:w="1569" w:type="dxa"/>
          </w:tcPr>
          <w:p w14:paraId="50A6CFA2">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每日绩效自动计算与更新 (UPSERT)</w:t>
            </w:r>
          </w:p>
        </w:tc>
        <w:tc>
          <w:tcPr>
            <w:tcW w:w="2988" w:type="dxa"/>
          </w:tcPr>
          <w:p w14:paraId="7EFC735B">
            <w:pPr>
              <w:keepNext w:val="0"/>
              <w:keepLines w:val="0"/>
              <w:widowControl/>
              <w:suppressLineNumbers w:val="0"/>
              <w:jc w:val="left"/>
              <w:rPr>
                <w:rFonts w:hint="eastAsia" w:ascii="宋体" w:hAnsi="宋体" w:eastAsia="宋体" w:cs="宋体"/>
                <w:sz w:val="20"/>
                <w:szCs w:val="20"/>
                <w:vertAlign w:val="baseline"/>
                <w:lang w:eastAsia="zh-CN"/>
              </w:rPr>
            </w:pPr>
            <w:r>
              <w:rPr>
                <w:rFonts w:hint="eastAsia" w:ascii="宋体" w:hAnsi="宋体" w:eastAsia="宋体" w:cs="宋体"/>
                <w:snapToGrid w:val="0"/>
                <w:color w:val="000000"/>
                <w:kern w:val="0"/>
                <w:sz w:val="20"/>
                <w:szCs w:val="20"/>
                <w:lang w:val="en-US" w:eastAsia="zh-CN" w:bidi="ar"/>
              </w:rPr>
              <w:t>系统每日定时触发，计算所有未处理客户反馈的加权情感得分（Score Index），并执行绩效记录的创建或更新操作。</w:t>
            </w:r>
          </w:p>
        </w:tc>
        <w:tc>
          <w:tcPr>
            <w:tcW w:w="1887" w:type="dxa"/>
          </w:tcPr>
          <w:p w14:paraId="01AB0525">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决策者、运营</w:t>
            </w:r>
          </w:p>
        </w:tc>
        <w:tc>
          <w:tcPr>
            <w:tcW w:w="916" w:type="dxa"/>
          </w:tcPr>
          <w:p w14:paraId="25CC0D0A">
            <w:pPr>
              <w:spacing w:line="271" w:lineRule="exact"/>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高</w:t>
            </w:r>
          </w:p>
        </w:tc>
      </w:tr>
      <w:tr w14:paraId="47F4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1" w:type="dxa"/>
          </w:tcPr>
          <w:p w14:paraId="07C3472D">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F1.2</w:t>
            </w:r>
          </w:p>
        </w:tc>
        <w:tc>
          <w:tcPr>
            <w:tcW w:w="1569" w:type="dxa"/>
          </w:tcPr>
          <w:p w14:paraId="1411E2B3">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预警等级判定与通知</w:t>
            </w:r>
          </w:p>
        </w:tc>
        <w:tc>
          <w:tcPr>
            <w:tcW w:w="2988" w:type="dxa"/>
          </w:tcPr>
          <w:p w14:paraId="0D8F3F43">
            <w:pPr>
              <w:keepNext w:val="0"/>
              <w:keepLines w:val="0"/>
              <w:widowControl/>
              <w:suppressLineNumbers w:val="0"/>
              <w:jc w:val="left"/>
              <w:rPr>
                <w:rFonts w:hint="eastAsia" w:ascii="宋体" w:hAnsi="宋体" w:eastAsia="宋体" w:cs="宋体"/>
                <w:sz w:val="20"/>
                <w:szCs w:val="20"/>
                <w:vertAlign w:val="baseline"/>
                <w:lang w:eastAsia="zh-CN"/>
              </w:rPr>
            </w:pPr>
            <w:r>
              <w:rPr>
                <w:rFonts w:hint="eastAsia" w:ascii="宋体" w:hAnsi="宋体" w:eastAsia="宋体" w:cs="宋体"/>
                <w:snapToGrid w:val="0"/>
                <w:color w:val="000000"/>
                <w:kern w:val="0"/>
                <w:sz w:val="20"/>
                <w:szCs w:val="20"/>
                <w:lang w:val="en-US" w:eastAsia="zh-CN" w:bidi="ar"/>
              </w:rPr>
              <w:t>根据计算出的Score Index，自动判定部门的预警等级（红、黄、绿），并在低分时向运营者推送实时通知。</w:t>
            </w:r>
          </w:p>
        </w:tc>
        <w:tc>
          <w:tcPr>
            <w:tcW w:w="1887" w:type="dxa"/>
          </w:tcPr>
          <w:p w14:paraId="6F6E9EF1">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决策者、运营</w:t>
            </w:r>
          </w:p>
        </w:tc>
        <w:tc>
          <w:tcPr>
            <w:tcW w:w="916" w:type="dxa"/>
          </w:tcPr>
          <w:p w14:paraId="7147D1EC">
            <w:pPr>
              <w:spacing w:line="271" w:lineRule="exact"/>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高</w:t>
            </w:r>
          </w:p>
        </w:tc>
      </w:tr>
      <w:tr w14:paraId="0CF22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1" w:type="dxa"/>
          </w:tcPr>
          <w:p w14:paraId="3F8348A1">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F1.3</w:t>
            </w:r>
          </w:p>
        </w:tc>
        <w:tc>
          <w:tcPr>
            <w:tcW w:w="1569" w:type="dxa"/>
          </w:tcPr>
          <w:p w14:paraId="4D8CA2D1">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反馈状态追踪与归档</w:t>
            </w:r>
          </w:p>
        </w:tc>
        <w:tc>
          <w:tcPr>
            <w:tcW w:w="2988" w:type="dxa"/>
          </w:tcPr>
          <w:p w14:paraId="0B3B096B">
            <w:pPr>
              <w:keepNext w:val="0"/>
              <w:keepLines w:val="0"/>
              <w:widowControl/>
              <w:suppressLineNumbers w:val="0"/>
              <w:jc w:val="left"/>
              <w:rPr>
                <w:rFonts w:hint="eastAsia" w:ascii="宋体" w:hAnsi="宋体" w:eastAsia="宋体" w:cs="宋体"/>
                <w:sz w:val="20"/>
                <w:szCs w:val="20"/>
                <w:vertAlign w:val="baseline"/>
                <w:lang w:eastAsia="zh-CN"/>
              </w:rPr>
            </w:pPr>
            <w:r>
              <w:rPr>
                <w:rFonts w:hint="eastAsia" w:ascii="宋体" w:hAnsi="宋体" w:eastAsia="宋体" w:cs="宋体"/>
                <w:snapToGrid w:val="0"/>
                <w:color w:val="000000"/>
                <w:kern w:val="0"/>
                <w:sz w:val="20"/>
                <w:szCs w:val="20"/>
                <w:lang w:val="en-US" w:eastAsia="zh-CN" w:bidi="ar"/>
              </w:rPr>
              <w:t>自动同步外部平台反馈，并确保已用于绩效计算的反馈记录被标记为“已处理”（isProcessed = true），实现数据的可追溯性。</w:t>
            </w:r>
          </w:p>
        </w:tc>
        <w:tc>
          <w:tcPr>
            <w:tcW w:w="1887" w:type="dxa"/>
          </w:tcPr>
          <w:p w14:paraId="24496E3F">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运营</w:t>
            </w:r>
          </w:p>
        </w:tc>
        <w:tc>
          <w:tcPr>
            <w:tcW w:w="916" w:type="dxa"/>
          </w:tcPr>
          <w:p w14:paraId="3C3AECA2">
            <w:pPr>
              <w:spacing w:line="271" w:lineRule="exact"/>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中</w:t>
            </w:r>
          </w:p>
        </w:tc>
      </w:tr>
      <w:tr w14:paraId="73BB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1" w:type="dxa"/>
          </w:tcPr>
          <w:p w14:paraId="6018CCCA">
            <w:pPr>
              <w:spacing w:line="271" w:lineRule="exact"/>
              <w:rPr>
                <w:rFonts w:hint="eastAsia" w:ascii="宋体" w:hAnsi="宋体" w:eastAsia="宋体" w:cs="宋体"/>
                <w:sz w:val="20"/>
                <w:szCs w:val="20"/>
              </w:rPr>
            </w:pPr>
            <w:r>
              <w:rPr>
                <w:rFonts w:hint="eastAsia" w:ascii="宋体" w:hAnsi="宋体" w:eastAsia="宋体" w:cs="宋体"/>
                <w:sz w:val="20"/>
                <w:szCs w:val="20"/>
              </w:rPr>
              <w:t>F1.4</w:t>
            </w:r>
          </w:p>
        </w:tc>
        <w:tc>
          <w:tcPr>
            <w:tcW w:w="1569" w:type="dxa"/>
          </w:tcPr>
          <w:p w14:paraId="5B7FF9C0">
            <w:pPr>
              <w:spacing w:line="271" w:lineRule="exact"/>
              <w:rPr>
                <w:rFonts w:hint="eastAsia" w:ascii="宋体" w:hAnsi="宋体" w:eastAsia="宋体" w:cs="宋体"/>
                <w:sz w:val="20"/>
                <w:szCs w:val="20"/>
              </w:rPr>
            </w:pPr>
            <w:r>
              <w:rPr>
                <w:rFonts w:hint="eastAsia" w:ascii="宋体" w:hAnsi="宋体" w:eastAsia="宋体" w:cs="宋体"/>
                <w:sz w:val="20"/>
                <w:szCs w:val="20"/>
              </w:rPr>
              <w:t>可视化绩效报告</w:t>
            </w:r>
          </w:p>
        </w:tc>
        <w:tc>
          <w:tcPr>
            <w:tcW w:w="2988" w:type="dxa"/>
          </w:tcPr>
          <w:p w14:paraId="04B2363E">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提供历史绩效趋势图、部门评分对比、未处理反馈列表等报表，支持管理者进行数据驱动的决策。</w:t>
            </w:r>
          </w:p>
        </w:tc>
        <w:tc>
          <w:tcPr>
            <w:tcW w:w="1887" w:type="dxa"/>
          </w:tcPr>
          <w:p w14:paraId="5B5A43FD">
            <w:pPr>
              <w:spacing w:line="271" w:lineRule="exact"/>
              <w:rPr>
                <w:rFonts w:hint="eastAsia" w:ascii="宋体" w:hAnsi="宋体" w:eastAsia="宋体" w:cs="宋体"/>
                <w:sz w:val="20"/>
                <w:szCs w:val="20"/>
                <w:vertAlign w:val="baseline"/>
                <w:lang w:eastAsia="zh-CN"/>
              </w:rPr>
            </w:pPr>
            <w:r>
              <w:rPr>
                <w:rFonts w:hint="eastAsia" w:ascii="宋体" w:hAnsi="宋体" w:eastAsia="宋体" w:cs="宋体"/>
                <w:sz w:val="20"/>
                <w:szCs w:val="20"/>
              </w:rPr>
              <w:t>决策者、运营</w:t>
            </w:r>
          </w:p>
        </w:tc>
        <w:tc>
          <w:tcPr>
            <w:tcW w:w="916" w:type="dxa"/>
          </w:tcPr>
          <w:p w14:paraId="30BC0241">
            <w:pPr>
              <w:spacing w:line="271" w:lineRule="exact"/>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高</w:t>
            </w:r>
          </w:p>
        </w:tc>
      </w:tr>
    </w:tbl>
    <w:p w14:paraId="3FB77F6E">
      <w:pPr>
        <w:pStyle w:val="4"/>
        <w:keepNext w:val="0"/>
        <w:keepLines w:val="0"/>
        <w:widowControl/>
        <w:suppressLineNumbers w:val="0"/>
        <w:jc w:val="both"/>
        <w:rPr>
          <w:rFonts w:hint="eastAsia" w:ascii="宋体" w:hAnsi="宋体" w:eastAsia="宋体" w:cs="宋体"/>
          <w:sz w:val="20"/>
          <w:szCs w:val="20"/>
        </w:rPr>
      </w:pPr>
      <w:r>
        <w:rPr>
          <w:rFonts w:hint="eastAsia" w:cs="宋体"/>
          <w:sz w:val="20"/>
          <w:szCs w:val="20"/>
          <w:lang w:eastAsia="zh-CN"/>
        </w:rPr>
        <w:t>（</w:t>
      </w:r>
      <w:r>
        <w:rPr>
          <w:rFonts w:hint="eastAsia" w:cs="宋体"/>
          <w:sz w:val="20"/>
          <w:szCs w:val="20"/>
          <w:lang w:val="en-US" w:eastAsia="zh-CN"/>
        </w:rPr>
        <w:t>2</w:t>
      </w:r>
      <w:r>
        <w:rPr>
          <w:rFonts w:hint="eastAsia" w:cs="宋体"/>
          <w:sz w:val="20"/>
          <w:szCs w:val="20"/>
          <w:lang w:eastAsia="zh-CN"/>
        </w:rPr>
        <w:t>）</w:t>
      </w:r>
      <w:r>
        <w:rPr>
          <w:rFonts w:hint="eastAsia" w:ascii="宋体" w:hAnsi="宋体" w:eastAsia="宋体" w:cs="宋体"/>
          <w:sz w:val="20"/>
          <w:szCs w:val="20"/>
        </w:rPr>
        <w:t>F2：个性化服务系统（Personalized Service System）</w:t>
      </w:r>
    </w:p>
    <w:p w14:paraId="5F5C6CC0">
      <w:pPr>
        <w:pStyle w:val="9"/>
        <w:keepNext w:val="0"/>
        <w:keepLines w:val="0"/>
        <w:widowControl/>
        <w:suppressLineNumbers w:val="0"/>
        <w:rPr>
          <w:rFonts w:hint="eastAsia" w:ascii="宋体" w:hAnsi="宋体" w:eastAsia="宋体" w:cs="宋体"/>
          <w:sz w:val="20"/>
          <w:szCs w:val="20"/>
        </w:rPr>
      </w:pPr>
      <w:r>
        <w:rPr>
          <w:rFonts w:hint="eastAsia" w:ascii="宋体" w:hAnsi="宋体" w:eastAsia="宋体" w:cs="宋体"/>
          <w:b/>
          <w:bCs/>
          <w:sz w:val="20"/>
          <w:szCs w:val="20"/>
        </w:rPr>
        <w:t>目标：</w:t>
      </w:r>
      <w:r>
        <w:rPr>
          <w:rFonts w:hint="eastAsia" w:ascii="宋体" w:hAnsi="宋体" w:eastAsia="宋体" w:cs="宋体"/>
          <w:sz w:val="20"/>
          <w:szCs w:val="20"/>
        </w:rPr>
        <w:t xml:space="preserve"> 实现宾客非结构化、自然语言定制需求的智能解析、建模与自动化任务分派。</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6"/>
        <w:gridCol w:w="1303"/>
        <w:gridCol w:w="4186"/>
        <w:gridCol w:w="832"/>
        <w:gridCol w:w="1115"/>
      </w:tblGrid>
      <w:tr w14:paraId="6AC9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14:paraId="26D2873A">
            <w:pPr>
              <w:pStyle w:val="4"/>
              <w:keepNext w:val="0"/>
              <w:keepLines w:val="0"/>
              <w:widowControl/>
              <w:suppressLineNumbers w:val="0"/>
              <w:jc w:val="both"/>
              <w:rPr>
                <w:rFonts w:hint="eastAsia" w:ascii="宋体" w:hAnsi="宋体" w:eastAsia="宋体" w:cs="宋体"/>
                <w:sz w:val="20"/>
                <w:szCs w:val="20"/>
                <w:vertAlign w:val="baseline"/>
              </w:rPr>
            </w:pPr>
            <w:r>
              <w:rPr>
                <w:rStyle w:val="13"/>
                <w:rFonts w:hint="eastAsia" w:ascii="宋体" w:hAnsi="宋体" w:eastAsia="宋体" w:cs="宋体"/>
                <w:b/>
                <w:snapToGrid w:val="0"/>
                <w:color w:val="000000"/>
                <w:kern w:val="0"/>
                <w:sz w:val="20"/>
                <w:szCs w:val="20"/>
                <w:lang w:val="en-US" w:eastAsia="zh-CN" w:bidi="ar"/>
              </w:rPr>
              <w:t>核心功能编号</w:t>
            </w:r>
          </w:p>
        </w:tc>
        <w:tc>
          <w:tcPr>
            <w:tcW w:w="1377" w:type="dxa"/>
          </w:tcPr>
          <w:p w14:paraId="28A08D1D">
            <w:pPr>
              <w:pStyle w:val="4"/>
              <w:keepNext w:val="0"/>
              <w:keepLines w:val="0"/>
              <w:widowControl/>
              <w:suppressLineNumbers w:val="0"/>
              <w:jc w:val="both"/>
              <w:rPr>
                <w:rFonts w:hint="eastAsia" w:ascii="宋体" w:hAnsi="宋体" w:eastAsia="宋体" w:cs="宋体"/>
                <w:sz w:val="20"/>
                <w:szCs w:val="20"/>
                <w:vertAlign w:val="baseline"/>
              </w:rPr>
            </w:pPr>
            <w:r>
              <w:rPr>
                <w:rStyle w:val="13"/>
                <w:rFonts w:hint="eastAsia" w:ascii="宋体" w:hAnsi="宋体" w:eastAsia="宋体" w:cs="宋体"/>
                <w:b/>
                <w:snapToGrid w:val="0"/>
                <w:color w:val="000000"/>
                <w:kern w:val="0"/>
                <w:sz w:val="20"/>
                <w:szCs w:val="20"/>
                <w:lang w:val="en-US" w:eastAsia="zh-CN" w:bidi="ar"/>
              </w:rPr>
              <w:t>核心功能名称</w:t>
            </w:r>
          </w:p>
        </w:tc>
        <w:tc>
          <w:tcPr>
            <w:tcW w:w="4443" w:type="dxa"/>
          </w:tcPr>
          <w:p w14:paraId="5D373D36">
            <w:pPr>
              <w:pStyle w:val="4"/>
              <w:keepNext w:val="0"/>
              <w:keepLines w:val="0"/>
              <w:widowControl/>
              <w:suppressLineNumbers w:val="0"/>
              <w:jc w:val="both"/>
              <w:rPr>
                <w:rFonts w:hint="eastAsia" w:ascii="宋体" w:hAnsi="宋体" w:eastAsia="宋体" w:cs="宋体"/>
                <w:sz w:val="20"/>
                <w:szCs w:val="20"/>
                <w:vertAlign w:val="baseline"/>
              </w:rPr>
            </w:pPr>
            <w:r>
              <w:rPr>
                <w:rStyle w:val="13"/>
                <w:rFonts w:hint="eastAsia" w:ascii="宋体" w:hAnsi="宋体" w:eastAsia="宋体" w:cs="宋体"/>
                <w:b/>
                <w:snapToGrid w:val="0"/>
                <w:color w:val="000000"/>
                <w:kern w:val="0"/>
                <w:sz w:val="20"/>
                <w:szCs w:val="20"/>
                <w:lang w:val="en-US" w:eastAsia="zh-CN" w:bidi="ar"/>
              </w:rPr>
              <w:t>功能描述</w:t>
            </w:r>
          </w:p>
        </w:tc>
        <w:tc>
          <w:tcPr>
            <w:tcW w:w="850" w:type="dxa"/>
          </w:tcPr>
          <w:p w14:paraId="1AF00F72">
            <w:pPr>
              <w:pStyle w:val="4"/>
              <w:keepNext w:val="0"/>
              <w:keepLines w:val="0"/>
              <w:widowControl/>
              <w:suppressLineNumbers w:val="0"/>
              <w:jc w:val="both"/>
              <w:rPr>
                <w:rFonts w:hint="eastAsia" w:ascii="宋体" w:hAnsi="宋体" w:eastAsia="宋体" w:cs="宋体"/>
                <w:sz w:val="20"/>
                <w:szCs w:val="20"/>
                <w:vertAlign w:val="baseline"/>
              </w:rPr>
            </w:pPr>
            <w:r>
              <w:rPr>
                <w:rStyle w:val="13"/>
                <w:rFonts w:hint="eastAsia" w:ascii="宋体" w:hAnsi="宋体" w:eastAsia="宋体" w:cs="宋体"/>
                <w:b/>
                <w:snapToGrid w:val="0"/>
                <w:color w:val="000000"/>
                <w:kern w:val="0"/>
                <w:sz w:val="20"/>
                <w:szCs w:val="20"/>
                <w:lang w:val="en-US" w:eastAsia="zh-CN" w:bidi="ar"/>
              </w:rPr>
              <w:t>关联用户角色</w:t>
            </w:r>
          </w:p>
        </w:tc>
        <w:tc>
          <w:tcPr>
            <w:tcW w:w="1173" w:type="dxa"/>
          </w:tcPr>
          <w:p w14:paraId="61E8B09A">
            <w:pPr>
              <w:pStyle w:val="4"/>
              <w:keepNext w:val="0"/>
              <w:keepLines w:val="0"/>
              <w:widowControl/>
              <w:suppressLineNumbers w:val="0"/>
              <w:jc w:val="both"/>
              <w:rPr>
                <w:rFonts w:hint="eastAsia" w:ascii="宋体" w:hAnsi="宋体" w:eastAsia="宋体" w:cs="宋体"/>
                <w:sz w:val="20"/>
                <w:szCs w:val="20"/>
                <w:vertAlign w:val="baseline"/>
              </w:rPr>
            </w:pPr>
            <w:r>
              <w:rPr>
                <w:rStyle w:val="13"/>
                <w:rFonts w:hint="eastAsia" w:ascii="宋体" w:hAnsi="宋体" w:eastAsia="宋体" w:cs="宋体"/>
                <w:b/>
                <w:snapToGrid w:val="0"/>
                <w:color w:val="000000"/>
                <w:kern w:val="0"/>
                <w:sz w:val="20"/>
                <w:szCs w:val="20"/>
                <w:lang w:val="en-US" w:eastAsia="zh-CN" w:bidi="ar"/>
              </w:rPr>
              <w:t>优先级</w:t>
            </w:r>
          </w:p>
        </w:tc>
      </w:tr>
      <w:tr w14:paraId="4118E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14:paraId="6FB5F29C">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F2.1</w:t>
            </w:r>
          </w:p>
        </w:tc>
        <w:tc>
          <w:tcPr>
            <w:tcW w:w="1377" w:type="dxa"/>
          </w:tcPr>
          <w:p w14:paraId="75284C19">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自然语言需求解析</w:t>
            </w:r>
          </w:p>
        </w:tc>
        <w:tc>
          <w:tcPr>
            <w:tcW w:w="4443" w:type="dxa"/>
          </w:tcPr>
          <w:p w14:paraId="21D85396">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接受宾客或运营者输入的自然语言文本，利用 NLP 技术准确提取服务类型、定制详情、目标部门和关键时限等结构化信息</w:t>
            </w:r>
          </w:p>
        </w:tc>
        <w:tc>
          <w:tcPr>
            <w:tcW w:w="850" w:type="dxa"/>
          </w:tcPr>
          <w:p w14:paraId="6DE36A84">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宾客、运营</w:t>
            </w:r>
          </w:p>
        </w:tc>
        <w:tc>
          <w:tcPr>
            <w:tcW w:w="1173" w:type="dxa"/>
          </w:tcPr>
          <w:p w14:paraId="54A393DB">
            <w:pPr>
              <w:pStyle w:val="4"/>
              <w:keepNext w:val="0"/>
              <w:keepLines w:val="0"/>
              <w:widowControl/>
              <w:suppressLineNumbers w:val="0"/>
              <w:jc w:val="both"/>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高</w:t>
            </w:r>
          </w:p>
        </w:tc>
      </w:tr>
      <w:tr w14:paraId="07151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14:paraId="55735749">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F2.2</w:t>
            </w:r>
          </w:p>
        </w:tc>
        <w:tc>
          <w:tcPr>
            <w:tcW w:w="1377" w:type="dxa"/>
          </w:tcPr>
          <w:p w14:paraId="0D3061EC">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任务订单自动建模与分派</w:t>
            </w:r>
          </w:p>
        </w:tc>
        <w:tc>
          <w:tcPr>
            <w:tcW w:w="4443" w:type="dxa"/>
          </w:tcPr>
          <w:p w14:paraId="460C7ABA">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根据解析出的结构化信息，自动生成标准的 TaskOrder 实体，并即时分派给最相关的部门和人员，设定完成时限。</w:t>
            </w:r>
          </w:p>
        </w:tc>
        <w:tc>
          <w:tcPr>
            <w:tcW w:w="850" w:type="dxa"/>
          </w:tcPr>
          <w:p w14:paraId="76F6BC7E">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运营</w:t>
            </w:r>
          </w:p>
        </w:tc>
        <w:tc>
          <w:tcPr>
            <w:tcW w:w="1173" w:type="dxa"/>
          </w:tcPr>
          <w:p w14:paraId="0C2AEAC0">
            <w:pPr>
              <w:pStyle w:val="4"/>
              <w:keepNext w:val="0"/>
              <w:keepLines w:val="0"/>
              <w:widowControl/>
              <w:suppressLineNumbers w:val="0"/>
              <w:jc w:val="both"/>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高</w:t>
            </w:r>
          </w:p>
        </w:tc>
      </w:tr>
      <w:tr w14:paraId="5541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14:paraId="752F7471">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F2.3</w:t>
            </w:r>
          </w:p>
        </w:tc>
        <w:tc>
          <w:tcPr>
            <w:tcW w:w="1377" w:type="dxa"/>
          </w:tcPr>
          <w:p w14:paraId="4D438BA3">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任务状态实时监控</w:t>
            </w:r>
          </w:p>
        </w:tc>
        <w:tc>
          <w:tcPr>
            <w:tcW w:w="4443" w:type="dxa"/>
          </w:tcPr>
          <w:p w14:paraId="3F1ED04B">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支持运营者实时查看所有任务订单的执行状态（待处理、处理中、已完成、超时），并支持手动更新状态。</w:t>
            </w:r>
          </w:p>
        </w:tc>
        <w:tc>
          <w:tcPr>
            <w:tcW w:w="850" w:type="dxa"/>
          </w:tcPr>
          <w:p w14:paraId="35052EA4">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运营</w:t>
            </w:r>
          </w:p>
        </w:tc>
        <w:tc>
          <w:tcPr>
            <w:tcW w:w="1173" w:type="dxa"/>
          </w:tcPr>
          <w:p w14:paraId="1FFD27D0">
            <w:pPr>
              <w:pStyle w:val="4"/>
              <w:keepNext w:val="0"/>
              <w:keepLines w:val="0"/>
              <w:widowControl/>
              <w:suppressLineNumbers w:val="0"/>
              <w:jc w:val="both"/>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中</w:t>
            </w:r>
          </w:p>
        </w:tc>
      </w:tr>
      <w:tr w14:paraId="269E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trPr>
        <w:tc>
          <w:tcPr>
            <w:tcW w:w="1158" w:type="dxa"/>
          </w:tcPr>
          <w:p w14:paraId="359F31C8">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F2.4</w:t>
            </w:r>
          </w:p>
        </w:tc>
        <w:tc>
          <w:tcPr>
            <w:tcW w:w="1377" w:type="dxa"/>
          </w:tcPr>
          <w:p w14:paraId="05F73CA5">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宾客偏好数据沉淀</w:t>
            </w:r>
          </w:p>
        </w:tc>
        <w:tc>
          <w:tcPr>
            <w:tcW w:w="4443" w:type="dxa"/>
          </w:tcPr>
          <w:p w14:paraId="1231560A">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自动记录宾客的历史定制需求和偏好，以丰富宾客画像，用于未来提供主动式、预设服务。</w:t>
            </w:r>
          </w:p>
        </w:tc>
        <w:tc>
          <w:tcPr>
            <w:tcW w:w="850" w:type="dxa"/>
          </w:tcPr>
          <w:p w14:paraId="2AD20ADE">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运营</w:t>
            </w:r>
          </w:p>
        </w:tc>
        <w:tc>
          <w:tcPr>
            <w:tcW w:w="1173" w:type="dxa"/>
          </w:tcPr>
          <w:p w14:paraId="7319E675">
            <w:pPr>
              <w:pStyle w:val="4"/>
              <w:keepNext w:val="0"/>
              <w:keepLines w:val="0"/>
              <w:widowControl/>
              <w:suppressLineNumbers w:val="0"/>
              <w:jc w:val="both"/>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中</w:t>
            </w:r>
          </w:p>
        </w:tc>
      </w:tr>
    </w:tbl>
    <w:p w14:paraId="30FB0F77">
      <w:pPr>
        <w:spacing w:line="271" w:lineRule="exact"/>
        <w:rPr>
          <w:rFonts w:hint="eastAsia" w:ascii="黑体" w:hAnsi="黑体" w:eastAsia="黑体" w:cs="黑体"/>
          <w:sz w:val="19"/>
          <w:szCs w:val="19"/>
          <w:lang w:eastAsia="zh-CN"/>
        </w:rPr>
      </w:pPr>
    </w:p>
    <w:p w14:paraId="59C0F074">
      <w:pPr>
        <w:spacing w:line="271" w:lineRule="exact"/>
        <w:rPr>
          <w:rFonts w:ascii="宋体" w:hAnsi="宋体" w:eastAsia="宋体" w:cs="宋体"/>
          <w:b/>
          <w:bCs/>
          <w:sz w:val="20"/>
          <w:szCs w:val="20"/>
        </w:rPr>
      </w:pPr>
      <w:r>
        <w:rPr>
          <w:rFonts w:hint="eastAsia" w:ascii="宋体" w:hAnsi="宋体" w:eastAsia="宋体" w:cs="宋体"/>
          <w:b/>
          <w:bCs/>
          <w:sz w:val="20"/>
          <w:szCs w:val="20"/>
          <w:lang w:eastAsia="zh-CN"/>
        </w:rPr>
        <w:t>（</w:t>
      </w:r>
      <w:r>
        <w:rPr>
          <w:rFonts w:hint="eastAsia" w:ascii="宋体" w:hAnsi="宋体" w:eastAsia="宋体" w:cs="宋体"/>
          <w:b/>
          <w:bCs/>
          <w:sz w:val="20"/>
          <w:szCs w:val="20"/>
          <w:lang w:val="en-US" w:eastAsia="zh-CN"/>
        </w:rPr>
        <w:t>3</w:t>
      </w:r>
      <w:r>
        <w:rPr>
          <w:rFonts w:hint="eastAsia" w:ascii="宋体" w:hAnsi="宋体" w:eastAsia="宋体" w:cs="宋体"/>
          <w:b/>
          <w:bCs/>
          <w:sz w:val="20"/>
          <w:szCs w:val="20"/>
          <w:lang w:eastAsia="zh-CN"/>
        </w:rPr>
        <w:t>）</w:t>
      </w:r>
      <w:r>
        <w:rPr>
          <w:rFonts w:ascii="宋体" w:hAnsi="宋体" w:eastAsia="宋体" w:cs="宋体"/>
          <w:b/>
          <w:bCs/>
          <w:sz w:val="20"/>
          <w:szCs w:val="20"/>
        </w:rPr>
        <w:t>F3：动态定价系统（Dynamic Pricing System）</w:t>
      </w:r>
    </w:p>
    <w:p w14:paraId="5E093181">
      <w:pPr>
        <w:keepNext w:val="0"/>
        <w:keepLines w:val="0"/>
        <w:widowControl/>
        <w:suppressLineNumbers w:val="0"/>
        <w:jc w:val="left"/>
        <w:rPr>
          <w:rFonts w:hint="eastAsia" w:ascii="宋体" w:hAnsi="宋体" w:eastAsia="宋体" w:cs="宋体"/>
          <w:b/>
          <w:bCs/>
          <w:snapToGrid w:val="0"/>
          <w:color w:val="000000"/>
          <w:kern w:val="0"/>
          <w:sz w:val="20"/>
          <w:szCs w:val="20"/>
          <w:lang w:val="en-US" w:eastAsia="zh-CN" w:bidi="ar"/>
        </w:rPr>
      </w:pPr>
    </w:p>
    <w:p w14:paraId="2CE94041">
      <w:pPr>
        <w:keepNext w:val="0"/>
        <w:keepLines w:val="0"/>
        <w:widowControl/>
        <w:suppressLineNumbers w:val="0"/>
        <w:spacing w:line="360" w:lineRule="auto"/>
        <w:jc w:val="left"/>
        <w:rPr>
          <w:rFonts w:hint="eastAsia" w:ascii="宋体" w:hAnsi="宋体" w:eastAsia="宋体" w:cs="宋体"/>
          <w:sz w:val="20"/>
          <w:szCs w:val="20"/>
        </w:rPr>
      </w:pPr>
      <w:r>
        <w:rPr>
          <w:rFonts w:hint="eastAsia" w:ascii="宋体" w:hAnsi="宋体" w:eastAsia="宋体" w:cs="宋体"/>
          <w:b/>
          <w:bCs/>
          <w:snapToGrid w:val="0"/>
          <w:color w:val="000000"/>
          <w:kern w:val="0"/>
          <w:sz w:val="20"/>
          <w:szCs w:val="20"/>
          <w:lang w:val="en-US" w:eastAsia="zh-CN" w:bidi="ar"/>
        </w:rPr>
        <w:t>目标：</w:t>
      </w:r>
      <w:r>
        <w:rPr>
          <w:rFonts w:hint="eastAsia" w:ascii="宋体" w:hAnsi="宋体" w:eastAsia="宋体" w:cs="宋体"/>
          <w:snapToGrid w:val="0"/>
          <w:color w:val="000000"/>
          <w:kern w:val="0"/>
          <w:sz w:val="20"/>
          <w:szCs w:val="20"/>
          <w:lang w:val="en-US" w:eastAsia="zh-CN" w:bidi="ar"/>
        </w:rPr>
        <w:t xml:space="preserve"> 基于市场数据、酒店库存和历史价格趋势，智能生成最优价格建议，最大化酒店的 RevPAR（每间可供房收入）。</w:t>
      </w:r>
    </w:p>
    <w:p w14:paraId="4FB6F0D4">
      <w:pPr>
        <w:bidi w:val="0"/>
        <w:rPr>
          <w:rFonts w:hint="eastAsia"/>
          <w:lang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2"/>
        <w:gridCol w:w="1294"/>
        <w:gridCol w:w="4225"/>
        <w:gridCol w:w="813"/>
        <w:gridCol w:w="1108"/>
      </w:tblGrid>
      <w:tr w14:paraId="417D0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14:paraId="2DBC965D">
            <w:pPr>
              <w:pStyle w:val="4"/>
              <w:keepNext w:val="0"/>
              <w:keepLines w:val="0"/>
              <w:widowControl/>
              <w:suppressLineNumbers w:val="0"/>
              <w:jc w:val="both"/>
              <w:rPr>
                <w:rFonts w:hint="eastAsia" w:ascii="宋体" w:hAnsi="宋体" w:eastAsia="宋体" w:cs="宋体"/>
                <w:sz w:val="20"/>
                <w:szCs w:val="20"/>
                <w:vertAlign w:val="baseline"/>
              </w:rPr>
            </w:pPr>
            <w:r>
              <w:rPr>
                <w:rStyle w:val="13"/>
                <w:rFonts w:hint="eastAsia" w:ascii="宋体" w:hAnsi="宋体" w:eastAsia="宋体" w:cs="宋体"/>
                <w:b/>
                <w:snapToGrid w:val="0"/>
                <w:color w:val="000000"/>
                <w:kern w:val="0"/>
                <w:sz w:val="20"/>
                <w:szCs w:val="20"/>
                <w:lang w:val="en-US" w:eastAsia="zh-CN" w:bidi="ar"/>
              </w:rPr>
              <w:t>核心功能编号</w:t>
            </w:r>
          </w:p>
        </w:tc>
        <w:tc>
          <w:tcPr>
            <w:tcW w:w="1377" w:type="dxa"/>
          </w:tcPr>
          <w:p w14:paraId="6D719524">
            <w:pPr>
              <w:pStyle w:val="4"/>
              <w:keepNext w:val="0"/>
              <w:keepLines w:val="0"/>
              <w:widowControl/>
              <w:suppressLineNumbers w:val="0"/>
              <w:jc w:val="both"/>
              <w:rPr>
                <w:rFonts w:hint="eastAsia" w:ascii="宋体" w:hAnsi="宋体" w:eastAsia="宋体" w:cs="宋体"/>
                <w:sz w:val="20"/>
                <w:szCs w:val="20"/>
                <w:vertAlign w:val="baseline"/>
              </w:rPr>
            </w:pPr>
            <w:r>
              <w:rPr>
                <w:rStyle w:val="13"/>
                <w:rFonts w:hint="eastAsia" w:ascii="宋体" w:hAnsi="宋体" w:eastAsia="宋体" w:cs="宋体"/>
                <w:b/>
                <w:snapToGrid w:val="0"/>
                <w:color w:val="000000"/>
                <w:kern w:val="0"/>
                <w:sz w:val="20"/>
                <w:szCs w:val="20"/>
                <w:lang w:val="en-US" w:eastAsia="zh-CN" w:bidi="ar"/>
              </w:rPr>
              <w:t>核心功能名称</w:t>
            </w:r>
          </w:p>
        </w:tc>
        <w:tc>
          <w:tcPr>
            <w:tcW w:w="4443" w:type="dxa"/>
          </w:tcPr>
          <w:p w14:paraId="1DEF9B84">
            <w:pPr>
              <w:pStyle w:val="4"/>
              <w:keepNext w:val="0"/>
              <w:keepLines w:val="0"/>
              <w:widowControl/>
              <w:suppressLineNumbers w:val="0"/>
              <w:jc w:val="both"/>
              <w:rPr>
                <w:rFonts w:hint="eastAsia" w:ascii="宋体" w:hAnsi="宋体" w:eastAsia="宋体" w:cs="宋体"/>
                <w:sz w:val="20"/>
                <w:szCs w:val="20"/>
                <w:vertAlign w:val="baseline"/>
              </w:rPr>
            </w:pPr>
            <w:r>
              <w:rPr>
                <w:rStyle w:val="13"/>
                <w:rFonts w:hint="eastAsia" w:ascii="宋体" w:hAnsi="宋体" w:eastAsia="宋体" w:cs="宋体"/>
                <w:b/>
                <w:snapToGrid w:val="0"/>
                <w:color w:val="000000"/>
                <w:kern w:val="0"/>
                <w:sz w:val="20"/>
                <w:szCs w:val="20"/>
                <w:lang w:val="en-US" w:eastAsia="zh-CN" w:bidi="ar"/>
              </w:rPr>
              <w:t>功能描述</w:t>
            </w:r>
          </w:p>
        </w:tc>
        <w:tc>
          <w:tcPr>
            <w:tcW w:w="850" w:type="dxa"/>
          </w:tcPr>
          <w:p w14:paraId="1F9CF600">
            <w:pPr>
              <w:pStyle w:val="4"/>
              <w:keepNext w:val="0"/>
              <w:keepLines w:val="0"/>
              <w:widowControl/>
              <w:suppressLineNumbers w:val="0"/>
              <w:jc w:val="both"/>
              <w:rPr>
                <w:rFonts w:hint="eastAsia" w:ascii="宋体" w:hAnsi="宋体" w:eastAsia="宋体" w:cs="宋体"/>
                <w:sz w:val="20"/>
                <w:szCs w:val="20"/>
                <w:vertAlign w:val="baseline"/>
              </w:rPr>
            </w:pPr>
            <w:r>
              <w:rPr>
                <w:rStyle w:val="13"/>
                <w:rFonts w:hint="eastAsia" w:ascii="宋体" w:hAnsi="宋体" w:eastAsia="宋体" w:cs="宋体"/>
                <w:b/>
                <w:snapToGrid w:val="0"/>
                <w:color w:val="000000"/>
                <w:kern w:val="0"/>
                <w:sz w:val="20"/>
                <w:szCs w:val="20"/>
                <w:lang w:val="en-US" w:eastAsia="zh-CN" w:bidi="ar"/>
              </w:rPr>
              <w:t>关联用户角色</w:t>
            </w:r>
          </w:p>
        </w:tc>
        <w:tc>
          <w:tcPr>
            <w:tcW w:w="1173" w:type="dxa"/>
          </w:tcPr>
          <w:p w14:paraId="75C2C990">
            <w:pPr>
              <w:pStyle w:val="4"/>
              <w:keepNext w:val="0"/>
              <w:keepLines w:val="0"/>
              <w:widowControl/>
              <w:suppressLineNumbers w:val="0"/>
              <w:jc w:val="both"/>
              <w:rPr>
                <w:rFonts w:hint="eastAsia" w:ascii="宋体" w:hAnsi="宋体" w:eastAsia="宋体" w:cs="宋体"/>
                <w:sz w:val="20"/>
                <w:szCs w:val="20"/>
                <w:vertAlign w:val="baseline"/>
              </w:rPr>
            </w:pPr>
            <w:r>
              <w:rPr>
                <w:rStyle w:val="13"/>
                <w:rFonts w:hint="eastAsia" w:ascii="宋体" w:hAnsi="宋体" w:eastAsia="宋体" w:cs="宋体"/>
                <w:b/>
                <w:snapToGrid w:val="0"/>
                <w:color w:val="000000"/>
                <w:kern w:val="0"/>
                <w:sz w:val="20"/>
                <w:szCs w:val="20"/>
                <w:lang w:val="en-US" w:eastAsia="zh-CN" w:bidi="ar"/>
              </w:rPr>
              <w:t>优先级</w:t>
            </w:r>
          </w:p>
        </w:tc>
      </w:tr>
      <w:tr w14:paraId="22FB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14:paraId="2AB41519">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F</w:t>
            </w:r>
            <w:r>
              <w:rPr>
                <w:rFonts w:hint="eastAsia" w:cs="宋体"/>
                <w:b/>
                <w:bCs/>
                <w:snapToGrid w:val="0"/>
                <w:color w:val="000000"/>
                <w:kern w:val="0"/>
                <w:sz w:val="20"/>
                <w:szCs w:val="20"/>
                <w:lang w:val="en-US" w:eastAsia="zh-CN" w:bidi="ar"/>
              </w:rPr>
              <w:t>3</w:t>
            </w:r>
            <w:r>
              <w:rPr>
                <w:rFonts w:hint="eastAsia" w:ascii="宋体" w:hAnsi="宋体" w:eastAsia="宋体" w:cs="宋体"/>
                <w:b/>
                <w:bCs/>
                <w:snapToGrid w:val="0"/>
                <w:color w:val="000000"/>
                <w:kern w:val="0"/>
                <w:sz w:val="20"/>
                <w:szCs w:val="20"/>
                <w:lang w:val="en-US" w:eastAsia="zh-CN" w:bidi="ar"/>
              </w:rPr>
              <w:t>.1</w:t>
            </w:r>
          </w:p>
        </w:tc>
        <w:tc>
          <w:tcPr>
            <w:tcW w:w="1377" w:type="dxa"/>
          </w:tcPr>
          <w:p w14:paraId="3FCE6134">
            <w:pPr>
              <w:pStyle w:val="4"/>
              <w:keepNext w:val="0"/>
              <w:keepLines w:val="0"/>
              <w:widowControl/>
              <w:suppressLineNumbers w:val="0"/>
              <w:jc w:val="both"/>
              <w:rPr>
                <w:rFonts w:hint="eastAsia" w:ascii="宋体" w:hAnsi="宋体" w:eastAsia="宋体" w:cs="宋体"/>
                <w:sz w:val="20"/>
                <w:szCs w:val="20"/>
                <w:vertAlign w:val="baseline"/>
              </w:rPr>
            </w:pPr>
            <w:r>
              <w:rPr>
                <w:rFonts w:ascii="宋体" w:hAnsi="宋体" w:eastAsia="宋体" w:cs="宋体"/>
                <w:b/>
                <w:bCs/>
                <w:sz w:val="20"/>
                <w:szCs w:val="20"/>
              </w:rPr>
              <w:t>价格驱动因素实时采集</w:t>
            </w:r>
          </w:p>
        </w:tc>
        <w:tc>
          <w:tcPr>
            <w:tcW w:w="4443" w:type="dxa"/>
          </w:tcPr>
          <w:p w14:paraId="7205F516">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ascii="宋体" w:hAnsi="宋体" w:eastAsia="宋体" w:cs="宋体"/>
                <w:b w:val="0"/>
                <w:bCs w:val="0"/>
                <w:sz w:val="20"/>
                <w:szCs w:val="20"/>
              </w:rPr>
              <w:t>自动采集竞争对手价格、未来预订率、季节性因素、重大事件等影响定价的关键数据。</w:t>
            </w:r>
          </w:p>
        </w:tc>
        <w:tc>
          <w:tcPr>
            <w:tcW w:w="850" w:type="dxa"/>
          </w:tcPr>
          <w:p w14:paraId="6729B7E8">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运营</w:t>
            </w:r>
          </w:p>
        </w:tc>
        <w:tc>
          <w:tcPr>
            <w:tcW w:w="1173" w:type="dxa"/>
          </w:tcPr>
          <w:p w14:paraId="171FD370">
            <w:pPr>
              <w:pStyle w:val="4"/>
              <w:keepNext w:val="0"/>
              <w:keepLines w:val="0"/>
              <w:widowControl/>
              <w:suppressLineNumbers w:val="0"/>
              <w:jc w:val="both"/>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高</w:t>
            </w:r>
          </w:p>
        </w:tc>
      </w:tr>
      <w:tr w14:paraId="775C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14:paraId="0D678821">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F</w:t>
            </w:r>
            <w:r>
              <w:rPr>
                <w:rFonts w:hint="eastAsia" w:cs="宋体"/>
                <w:b/>
                <w:bCs/>
                <w:snapToGrid w:val="0"/>
                <w:color w:val="000000"/>
                <w:kern w:val="0"/>
                <w:sz w:val="20"/>
                <w:szCs w:val="20"/>
                <w:lang w:val="en-US" w:eastAsia="zh-CN" w:bidi="ar"/>
              </w:rPr>
              <w:t>3</w:t>
            </w:r>
            <w:r>
              <w:rPr>
                <w:rFonts w:hint="eastAsia" w:ascii="宋体" w:hAnsi="宋体" w:eastAsia="宋体" w:cs="宋体"/>
                <w:b/>
                <w:bCs/>
                <w:snapToGrid w:val="0"/>
                <w:color w:val="000000"/>
                <w:kern w:val="0"/>
                <w:sz w:val="20"/>
                <w:szCs w:val="20"/>
                <w:lang w:val="en-US" w:eastAsia="zh-CN" w:bidi="ar"/>
              </w:rPr>
              <w:t>.2</w:t>
            </w:r>
          </w:p>
        </w:tc>
        <w:tc>
          <w:tcPr>
            <w:tcW w:w="1377" w:type="dxa"/>
          </w:tcPr>
          <w:p w14:paraId="1BEFB83B">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ascii="宋体" w:hAnsi="宋体" w:eastAsia="宋体" w:cs="宋体"/>
                <w:b w:val="0"/>
                <w:bCs w:val="0"/>
                <w:sz w:val="20"/>
                <w:szCs w:val="20"/>
              </w:rPr>
              <w:t>智能调价建议生成</w:t>
            </w:r>
          </w:p>
        </w:tc>
        <w:tc>
          <w:tcPr>
            <w:tcW w:w="4443" w:type="dxa"/>
          </w:tcPr>
          <w:p w14:paraId="590C8598">
            <w:pPr>
              <w:keepNext w:val="0"/>
              <w:keepLines w:val="0"/>
              <w:widowControl/>
              <w:suppressLineNumbers w:val="0"/>
              <w:jc w:val="left"/>
              <w:rPr>
                <w:rFonts w:hint="eastAsia" w:ascii="宋体" w:hAnsi="宋体" w:eastAsia="宋体" w:cs="宋体"/>
                <w:b w:val="0"/>
                <w:bCs w:val="0"/>
                <w:sz w:val="20"/>
                <w:szCs w:val="20"/>
                <w:vertAlign w:val="baseline"/>
              </w:rPr>
            </w:pPr>
            <w:r>
              <w:rPr>
                <w:rFonts w:ascii="宋体" w:hAnsi="宋体" w:eastAsia="宋体" w:cs="宋体"/>
                <w:b w:val="0"/>
                <w:bCs w:val="0"/>
                <w:snapToGrid w:val="0"/>
                <w:color w:val="000000"/>
                <w:kern w:val="0"/>
                <w:sz w:val="20"/>
                <w:szCs w:val="20"/>
                <w:lang w:val="en-US" w:eastAsia="zh-CN" w:bidi="ar"/>
              </w:rPr>
              <w:t>系统每日（或按需）运行 AI 定价模型，计算未来关键日期内各房型的最优价格调整因子（</w:t>
            </w:r>
            <w:r>
              <w:rPr>
                <w:rFonts w:hint="eastAsia" w:ascii="宋体" w:hAnsi="宋体" w:eastAsia="宋体" w:cs="宋体"/>
                <w:b w:val="0"/>
                <w:bCs w:val="0"/>
                <w:snapToGrid w:val="0"/>
                <w:color w:val="000000"/>
                <w:kern w:val="0"/>
                <w:sz w:val="20"/>
                <w:szCs w:val="20"/>
                <w:lang w:val="en-US" w:eastAsia="zh-CN" w:bidi="ar"/>
              </w:rPr>
              <w:t>adjust_factor</w:t>
            </w:r>
            <w:r>
              <w:rPr>
                <w:rFonts w:ascii="宋体" w:hAnsi="宋体" w:eastAsia="宋体" w:cs="宋体"/>
                <w:b w:val="0"/>
                <w:bCs w:val="0"/>
                <w:snapToGrid w:val="0"/>
                <w:color w:val="000000"/>
                <w:kern w:val="0"/>
                <w:sz w:val="20"/>
                <w:szCs w:val="20"/>
                <w:lang w:val="en-US" w:eastAsia="zh-CN" w:bidi="ar"/>
              </w:rPr>
              <w:t>）和建议价格。</w:t>
            </w:r>
          </w:p>
        </w:tc>
        <w:tc>
          <w:tcPr>
            <w:tcW w:w="850" w:type="dxa"/>
          </w:tcPr>
          <w:p w14:paraId="6CC16703">
            <w:pPr>
              <w:pStyle w:val="4"/>
              <w:keepNext w:val="0"/>
              <w:keepLines w:val="0"/>
              <w:widowControl/>
              <w:suppressLineNumbers w:val="0"/>
              <w:jc w:val="both"/>
              <w:rPr>
                <w:rFonts w:hint="default" w:ascii="宋体" w:hAnsi="宋体" w:eastAsia="宋体" w:cs="宋体"/>
                <w:b w:val="0"/>
                <w:bCs w:val="0"/>
                <w:sz w:val="20"/>
                <w:szCs w:val="20"/>
                <w:vertAlign w:val="baseline"/>
                <w:lang w:val="en-US" w:eastAsia="zh-CN"/>
              </w:rPr>
            </w:pPr>
            <w:r>
              <w:rPr>
                <w:rFonts w:hint="eastAsia" w:cs="宋体"/>
                <w:b w:val="0"/>
                <w:bCs w:val="0"/>
                <w:sz w:val="20"/>
                <w:szCs w:val="20"/>
                <w:vertAlign w:val="baseline"/>
                <w:lang w:val="en-US" w:eastAsia="zh-CN"/>
              </w:rPr>
              <w:t>决策者</w:t>
            </w:r>
          </w:p>
        </w:tc>
        <w:tc>
          <w:tcPr>
            <w:tcW w:w="1173" w:type="dxa"/>
          </w:tcPr>
          <w:p w14:paraId="4172C477">
            <w:pPr>
              <w:pStyle w:val="4"/>
              <w:keepNext w:val="0"/>
              <w:keepLines w:val="0"/>
              <w:widowControl/>
              <w:suppressLineNumbers w:val="0"/>
              <w:jc w:val="both"/>
              <w:rPr>
                <w:rFonts w:hint="eastAsia" w:ascii="宋体" w:hAnsi="宋体" w:eastAsia="宋体" w:cs="宋体"/>
                <w:sz w:val="20"/>
                <w:szCs w:val="20"/>
                <w:vertAlign w:val="baseline"/>
                <w:lang w:val="en-US" w:eastAsia="zh-CN"/>
              </w:rPr>
            </w:pPr>
            <w:r>
              <w:rPr>
                <w:rFonts w:hint="eastAsia" w:ascii="宋体" w:hAnsi="宋体" w:eastAsia="宋体" w:cs="宋体"/>
                <w:sz w:val="20"/>
                <w:szCs w:val="20"/>
                <w:vertAlign w:val="baseline"/>
                <w:lang w:val="en-US" w:eastAsia="zh-CN"/>
              </w:rPr>
              <w:t>高</w:t>
            </w:r>
          </w:p>
        </w:tc>
      </w:tr>
      <w:tr w14:paraId="7393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14:paraId="32D190BF">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F</w:t>
            </w:r>
            <w:r>
              <w:rPr>
                <w:rFonts w:hint="eastAsia" w:cs="宋体"/>
                <w:b/>
                <w:bCs/>
                <w:snapToGrid w:val="0"/>
                <w:color w:val="000000"/>
                <w:kern w:val="0"/>
                <w:sz w:val="20"/>
                <w:szCs w:val="20"/>
                <w:lang w:val="en-US" w:eastAsia="zh-CN" w:bidi="ar"/>
              </w:rPr>
              <w:t>3</w:t>
            </w:r>
            <w:r>
              <w:rPr>
                <w:rFonts w:hint="eastAsia" w:ascii="宋体" w:hAnsi="宋体" w:eastAsia="宋体" w:cs="宋体"/>
                <w:b/>
                <w:bCs/>
                <w:snapToGrid w:val="0"/>
                <w:color w:val="000000"/>
                <w:kern w:val="0"/>
                <w:sz w:val="20"/>
                <w:szCs w:val="20"/>
                <w:lang w:val="en-US" w:eastAsia="zh-CN" w:bidi="ar"/>
              </w:rPr>
              <w:t>.3</w:t>
            </w:r>
          </w:p>
        </w:tc>
        <w:tc>
          <w:tcPr>
            <w:tcW w:w="1377" w:type="dxa"/>
          </w:tcPr>
          <w:p w14:paraId="075DBC3D">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ascii="宋体" w:hAnsi="宋体" w:eastAsia="宋体" w:cs="宋体"/>
                <w:b w:val="0"/>
                <w:bCs w:val="0"/>
                <w:sz w:val="20"/>
                <w:szCs w:val="20"/>
              </w:rPr>
              <w:t>人工审批与价格锁定</w:t>
            </w:r>
          </w:p>
        </w:tc>
        <w:tc>
          <w:tcPr>
            <w:tcW w:w="4443" w:type="dxa"/>
          </w:tcPr>
          <w:p w14:paraId="0BBFA53C">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ascii="宋体" w:hAnsi="宋体" w:eastAsia="宋体" w:cs="宋体"/>
                <w:b w:val="0"/>
                <w:bCs w:val="0"/>
                <w:sz w:val="20"/>
                <w:szCs w:val="20"/>
              </w:rPr>
              <w:t>提供可视化界面，供决策者对智能调价建议进行审核、修改或驳回。只有批准后的价格才能进入同步流程。</w:t>
            </w:r>
          </w:p>
        </w:tc>
        <w:tc>
          <w:tcPr>
            <w:tcW w:w="850" w:type="dxa"/>
          </w:tcPr>
          <w:p w14:paraId="1359E61A">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运营</w:t>
            </w:r>
          </w:p>
        </w:tc>
        <w:tc>
          <w:tcPr>
            <w:tcW w:w="1173" w:type="dxa"/>
          </w:tcPr>
          <w:p w14:paraId="0935202C">
            <w:pPr>
              <w:pStyle w:val="4"/>
              <w:keepNext w:val="0"/>
              <w:keepLines w:val="0"/>
              <w:widowControl/>
              <w:suppressLineNumbers w:val="0"/>
              <w:jc w:val="both"/>
              <w:rPr>
                <w:rFonts w:hint="default" w:ascii="宋体" w:hAnsi="宋体" w:eastAsia="宋体" w:cs="宋体"/>
                <w:sz w:val="20"/>
                <w:szCs w:val="20"/>
                <w:vertAlign w:val="baseline"/>
                <w:lang w:val="en-US" w:eastAsia="zh-CN"/>
              </w:rPr>
            </w:pPr>
            <w:r>
              <w:rPr>
                <w:rFonts w:hint="eastAsia" w:cs="宋体"/>
                <w:sz w:val="20"/>
                <w:szCs w:val="20"/>
                <w:vertAlign w:val="baseline"/>
                <w:lang w:val="en-US" w:eastAsia="zh-CN"/>
              </w:rPr>
              <w:t>高</w:t>
            </w:r>
          </w:p>
        </w:tc>
      </w:tr>
      <w:tr w14:paraId="54199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trPr>
        <w:tc>
          <w:tcPr>
            <w:tcW w:w="1158" w:type="dxa"/>
          </w:tcPr>
          <w:p w14:paraId="57CC9C3D">
            <w:pPr>
              <w:pStyle w:val="4"/>
              <w:keepNext w:val="0"/>
              <w:keepLines w:val="0"/>
              <w:widowControl/>
              <w:suppressLineNumbers w:val="0"/>
              <w:jc w:val="both"/>
              <w:rPr>
                <w:rFonts w:hint="eastAsia" w:ascii="宋体" w:hAnsi="宋体" w:eastAsia="宋体" w:cs="宋体"/>
                <w:sz w:val="20"/>
                <w:szCs w:val="20"/>
                <w:vertAlign w:val="baseline"/>
              </w:rPr>
            </w:pPr>
            <w:r>
              <w:rPr>
                <w:rFonts w:hint="eastAsia" w:ascii="宋体" w:hAnsi="宋体" w:eastAsia="宋体" w:cs="宋体"/>
                <w:b/>
                <w:bCs/>
                <w:snapToGrid w:val="0"/>
                <w:color w:val="000000"/>
                <w:kern w:val="0"/>
                <w:sz w:val="20"/>
                <w:szCs w:val="20"/>
                <w:lang w:val="en-US" w:eastAsia="zh-CN" w:bidi="ar"/>
              </w:rPr>
              <w:t>F</w:t>
            </w:r>
            <w:r>
              <w:rPr>
                <w:rFonts w:hint="eastAsia" w:cs="宋体"/>
                <w:b/>
                <w:bCs/>
                <w:snapToGrid w:val="0"/>
                <w:color w:val="000000"/>
                <w:kern w:val="0"/>
                <w:sz w:val="20"/>
                <w:szCs w:val="20"/>
                <w:lang w:val="en-US" w:eastAsia="zh-CN" w:bidi="ar"/>
              </w:rPr>
              <w:t>3</w:t>
            </w:r>
            <w:r>
              <w:rPr>
                <w:rFonts w:hint="eastAsia" w:ascii="宋体" w:hAnsi="宋体" w:eastAsia="宋体" w:cs="宋体"/>
                <w:b/>
                <w:bCs/>
                <w:snapToGrid w:val="0"/>
                <w:color w:val="000000"/>
                <w:kern w:val="0"/>
                <w:sz w:val="20"/>
                <w:szCs w:val="20"/>
                <w:lang w:val="en-US" w:eastAsia="zh-CN" w:bidi="ar"/>
              </w:rPr>
              <w:t>.4</w:t>
            </w:r>
          </w:p>
        </w:tc>
        <w:tc>
          <w:tcPr>
            <w:tcW w:w="1377" w:type="dxa"/>
          </w:tcPr>
          <w:p w14:paraId="4A454D56">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ascii="宋体" w:hAnsi="宋体" w:eastAsia="宋体" w:cs="宋体"/>
                <w:b w:val="0"/>
                <w:bCs w:val="0"/>
                <w:sz w:val="20"/>
                <w:szCs w:val="20"/>
              </w:rPr>
              <w:t>全渠道价格同步与日志</w:t>
            </w:r>
          </w:p>
        </w:tc>
        <w:tc>
          <w:tcPr>
            <w:tcW w:w="4443" w:type="dxa"/>
          </w:tcPr>
          <w:p w14:paraId="68A4FEE1">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ascii="宋体" w:hAnsi="宋体" w:eastAsia="宋体" w:cs="宋体"/>
                <w:b w:val="0"/>
                <w:bCs w:val="0"/>
                <w:sz w:val="20"/>
                <w:szCs w:val="20"/>
              </w:rPr>
              <w:t>自动将最终批准的生效价格同步至酒店官网、OTA（在线旅行社）等所有销售渠道，并完整记录同步时间、状态和任何失败日志。</w:t>
            </w:r>
          </w:p>
        </w:tc>
        <w:tc>
          <w:tcPr>
            <w:tcW w:w="850" w:type="dxa"/>
          </w:tcPr>
          <w:p w14:paraId="2B11B71A">
            <w:pPr>
              <w:pStyle w:val="4"/>
              <w:keepNext w:val="0"/>
              <w:keepLines w:val="0"/>
              <w:widowControl/>
              <w:suppressLineNumbers w:val="0"/>
              <w:jc w:val="both"/>
              <w:rPr>
                <w:rFonts w:hint="eastAsia" w:ascii="宋体" w:hAnsi="宋体" w:eastAsia="宋体" w:cs="宋体"/>
                <w:b w:val="0"/>
                <w:bCs w:val="0"/>
                <w:sz w:val="20"/>
                <w:szCs w:val="20"/>
                <w:vertAlign w:val="baseline"/>
              </w:rPr>
            </w:pPr>
            <w:r>
              <w:rPr>
                <w:rFonts w:hint="eastAsia" w:ascii="宋体" w:hAnsi="宋体" w:eastAsia="宋体" w:cs="宋体"/>
                <w:b w:val="0"/>
                <w:bCs w:val="0"/>
                <w:snapToGrid w:val="0"/>
                <w:color w:val="000000"/>
                <w:kern w:val="0"/>
                <w:sz w:val="20"/>
                <w:szCs w:val="20"/>
                <w:lang w:val="en-US" w:eastAsia="zh-CN" w:bidi="ar"/>
              </w:rPr>
              <w:t>运营</w:t>
            </w:r>
          </w:p>
        </w:tc>
        <w:tc>
          <w:tcPr>
            <w:tcW w:w="1173" w:type="dxa"/>
          </w:tcPr>
          <w:p w14:paraId="2B1AFDF0">
            <w:pPr>
              <w:pStyle w:val="4"/>
              <w:keepNext w:val="0"/>
              <w:keepLines w:val="0"/>
              <w:widowControl/>
              <w:suppressLineNumbers w:val="0"/>
              <w:jc w:val="both"/>
              <w:rPr>
                <w:rFonts w:hint="default" w:ascii="宋体" w:hAnsi="宋体" w:eastAsia="宋体" w:cs="宋体"/>
                <w:sz w:val="20"/>
                <w:szCs w:val="20"/>
                <w:vertAlign w:val="baseline"/>
                <w:lang w:val="en-US" w:eastAsia="zh-CN"/>
              </w:rPr>
            </w:pPr>
            <w:r>
              <w:rPr>
                <w:rFonts w:hint="eastAsia" w:cs="宋体"/>
                <w:sz w:val="20"/>
                <w:szCs w:val="20"/>
                <w:vertAlign w:val="baseline"/>
                <w:lang w:val="en-US" w:eastAsia="zh-CN"/>
              </w:rPr>
              <w:t>高</w:t>
            </w:r>
          </w:p>
        </w:tc>
      </w:tr>
    </w:tbl>
    <w:p w14:paraId="6EB885B6">
      <w:pPr>
        <w:bidi w:val="0"/>
        <w:ind w:firstLine="420" w:firstLineChars="0"/>
        <w:rPr>
          <w:rFonts w:hint="eastAsia"/>
          <w:lang w:eastAsia="zh-CN"/>
        </w:rPr>
      </w:pPr>
    </w:p>
    <w:p w14:paraId="7C9FD7AC">
      <w:pPr>
        <w:bidi w:val="0"/>
        <w:rPr>
          <w:rFonts w:hint="eastAsia"/>
          <w:lang w:eastAsia="zh-CN"/>
        </w:rPr>
      </w:pPr>
    </w:p>
    <w:p w14:paraId="66D041D5">
      <w:pPr>
        <w:bidi w:val="0"/>
        <w:rPr>
          <w:rFonts w:hint="eastAsia"/>
          <w:lang w:eastAsia="zh-CN"/>
        </w:rPr>
      </w:pPr>
    </w:p>
    <w:p w14:paraId="3A6E036C">
      <w:pPr>
        <w:pStyle w:val="6"/>
        <w:keepNext w:val="0"/>
        <w:keepLines w:val="0"/>
        <w:pageBreakBefore w:val="0"/>
        <w:widowControl/>
        <w:kinsoku w:val="0"/>
        <w:wordWrap/>
        <w:overflowPunct/>
        <w:topLinePunct w:val="0"/>
        <w:autoSpaceDE w:val="0"/>
        <w:autoSpaceDN w:val="0"/>
        <w:bidi w:val="0"/>
        <w:adjustRightInd w:val="0"/>
        <w:snapToGrid w:val="0"/>
        <w:spacing w:before="65" w:line="228" w:lineRule="auto"/>
        <w:ind w:left="24"/>
        <w:textAlignment w:val="baseline"/>
        <w:outlineLvl w:val="1"/>
        <w:rPr>
          <w:rFonts w:hint="default"/>
          <w:sz w:val="20"/>
          <w:szCs w:val="20"/>
          <w:lang w:val="en-US" w:eastAsia="zh-CN"/>
        </w:rPr>
      </w:pPr>
      <w:r>
        <w:rPr>
          <w:rFonts w:ascii="Calibri" w:hAnsi="Calibri" w:eastAsia="Calibri" w:cs="Calibri"/>
          <w:spacing w:val="4"/>
          <w:sz w:val="20"/>
          <w:szCs w:val="20"/>
          <w:lang w:eastAsia="zh-CN"/>
        </w:rPr>
        <w:t>3.4</w:t>
      </w:r>
      <w:r>
        <w:rPr>
          <w:rFonts w:hint="eastAsia" w:ascii="Calibri" w:hAnsi="Calibri" w:eastAsia="Calibri" w:cs="Calibri"/>
          <w:spacing w:val="4"/>
          <w:sz w:val="20"/>
          <w:szCs w:val="20"/>
          <w:lang w:val="en-US" w:eastAsia="zh-CN"/>
        </w:rPr>
        <w:t>.2 基于场景的用例分析</w:t>
      </w:r>
    </w:p>
    <w:p w14:paraId="46B4EE93">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sz w:val="20"/>
          <w:szCs w:val="20"/>
          <w:lang w:eastAsia="zh-CN"/>
        </w:rPr>
      </w:pPr>
    </w:p>
    <w:p w14:paraId="5FDA9470">
      <w:pPr>
        <w:keepNext w:val="0"/>
        <w:keepLines w:val="0"/>
        <w:pageBreakBefore w:val="0"/>
        <w:widowControl/>
        <w:kinsoku w:val="0"/>
        <w:wordWrap/>
        <w:overflowPunct/>
        <w:topLinePunct w:val="0"/>
        <w:autoSpaceDE w:val="0"/>
        <w:autoSpaceDN w:val="0"/>
        <w:bidi w:val="0"/>
        <w:adjustRightInd w:val="0"/>
        <w:snapToGrid w:val="0"/>
        <w:textAlignment w:val="baseline"/>
        <w:rPr>
          <w:rFonts w:ascii="宋体" w:hAnsi="宋体" w:eastAsia="宋体" w:cs="宋体"/>
          <w:sz w:val="24"/>
          <w:szCs w:val="24"/>
        </w:rPr>
      </w:pPr>
      <w:r>
        <w:rPr>
          <w:rFonts w:ascii="宋体" w:hAnsi="宋体" w:eastAsia="宋体" w:cs="宋体"/>
          <w:sz w:val="20"/>
          <w:szCs w:val="20"/>
        </w:rPr>
        <w:t>本节通过用例图和详细规约，对系统的三个核心业务场景进行深入分析</w:t>
      </w:r>
      <w:r>
        <w:rPr>
          <w:rFonts w:ascii="宋体" w:hAnsi="宋体" w:eastAsia="宋体" w:cs="宋体"/>
          <w:sz w:val="24"/>
          <w:szCs w:val="24"/>
        </w:rPr>
        <w:t>。</w:t>
      </w:r>
    </w:p>
    <w:p w14:paraId="1BBB25CE">
      <w:pPr>
        <w:pStyle w:val="4"/>
        <w:keepNext w:val="0"/>
        <w:keepLines w:val="0"/>
        <w:widowControl/>
        <w:suppressLineNumbers w:val="0"/>
        <w:rPr>
          <w:rFonts w:hint="eastAsia" w:ascii="宋体" w:hAnsi="宋体" w:eastAsia="宋体" w:cs="宋体"/>
          <w:sz w:val="20"/>
          <w:szCs w:val="20"/>
        </w:rPr>
      </w:pPr>
      <w:r>
        <w:rPr>
          <w:rFonts w:hint="eastAsia" w:cs="宋体"/>
          <w:sz w:val="20"/>
          <w:szCs w:val="20"/>
          <w:lang w:eastAsia="zh-CN"/>
        </w:rPr>
        <w:t>（</w:t>
      </w:r>
      <w:r>
        <w:rPr>
          <w:rFonts w:hint="eastAsia" w:cs="宋体"/>
          <w:sz w:val="20"/>
          <w:szCs w:val="20"/>
          <w:lang w:val="en-US" w:eastAsia="zh-CN"/>
        </w:rPr>
        <w:t>1</w:t>
      </w:r>
      <w:r>
        <w:rPr>
          <w:rFonts w:hint="eastAsia" w:cs="宋体"/>
          <w:sz w:val="20"/>
          <w:szCs w:val="20"/>
          <w:lang w:eastAsia="zh-CN"/>
        </w:rPr>
        <w:t>）</w:t>
      </w:r>
      <w:r>
        <w:rPr>
          <w:rFonts w:hint="eastAsia" w:ascii="宋体" w:hAnsi="宋体" w:eastAsia="宋体" w:cs="宋体"/>
          <w:sz w:val="20"/>
          <w:szCs w:val="20"/>
        </w:rPr>
        <w:t>F1：口碑量化系统 (Reputation Quantification)</w:t>
      </w:r>
    </w:p>
    <w:p w14:paraId="7107FC09">
      <w:pPr>
        <w:pStyle w:val="9"/>
        <w:keepNext w:val="0"/>
        <w:keepLines w:val="0"/>
        <w:widowControl/>
        <w:suppressLineNumbers w:val="0"/>
        <w:rPr>
          <w:rFonts w:hint="eastAsia" w:ascii="宋体" w:hAnsi="宋体" w:eastAsia="宋体" w:cs="宋体"/>
          <w:sz w:val="20"/>
          <w:szCs w:val="20"/>
        </w:rPr>
      </w:pPr>
      <w:r>
        <w:rPr>
          <w:rFonts w:hint="eastAsia" w:ascii="宋体" w:hAnsi="宋体" w:eastAsia="宋体" w:cs="宋体"/>
          <w:sz w:val="20"/>
          <w:szCs w:val="20"/>
        </w:rPr>
        <w:t>本模块的核心场景是将客户非结构化的反馈数据转化为结构化的部门绩效指标。</w:t>
      </w:r>
    </w:p>
    <w:p w14:paraId="71B5CA56">
      <w:pPr>
        <w:numPr>
          <w:numId w:val="0"/>
        </w:numPr>
        <w:bidi w:val="0"/>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用例图</w:t>
      </w:r>
    </w:p>
    <w:p w14:paraId="531DE680">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5059680" cy="3339465"/>
            <wp:effectExtent l="0" t="0" r="7620"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5059680" cy="3339465"/>
                    </a:xfrm>
                    <a:prstGeom prst="rect">
                      <a:avLst/>
                    </a:prstGeom>
                    <a:noFill/>
                    <a:ln w="9525">
                      <a:noFill/>
                    </a:ln>
                  </pic:spPr>
                </pic:pic>
              </a:graphicData>
            </a:graphic>
          </wp:inline>
        </w:drawing>
      </w:r>
    </w:p>
    <w:p w14:paraId="3753BC57">
      <w:pPr>
        <w:bidi w:val="0"/>
        <w:rPr>
          <w:rFonts w:ascii="宋体" w:hAnsi="宋体" w:eastAsia="宋体" w:cs="宋体"/>
          <w:sz w:val="24"/>
          <w:szCs w:val="24"/>
        </w:rPr>
      </w:pPr>
    </w:p>
    <w:p w14:paraId="085B20ED">
      <w:pPr>
        <w:numPr>
          <w:numId w:val="0"/>
        </w:numPr>
        <w:bidi w:val="0"/>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用例规约：每日绩效自动计算</w:t>
      </w:r>
    </w:p>
    <w:p w14:paraId="6C93816F">
      <w:pPr>
        <w:bidi w:val="0"/>
        <w:rPr>
          <w:rFonts w:hint="default" w:ascii="宋体" w:hAnsi="宋体" w:eastAsia="宋体" w:cs="宋体"/>
          <w:sz w:val="20"/>
          <w:szCs w:val="20"/>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90"/>
        <w:gridCol w:w="7262"/>
      </w:tblGrid>
      <w:tr w14:paraId="5874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90" w:type="dxa"/>
          </w:tcPr>
          <w:p w14:paraId="18FD5627">
            <w:pPr>
              <w:bidi w:val="0"/>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rPr>
              <w:t>用例名称</w:t>
            </w:r>
          </w:p>
        </w:tc>
        <w:tc>
          <w:tcPr>
            <w:tcW w:w="7262" w:type="dxa"/>
          </w:tcPr>
          <w:p w14:paraId="0CBF616F">
            <w:pPr>
              <w:bidi w:val="0"/>
              <w:rPr>
                <w:rFonts w:hint="eastAsia" w:ascii="宋体" w:hAnsi="宋体" w:eastAsia="宋体" w:cs="宋体"/>
                <w:sz w:val="20"/>
                <w:szCs w:val="20"/>
                <w:vertAlign w:val="baseline"/>
                <w:lang w:val="en-US" w:eastAsia="zh-CN"/>
              </w:rPr>
            </w:pPr>
            <w:r>
              <w:rPr>
                <w:rFonts w:hint="eastAsia" w:ascii="宋体" w:hAnsi="宋体" w:eastAsia="宋体" w:cs="宋体"/>
                <w:sz w:val="20"/>
                <w:szCs w:val="20"/>
              </w:rPr>
              <w:t>每日部门绩效自动计算与预警</w:t>
            </w:r>
          </w:p>
        </w:tc>
      </w:tr>
      <w:tr w14:paraId="7C00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2" w:hRule="atLeast"/>
        </w:trPr>
        <w:tc>
          <w:tcPr>
            <w:tcW w:w="1290" w:type="dxa"/>
          </w:tcPr>
          <w:p w14:paraId="078D1DF8">
            <w:pPr>
              <w:bidi w:val="0"/>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rPr>
              <w:t>用例编号</w:t>
            </w:r>
          </w:p>
        </w:tc>
        <w:tc>
          <w:tcPr>
            <w:tcW w:w="7262" w:type="dxa"/>
          </w:tcPr>
          <w:p w14:paraId="513E732A">
            <w:pPr>
              <w:bidi w:val="0"/>
              <w:rPr>
                <w:rFonts w:hint="eastAsia" w:ascii="宋体" w:hAnsi="宋体" w:eastAsia="宋体" w:cs="宋体"/>
                <w:sz w:val="20"/>
                <w:szCs w:val="20"/>
                <w:vertAlign w:val="baseline"/>
                <w:lang w:val="en-US" w:eastAsia="zh-CN"/>
              </w:rPr>
            </w:pPr>
            <w:r>
              <w:rPr>
                <w:rFonts w:hint="eastAsia" w:ascii="宋体" w:hAnsi="宋体" w:eastAsia="宋体" w:cs="宋体"/>
                <w:sz w:val="20"/>
                <w:szCs w:val="20"/>
              </w:rPr>
              <w:t>UC-F1-01</w:t>
            </w:r>
          </w:p>
        </w:tc>
      </w:tr>
      <w:tr w14:paraId="7A74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0" w:type="dxa"/>
          </w:tcPr>
          <w:p w14:paraId="266C76EE">
            <w:pPr>
              <w:bidi w:val="0"/>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rPr>
              <w:t>参与者</w:t>
            </w:r>
          </w:p>
        </w:tc>
        <w:tc>
          <w:tcPr>
            <w:tcW w:w="7262" w:type="dxa"/>
          </w:tcPr>
          <w:p w14:paraId="6583D02D">
            <w:pPr>
              <w:bidi w:val="0"/>
              <w:rPr>
                <w:rFonts w:hint="eastAsia" w:ascii="宋体" w:hAnsi="宋体" w:eastAsia="宋体" w:cs="宋体"/>
                <w:sz w:val="20"/>
                <w:szCs w:val="20"/>
                <w:vertAlign w:val="baseline"/>
                <w:lang w:val="en-US" w:eastAsia="zh-CN"/>
              </w:rPr>
            </w:pPr>
            <w:r>
              <w:rPr>
                <w:rFonts w:hint="eastAsia" w:ascii="宋体" w:hAnsi="宋体" w:eastAsia="宋体" w:cs="宋体"/>
                <w:sz w:val="20"/>
                <w:szCs w:val="20"/>
              </w:rPr>
              <w:t>系统定时任务（主）、运营人员（接收结果</w:t>
            </w:r>
          </w:p>
        </w:tc>
      </w:tr>
      <w:tr w14:paraId="62C9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0" w:type="dxa"/>
          </w:tcPr>
          <w:p w14:paraId="3C01AD72">
            <w:pPr>
              <w:bidi w:val="0"/>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rPr>
              <w:t>前置条件</w:t>
            </w:r>
          </w:p>
        </w:tc>
        <w:tc>
          <w:tcPr>
            <w:tcW w:w="7262" w:type="dxa"/>
          </w:tcPr>
          <w:p w14:paraId="0DBCDF3E">
            <w:pPr>
              <w:numPr>
                <w:ilvl w:val="0"/>
                <w:numId w:val="4"/>
              </w:numPr>
              <w:bidi w:val="0"/>
              <w:rPr>
                <w:rFonts w:hint="eastAsia" w:ascii="宋体" w:hAnsi="宋体" w:eastAsia="宋体" w:cs="宋体"/>
                <w:sz w:val="20"/>
                <w:szCs w:val="20"/>
              </w:rPr>
            </w:pPr>
            <w:r>
              <w:rPr>
                <w:rStyle w:val="14"/>
                <w:rFonts w:hint="eastAsia" w:ascii="宋体" w:hAnsi="宋体" w:eastAsia="宋体" w:cs="宋体"/>
                <w:sz w:val="20"/>
                <w:szCs w:val="20"/>
              </w:rPr>
              <w:t>CustomerFeedback</w:t>
            </w:r>
            <w:r>
              <w:rPr>
                <w:rFonts w:hint="eastAsia" w:ascii="宋体" w:hAnsi="宋体" w:eastAsia="宋体" w:cs="宋体"/>
                <w:sz w:val="20"/>
                <w:szCs w:val="20"/>
              </w:rPr>
              <w:t xml:space="preserve"> 表中存在状态为 </w:t>
            </w:r>
            <w:r>
              <w:rPr>
                <w:rStyle w:val="14"/>
                <w:rFonts w:hint="eastAsia" w:ascii="宋体" w:hAnsi="宋体" w:eastAsia="宋体" w:cs="宋体"/>
                <w:sz w:val="20"/>
                <w:szCs w:val="20"/>
              </w:rPr>
              <w:t>isProcessed=false</w:t>
            </w:r>
            <w:r>
              <w:rPr>
                <w:rFonts w:hint="eastAsia" w:ascii="宋体" w:hAnsi="宋体" w:eastAsia="宋体" w:cs="宋体"/>
                <w:sz w:val="20"/>
                <w:szCs w:val="20"/>
              </w:rPr>
              <w:t xml:space="preserve"> 的未处理反馈数据。</w:t>
            </w:r>
          </w:p>
          <w:p w14:paraId="16711DCE">
            <w:pPr>
              <w:numPr>
                <w:ilvl w:val="0"/>
                <w:numId w:val="4"/>
              </w:numPr>
              <w:bidi w:val="0"/>
              <w:ind w:left="0" w:leftChars="0" w:firstLine="0" w:firstLineChars="0"/>
              <w:rPr>
                <w:rFonts w:hint="eastAsia" w:ascii="宋体" w:hAnsi="宋体" w:eastAsia="宋体" w:cs="宋体"/>
                <w:sz w:val="20"/>
                <w:szCs w:val="20"/>
                <w:lang w:val="en-US" w:eastAsia="zh-CN"/>
              </w:rPr>
            </w:pPr>
            <w:r>
              <w:rPr>
                <w:rFonts w:hint="eastAsia" w:ascii="宋体" w:hAnsi="宋体" w:eastAsia="宋体" w:cs="宋体"/>
                <w:sz w:val="20"/>
                <w:szCs w:val="20"/>
              </w:rPr>
              <w:t>系统数据库连接正常，各部门权重配置已完成</w:t>
            </w:r>
          </w:p>
        </w:tc>
      </w:tr>
      <w:tr w14:paraId="48AFF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0" w:type="dxa"/>
          </w:tcPr>
          <w:p w14:paraId="4EDED3E0">
            <w:pPr>
              <w:bidi w:val="0"/>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rPr>
              <w:t>后置条件</w:t>
            </w:r>
          </w:p>
        </w:tc>
        <w:tc>
          <w:tcPr>
            <w:tcW w:w="7262" w:type="dxa"/>
          </w:tcPr>
          <w:p w14:paraId="55627F0B">
            <w:pPr>
              <w:pStyle w:val="9"/>
              <w:keepNext w:val="0"/>
              <w:keepLines w:val="0"/>
              <w:widowControl/>
              <w:numPr>
                <w:ilvl w:val="0"/>
                <w:numId w:val="5"/>
              </w:numPr>
              <w:suppressLineNumbers w:val="0"/>
              <w:spacing w:line="240" w:lineRule="auto"/>
              <w:rPr>
                <w:rFonts w:hint="eastAsia" w:ascii="宋体" w:hAnsi="宋体" w:eastAsia="宋体" w:cs="宋体"/>
                <w:sz w:val="20"/>
                <w:szCs w:val="20"/>
              </w:rPr>
            </w:pPr>
            <w:r>
              <w:rPr>
                <w:rStyle w:val="14"/>
                <w:rFonts w:hint="eastAsia" w:ascii="宋体" w:hAnsi="宋体" w:eastAsia="宋体" w:cs="宋体"/>
                <w:sz w:val="20"/>
                <w:szCs w:val="20"/>
              </w:rPr>
              <w:t>DepartmentPerformance</w:t>
            </w:r>
            <w:r>
              <w:rPr>
                <w:rFonts w:hint="eastAsia" w:ascii="宋体" w:hAnsi="宋体" w:eastAsia="宋体" w:cs="宋体"/>
                <w:sz w:val="20"/>
                <w:szCs w:val="20"/>
              </w:rPr>
              <w:t xml:space="preserve"> 表中生成或更新了当日的绩效记录。</w:t>
            </w:r>
          </w:p>
          <w:p w14:paraId="0F56533E">
            <w:pPr>
              <w:pStyle w:val="9"/>
              <w:keepNext w:val="0"/>
              <w:keepLines w:val="0"/>
              <w:widowControl/>
              <w:numPr>
                <w:ilvl w:val="0"/>
                <w:numId w:val="5"/>
              </w:numPr>
              <w:suppressLineNumbers w:val="0"/>
              <w:spacing w:line="240" w:lineRule="auto"/>
              <w:rPr>
                <w:rFonts w:hint="eastAsia" w:ascii="宋体" w:hAnsi="宋体" w:eastAsia="宋体" w:cs="宋体"/>
                <w:sz w:val="20"/>
                <w:szCs w:val="20"/>
                <w:vertAlign w:val="baseline"/>
                <w:lang w:val="en-US" w:eastAsia="zh-CN"/>
              </w:rPr>
            </w:pPr>
            <w:r>
              <w:rPr>
                <w:rFonts w:hint="eastAsia" w:ascii="宋体" w:hAnsi="宋体" w:eastAsia="宋体" w:cs="宋体"/>
                <w:sz w:val="20"/>
                <w:szCs w:val="20"/>
              </w:rPr>
              <w:t xml:space="preserve">相关 </w:t>
            </w:r>
            <w:r>
              <w:rPr>
                <w:rStyle w:val="14"/>
                <w:rFonts w:hint="eastAsia" w:ascii="宋体" w:hAnsi="宋体" w:eastAsia="宋体" w:cs="宋体"/>
                <w:sz w:val="20"/>
                <w:szCs w:val="20"/>
              </w:rPr>
              <w:t>CustomerFeedback</w:t>
            </w:r>
            <w:r>
              <w:rPr>
                <w:rFonts w:hint="eastAsia" w:ascii="宋体" w:hAnsi="宋体" w:eastAsia="宋体" w:cs="宋体"/>
                <w:sz w:val="20"/>
                <w:szCs w:val="20"/>
              </w:rPr>
              <w:t xml:space="preserve"> 记录的 </w:t>
            </w:r>
            <w:r>
              <w:rPr>
                <w:rStyle w:val="14"/>
                <w:rFonts w:hint="eastAsia" w:ascii="宋体" w:hAnsi="宋体" w:eastAsia="宋体" w:cs="宋体"/>
                <w:sz w:val="20"/>
                <w:szCs w:val="20"/>
              </w:rPr>
              <w:t>isProcessed</w:t>
            </w:r>
            <w:r>
              <w:rPr>
                <w:rFonts w:hint="eastAsia" w:ascii="宋体" w:hAnsi="宋体" w:eastAsia="宋体" w:cs="宋体"/>
                <w:sz w:val="20"/>
                <w:szCs w:val="20"/>
              </w:rPr>
              <w:t xml:space="preserve"> 状态变为 </w:t>
            </w:r>
            <w:r>
              <w:rPr>
                <w:rStyle w:val="14"/>
                <w:rFonts w:hint="eastAsia" w:ascii="宋体" w:hAnsi="宋体" w:eastAsia="宋体" w:cs="宋体"/>
                <w:sz w:val="20"/>
                <w:szCs w:val="20"/>
              </w:rPr>
              <w:t>true</w:t>
            </w:r>
            <w:r>
              <w:rPr>
                <w:rFonts w:hint="eastAsia" w:ascii="宋体" w:hAnsi="宋体" w:eastAsia="宋体" w:cs="宋体"/>
                <w:sz w:val="20"/>
                <w:szCs w:val="20"/>
              </w:rPr>
              <w:t>。</w:t>
            </w:r>
          </w:p>
          <w:p w14:paraId="52CB4D0D">
            <w:pPr>
              <w:pStyle w:val="9"/>
              <w:keepNext w:val="0"/>
              <w:keepLines w:val="0"/>
              <w:widowControl/>
              <w:numPr>
                <w:ilvl w:val="0"/>
                <w:numId w:val="5"/>
              </w:numPr>
              <w:suppressLineNumbers w:val="0"/>
              <w:spacing w:line="240" w:lineRule="auto"/>
              <w:rPr>
                <w:rFonts w:hint="eastAsia" w:ascii="宋体" w:hAnsi="宋体" w:eastAsia="宋体" w:cs="宋体"/>
                <w:sz w:val="20"/>
                <w:szCs w:val="20"/>
                <w:vertAlign w:val="baseline"/>
                <w:lang w:val="en-US" w:eastAsia="zh-CN"/>
              </w:rPr>
            </w:pPr>
            <w:r>
              <w:rPr>
                <w:rFonts w:hint="eastAsia" w:ascii="宋体" w:hAnsi="宋体" w:eastAsia="宋体" w:cs="宋体"/>
                <w:sz w:val="20"/>
                <w:szCs w:val="20"/>
              </w:rPr>
              <w:t>若触发预警，系统向运营人员发送通知。</w:t>
            </w:r>
          </w:p>
        </w:tc>
      </w:tr>
      <w:tr w14:paraId="2D0D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37" w:hRule="atLeast"/>
        </w:trPr>
        <w:tc>
          <w:tcPr>
            <w:tcW w:w="1290" w:type="dxa"/>
          </w:tcPr>
          <w:p w14:paraId="485977EF">
            <w:pPr>
              <w:bidi w:val="0"/>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rPr>
              <w:t>基本流程</w:t>
            </w:r>
          </w:p>
        </w:tc>
        <w:tc>
          <w:tcPr>
            <w:tcW w:w="7262" w:type="dxa"/>
            <w:vAlign w:val="top"/>
          </w:tcPr>
          <w:p w14:paraId="49657199">
            <w:pPr>
              <w:pStyle w:val="9"/>
              <w:keepNext w:val="0"/>
              <w:keepLines w:val="0"/>
              <w:widowControl/>
              <w:numPr>
                <w:ilvl w:val="0"/>
                <w:numId w:val="6"/>
              </w:numPr>
              <w:suppressLineNumbers w:val="0"/>
              <w:spacing w:line="240" w:lineRule="auto"/>
              <w:jc w:val="both"/>
              <w:rPr>
                <w:rFonts w:hint="eastAsia" w:ascii="宋体" w:hAnsi="宋体" w:eastAsia="宋体" w:cs="宋体"/>
                <w:sz w:val="20"/>
                <w:szCs w:val="20"/>
              </w:rPr>
            </w:pPr>
            <w:r>
              <w:rPr>
                <w:rFonts w:hint="eastAsia" w:ascii="宋体" w:hAnsi="宋体" w:eastAsia="宋体" w:cs="宋体"/>
                <w:b/>
                <w:bCs/>
                <w:sz w:val="20"/>
                <w:szCs w:val="20"/>
              </w:rPr>
              <w:t>定时触发</w:t>
            </w:r>
            <w:r>
              <w:rPr>
                <w:rFonts w:hint="eastAsia" w:ascii="宋体" w:hAnsi="宋体" w:eastAsia="宋体" w:cs="宋体"/>
                <w:sz w:val="20"/>
                <w:szCs w:val="20"/>
              </w:rPr>
              <w:t>：系统在每日指定时间（如凌晨 2:00）触发计算任务</w:t>
            </w:r>
            <w:r>
              <w:rPr>
                <w:rFonts w:hint="eastAsia" w:ascii="宋体" w:hAnsi="宋体" w:eastAsia="宋体" w:cs="宋体"/>
                <w:sz w:val="20"/>
                <w:szCs w:val="20"/>
                <w:lang w:eastAsia="zh-CN"/>
              </w:rPr>
              <w:t>。</w:t>
            </w:r>
          </w:p>
          <w:p w14:paraId="1ADA47BC">
            <w:pPr>
              <w:pStyle w:val="9"/>
              <w:keepNext w:val="0"/>
              <w:keepLines w:val="0"/>
              <w:widowControl/>
              <w:numPr>
                <w:ilvl w:val="0"/>
                <w:numId w:val="6"/>
              </w:numPr>
              <w:suppressLineNumbers w:val="0"/>
              <w:spacing w:line="240" w:lineRule="auto"/>
              <w:jc w:val="both"/>
              <w:rPr>
                <w:rFonts w:hint="eastAsia" w:ascii="宋体" w:hAnsi="宋体" w:eastAsia="宋体" w:cs="宋体"/>
                <w:sz w:val="20"/>
                <w:szCs w:val="20"/>
              </w:rPr>
            </w:pPr>
            <w:r>
              <w:rPr>
                <w:rFonts w:hint="eastAsia" w:ascii="宋体" w:hAnsi="宋体" w:eastAsia="宋体" w:cs="宋体"/>
                <w:b/>
                <w:bCs/>
                <w:sz w:val="20"/>
                <w:szCs w:val="20"/>
              </w:rPr>
              <w:t>获取数据</w:t>
            </w:r>
            <w:r>
              <w:rPr>
                <w:rFonts w:hint="eastAsia" w:ascii="宋体" w:hAnsi="宋体" w:eastAsia="宋体" w:cs="宋体"/>
                <w:sz w:val="20"/>
                <w:szCs w:val="20"/>
              </w:rPr>
              <w:t>：系统遍历所有部门，查询该部门名下未处理的客户反馈。</w:t>
            </w:r>
          </w:p>
          <w:p w14:paraId="1F681FE9">
            <w:pPr>
              <w:pStyle w:val="9"/>
              <w:keepNext w:val="0"/>
              <w:keepLines w:val="0"/>
              <w:widowControl/>
              <w:numPr>
                <w:ilvl w:val="0"/>
                <w:numId w:val="6"/>
              </w:numPr>
              <w:suppressLineNumbers w:val="0"/>
              <w:spacing w:line="240" w:lineRule="auto"/>
              <w:jc w:val="both"/>
              <w:rPr>
                <w:rFonts w:hint="eastAsia" w:ascii="宋体" w:hAnsi="宋体" w:eastAsia="宋体" w:cs="宋体"/>
                <w:sz w:val="20"/>
                <w:szCs w:val="20"/>
              </w:rPr>
            </w:pPr>
            <w:r>
              <w:rPr>
                <w:rFonts w:hint="eastAsia" w:ascii="宋体" w:hAnsi="宋体" w:eastAsia="宋体" w:cs="宋体"/>
                <w:b/>
                <w:bCs/>
                <w:sz w:val="20"/>
                <w:szCs w:val="20"/>
              </w:rPr>
              <w:t>计算指标</w:t>
            </w:r>
            <w:r>
              <w:rPr>
                <w:rFonts w:hint="eastAsia" w:ascii="宋体" w:hAnsi="宋体" w:eastAsia="宋体" w:cs="宋体"/>
                <w:sz w:val="20"/>
                <w:szCs w:val="20"/>
              </w:rPr>
              <w:t>：</w:t>
            </w:r>
          </w:p>
          <w:p w14:paraId="6DE0C49D">
            <w:pPr>
              <w:pStyle w:val="9"/>
              <w:keepNext w:val="0"/>
              <w:keepLines w:val="0"/>
              <w:widowControl/>
              <w:numPr>
                <w:ilvl w:val="1"/>
                <w:numId w:val="6"/>
              </w:numPr>
              <w:suppressLineNumbers w:val="0"/>
              <w:spacing w:line="240" w:lineRule="auto"/>
              <w:ind w:left="840" w:leftChars="0" w:hanging="420" w:firstLineChars="0"/>
              <w:jc w:val="both"/>
              <w:rPr>
                <w:rFonts w:hint="eastAsia" w:ascii="宋体" w:hAnsi="宋体" w:eastAsia="宋体" w:cs="宋体"/>
                <w:sz w:val="20"/>
                <w:szCs w:val="20"/>
              </w:rPr>
            </w:pPr>
            <w:r>
              <w:rPr>
                <w:rFonts w:hint="eastAsia" w:ascii="宋体" w:hAnsi="宋体" w:eastAsia="宋体" w:cs="宋体"/>
                <w:sz w:val="20"/>
                <w:szCs w:val="20"/>
              </w:rPr>
              <w:t>对每条反馈的情感分进行归一化处理。</w:t>
            </w:r>
          </w:p>
          <w:p w14:paraId="2F9E77FC">
            <w:pPr>
              <w:pStyle w:val="9"/>
              <w:keepNext w:val="0"/>
              <w:keepLines w:val="0"/>
              <w:widowControl/>
              <w:numPr>
                <w:ilvl w:val="1"/>
                <w:numId w:val="6"/>
              </w:numPr>
              <w:suppressLineNumbers w:val="0"/>
              <w:spacing w:line="240" w:lineRule="auto"/>
              <w:ind w:left="840" w:leftChars="0" w:hanging="420" w:firstLineChars="0"/>
              <w:jc w:val="both"/>
              <w:rPr>
                <w:rFonts w:hint="eastAsia" w:ascii="宋体" w:hAnsi="宋体" w:eastAsia="宋体" w:cs="宋体"/>
                <w:sz w:val="20"/>
                <w:szCs w:val="20"/>
              </w:rPr>
            </w:pPr>
            <w:r>
              <w:rPr>
                <w:rFonts w:hint="eastAsia" w:ascii="宋体" w:hAnsi="宋体" w:eastAsia="宋体" w:cs="宋体"/>
                <w:sz w:val="20"/>
                <w:szCs w:val="20"/>
              </w:rPr>
              <w:t xml:space="preserve">结合评价总数，计算当日的绩效指数 </w:t>
            </w:r>
            <w:r>
              <w:rPr>
                <w:rStyle w:val="14"/>
                <w:rFonts w:hint="eastAsia" w:ascii="宋体" w:hAnsi="宋体" w:eastAsia="宋体" w:cs="宋体"/>
                <w:sz w:val="20"/>
                <w:szCs w:val="20"/>
              </w:rPr>
              <w:t>ScoreIndex</w:t>
            </w:r>
            <w:r>
              <w:rPr>
                <w:rStyle w:val="14"/>
                <w:rFonts w:hint="eastAsia" w:ascii="宋体" w:hAnsi="宋体" w:eastAsia="宋体" w:cs="宋体"/>
                <w:sz w:val="20"/>
                <w:szCs w:val="20"/>
                <w:lang w:eastAsia="zh-CN"/>
              </w:rPr>
              <w:t>。</w:t>
            </w:r>
          </w:p>
          <w:p w14:paraId="09A1F8C8">
            <w:pPr>
              <w:pStyle w:val="9"/>
              <w:keepNext w:val="0"/>
              <w:keepLines w:val="0"/>
              <w:widowControl/>
              <w:numPr>
                <w:ilvl w:val="0"/>
                <w:numId w:val="6"/>
              </w:numPr>
              <w:suppressLineNumbers w:val="0"/>
              <w:spacing w:line="240" w:lineRule="auto"/>
              <w:ind w:left="0" w:leftChars="0" w:firstLine="0" w:firstLineChars="0"/>
              <w:jc w:val="both"/>
              <w:rPr>
                <w:rFonts w:hint="eastAsia" w:ascii="宋体" w:hAnsi="宋体" w:eastAsia="宋体" w:cs="宋体"/>
                <w:sz w:val="20"/>
                <w:szCs w:val="20"/>
                <w:lang w:eastAsia="zh-CN"/>
              </w:rPr>
            </w:pPr>
            <w:r>
              <w:rPr>
                <w:rFonts w:hint="eastAsia" w:ascii="宋体" w:hAnsi="宋体" w:eastAsia="宋体" w:cs="宋体"/>
                <w:b/>
                <w:bCs/>
                <w:sz w:val="20"/>
                <w:szCs w:val="20"/>
              </w:rPr>
              <w:t>记录存取 (UPSERT)</w:t>
            </w:r>
            <w:r>
              <w:rPr>
                <w:rFonts w:hint="eastAsia" w:ascii="宋体" w:hAnsi="宋体" w:eastAsia="宋体" w:cs="宋体"/>
                <w:sz w:val="20"/>
                <w:szCs w:val="20"/>
              </w:rPr>
              <w:t>：</w:t>
            </w:r>
          </w:p>
          <w:p w14:paraId="6AD1EEEA">
            <w:pPr>
              <w:pStyle w:val="9"/>
              <w:keepNext w:val="0"/>
              <w:keepLines w:val="0"/>
              <w:widowControl/>
              <w:numPr>
                <w:ilvl w:val="1"/>
                <w:numId w:val="6"/>
              </w:numPr>
              <w:suppressLineNumbers w:val="0"/>
              <w:spacing w:line="240" w:lineRule="auto"/>
              <w:ind w:left="840" w:leftChars="0" w:hanging="420" w:firstLineChars="0"/>
              <w:jc w:val="both"/>
              <w:rPr>
                <w:rFonts w:hint="eastAsia" w:ascii="宋体" w:hAnsi="宋体" w:eastAsia="宋体" w:cs="宋体"/>
                <w:sz w:val="20"/>
                <w:szCs w:val="20"/>
              </w:rPr>
            </w:pPr>
            <w:r>
              <w:rPr>
                <w:rFonts w:hint="eastAsia" w:ascii="宋体" w:hAnsi="宋体" w:eastAsia="宋体" w:cs="宋体"/>
                <w:sz w:val="20"/>
                <w:szCs w:val="20"/>
              </w:rPr>
              <w:t>系统检查数据库中是否已存在“部门ID + 统计日期”的绩效记录</w:t>
            </w:r>
            <w:r>
              <w:rPr>
                <w:rFonts w:hint="eastAsia" w:ascii="宋体" w:hAnsi="宋体" w:eastAsia="宋体" w:cs="宋体"/>
                <w:sz w:val="20"/>
                <w:szCs w:val="20"/>
                <w:lang w:eastAsia="zh-CN"/>
              </w:rPr>
              <w:t>。</w:t>
            </w:r>
          </w:p>
          <w:p w14:paraId="2CDC376D">
            <w:pPr>
              <w:pStyle w:val="9"/>
              <w:keepNext w:val="0"/>
              <w:keepLines w:val="0"/>
              <w:widowControl/>
              <w:numPr>
                <w:ilvl w:val="1"/>
                <w:numId w:val="6"/>
              </w:numPr>
              <w:suppressLineNumbers w:val="0"/>
              <w:spacing w:line="240" w:lineRule="auto"/>
              <w:ind w:left="840" w:leftChars="0" w:hanging="420" w:firstLineChars="0"/>
              <w:jc w:val="both"/>
              <w:rPr>
                <w:rFonts w:hint="eastAsia" w:ascii="宋体" w:hAnsi="宋体" w:eastAsia="宋体" w:cs="宋体"/>
                <w:sz w:val="20"/>
                <w:szCs w:val="20"/>
              </w:rPr>
            </w:pPr>
            <w:r>
              <w:rPr>
                <w:rFonts w:hint="eastAsia" w:ascii="宋体" w:hAnsi="宋体" w:eastAsia="宋体" w:cs="宋体"/>
                <w:sz w:val="20"/>
                <w:szCs w:val="20"/>
              </w:rPr>
              <w:t>若</w:t>
            </w:r>
            <w:r>
              <w:rPr>
                <w:rFonts w:hint="eastAsia" w:ascii="宋体" w:hAnsi="宋体" w:eastAsia="宋体" w:cs="宋体"/>
                <w:b/>
                <w:bCs/>
                <w:sz w:val="20"/>
                <w:szCs w:val="20"/>
              </w:rPr>
              <w:t>不存在</w:t>
            </w:r>
            <w:r>
              <w:rPr>
                <w:rFonts w:hint="eastAsia" w:ascii="宋体" w:hAnsi="宋体" w:eastAsia="宋体" w:cs="宋体"/>
                <w:sz w:val="20"/>
                <w:szCs w:val="20"/>
              </w:rPr>
              <w:t>，创建新记录（INSERT）。</w:t>
            </w:r>
          </w:p>
          <w:p w14:paraId="01F34BCB">
            <w:pPr>
              <w:pStyle w:val="9"/>
              <w:keepNext w:val="0"/>
              <w:keepLines w:val="0"/>
              <w:widowControl/>
              <w:numPr>
                <w:ilvl w:val="1"/>
                <w:numId w:val="6"/>
              </w:numPr>
              <w:suppressLineNumbers w:val="0"/>
              <w:spacing w:line="240" w:lineRule="auto"/>
              <w:ind w:left="840" w:leftChars="0" w:hanging="420" w:firstLineChars="0"/>
              <w:jc w:val="both"/>
              <w:rPr>
                <w:rFonts w:hint="eastAsia" w:ascii="宋体" w:hAnsi="宋体" w:eastAsia="宋体" w:cs="宋体"/>
                <w:sz w:val="20"/>
                <w:szCs w:val="20"/>
              </w:rPr>
            </w:pPr>
            <w:r>
              <w:rPr>
                <w:rFonts w:hint="eastAsia" w:ascii="宋体" w:hAnsi="宋体" w:eastAsia="宋体" w:cs="宋体"/>
                <w:sz w:val="20"/>
                <w:szCs w:val="20"/>
              </w:rPr>
              <w:t>若</w:t>
            </w:r>
            <w:r>
              <w:rPr>
                <w:rFonts w:hint="eastAsia" w:ascii="宋体" w:hAnsi="宋体" w:eastAsia="宋体" w:cs="宋体"/>
                <w:b/>
                <w:bCs/>
                <w:sz w:val="20"/>
                <w:szCs w:val="20"/>
              </w:rPr>
              <w:t>已存在</w:t>
            </w:r>
            <w:r>
              <w:rPr>
                <w:rFonts w:hint="eastAsia" w:ascii="宋体" w:hAnsi="宋体" w:eastAsia="宋体" w:cs="宋体"/>
                <w:sz w:val="20"/>
                <w:szCs w:val="20"/>
              </w:rPr>
              <w:t>，更新现有记录的分数和评价数（UPDATE）。</w:t>
            </w:r>
          </w:p>
          <w:p w14:paraId="6F5A7000">
            <w:pPr>
              <w:pStyle w:val="9"/>
              <w:keepNext w:val="0"/>
              <w:keepLines w:val="0"/>
              <w:widowControl/>
              <w:numPr>
                <w:ilvl w:val="0"/>
                <w:numId w:val="6"/>
              </w:numPr>
              <w:suppressLineNumbers w:val="0"/>
              <w:spacing w:line="240" w:lineRule="auto"/>
              <w:ind w:left="0" w:leftChars="0" w:firstLine="0" w:firstLineChars="0"/>
              <w:jc w:val="both"/>
              <w:rPr>
                <w:rFonts w:hint="eastAsia" w:ascii="宋体" w:hAnsi="宋体" w:eastAsia="宋体" w:cs="宋体"/>
                <w:sz w:val="20"/>
                <w:szCs w:val="20"/>
                <w:vertAlign w:val="baseline"/>
                <w:lang w:val="en-US" w:eastAsia="zh-CN"/>
              </w:rPr>
            </w:pPr>
            <w:r>
              <w:rPr>
                <w:rFonts w:hint="eastAsia" w:ascii="宋体" w:hAnsi="宋体" w:eastAsia="宋体" w:cs="宋体"/>
                <w:b/>
                <w:bCs/>
                <w:sz w:val="20"/>
                <w:szCs w:val="20"/>
              </w:rPr>
              <w:t>预警判定</w:t>
            </w:r>
            <w:r>
              <w:rPr>
                <w:rFonts w:hint="eastAsia" w:ascii="宋体" w:hAnsi="宋体" w:eastAsia="宋体" w:cs="宋体"/>
                <w:sz w:val="20"/>
                <w:szCs w:val="20"/>
              </w:rPr>
              <w:t xml:space="preserve">：根据 </w:t>
            </w:r>
            <w:r>
              <w:rPr>
                <w:rStyle w:val="14"/>
                <w:rFonts w:hint="eastAsia" w:ascii="宋体" w:hAnsi="宋体" w:eastAsia="宋体" w:cs="宋体"/>
                <w:sz w:val="20"/>
                <w:szCs w:val="20"/>
              </w:rPr>
              <w:t>ScoreIndex</w:t>
            </w:r>
            <w:r>
              <w:rPr>
                <w:rFonts w:hint="eastAsia" w:ascii="宋体" w:hAnsi="宋体" w:eastAsia="宋体" w:cs="宋体"/>
                <w:sz w:val="20"/>
                <w:szCs w:val="20"/>
              </w:rPr>
              <w:t xml:space="preserve"> 判定预警等级（NORMAL/YELLOW/RED）</w:t>
            </w:r>
          </w:p>
          <w:p w14:paraId="0C65B196">
            <w:pPr>
              <w:pStyle w:val="9"/>
              <w:keepNext w:val="0"/>
              <w:keepLines w:val="0"/>
              <w:widowControl/>
              <w:numPr>
                <w:ilvl w:val="0"/>
                <w:numId w:val="6"/>
              </w:numPr>
              <w:suppressLineNumbers w:val="0"/>
              <w:spacing w:line="240" w:lineRule="auto"/>
              <w:ind w:left="0" w:leftChars="0" w:firstLine="0" w:firstLineChars="0"/>
              <w:jc w:val="both"/>
              <w:rPr>
                <w:rFonts w:hint="eastAsia" w:ascii="宋体" w:hAnsi="宋体" w:eastAsia="宋体" w:cs="宋体"/>
                <w:sz w:val="20"/>
                <w:szCs w:val="20"/>
                <w:vertAlign w:val="baseline"/>
                <w:lang w:val="en-US" w:eastAsia="zh-CN"/>
              </w:rPr>
            </w:pPr>
            <w:r>
              <w:rPr>
                <w:rFonts w:hint="eastAsia" w:ascii="宋体" w:hAnsi="宋体" w:eastAsia="宋体" w:cs="宋体"/>
                <w:b/>
                <w:bCs/>
                <w:sz w:val="20"/>
                <w:szCs w:val="20"/>
              </w:rPr>
              <w:t>状态回写</w:t>
            </w:r>
            <w:r>
              <w:rPr>
                <w:rFonts w:hint="eastAsia" w:ascii="宋体" w:hAnsi="宋体" w:eastAsia="宋体" w:cs="宋体"/>
                <w:sz w:val="20"/>
                <w:szCs w:val="20"/>
              </w:rPr>
              <w:t>：将所有参与计算的反馈记录标记为已处理。</w:t>
            </w:r>
          </w:p>
        </w:tc>
      </w:tr>
      <w:tr w14:paraId="3804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0" w:type="dxa"/>
          </w:tcPr>
          <w:p w14:paraId="6DEDF01D">
            <w:pPr>
              <w:bidi w:val="0"/>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rPr>
              <w:t>异常流程</w:t>
            </w:r>
          </w:p>
        </w:tc>
        <w:tc>
          <w:tcPr>
            <w:tcW w:w="7262" w:type="dxa"/>
            <w:vAlign w:val="top"/>
          </w:tcPr>
          <w:p w14:paraId="2B119A1F">
            <w:pPr>
              <w:pStyle w:val="9"/>
              <w:keepNext w:val="0"/>
              <w:keepLines w:val="0"/>
              <w:widowControl/>
              <w:numPr>
                <w:ilvl w:val="0"/>
                <w:numId w:val="7"/>
              </w:numPr>
              <w:suppressLineNumbers w:val="0"/>
              <w:jc w:val="both"/>
              <w:rPr>
                <w:rFonts w:hint="eastAsia" w:ascii="宋体" w:hAnsi="宋体" w:eastAsia="宋体" w:cs="宋体"/>
                <w:sz w:val="20"/>
                <w:szCs w:val="20"/>
              </w:rPr>
            </w:pPr>
            <w:r>
              <w:rPr>
                <w:rFonts w:hint="eastAsia" w:ascii="宋体" w:hAnsi="宋体" w:eastAsia="宋体" w:cs="宋体"/>
                <w:b/>
                <w:bCs/>
                <w:sz w:val="20"/>
                <w:szCs w:val="20"/>
              </w:rPr>
              <w:t>无新数据</w:t>
            </w:r>
            <w:r>
              <w:rPr>
                <w:rFonts w:hint="eastAsia" w:ascii="宋体" w:hAnsi="宋体" w:eastAsia="宋体" w:cs="宋体"/>
                <w:sz w:val="20"/>
                <w:szCs w:val="20"/>
              </w:rPr>
              <w:t>：若某部门当日无新增未处理反馈，系统记录日志“今日无新增反馈”并跳过该部门计算，不更新数据库。</w:t>
            </w:r>
          </w:p>
          <w:p w14:paraId="424F0D46">
            <w:pPr>
              <w:pStyle w:val="9"/>
              <w:keepNext w:val="0"/>
              <w:keepLines w:val="0"/>
              <w:widowControl/>
              <w:numPr>
                <w:ilvl w:val="0"/>
                <w:numId w:val="7"/>
              </w:numPr>
              <w:suppressLineNumbers w:val="0"/>
              <w:jc w:val="both"/>
              <w:rPr>
                <w:rFonts w:hint="eastAsia" w:ascii="宋体" w:hAnsi="宋体" w:eastAsia="宋体" w:cs="宋体"/>
                <w:sz w:val="20"/>
                <w:szCs w:val="20"/>
                <w:vertAlign w:val="baseline"/>
                <w:lang w:val="en-US" w:eastAsia="zh-CN"/>
              </w:rPr>
            </w:pPr>
            <w:r>
              <w:rPr>
                <w:rFonts w:hint="eastAsia" w:ascii="宋体" w:hAnsi="宋体" w:eastAsia="宋体" w:cs="宋体"/>
                <w:b/>
                <w:bCs/>
                <w:sz w:val="20"/>
                <w:szCs w:val="20"/>
              </w:rPr>
              <w:t>数据库死锁</w:t>
            </w:r>
            <w:r>
              <w:rPr>
                <w:rFonts w:hint="eastAsia" w:ascii="宋体" w:hAnsi="宋体" w:eastAsia="宋体" w:cs="宋体"/>
                <w:sz w:val="20"/>
                <w:szCs w:val="20"/>
              </w:rPr>
              <w:t>：若在 UPSERT 过程中发生并发写入冲突，系统捕获异常并执行一次重试。</w:t>
            </w:r>
          </w:p>
        </w:tc>
      </w:tr>
      <w:tr w14:paraId="7D1F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0" w:type="dxa"/>
          </w:tcPr>
          <w:p w14:paraId="0E68E2FE">
            <w:pPr>
              <w:bidi w:val="0"/>
              <w:rPr>
                <w:rFonts w:hint="eastAsia" w:ascii="宋体" w:hAnsi="宋体" w:eastAsia="宋体" w:cs="宋体"/>
                <w:b/>
                <w:bCs/>
                <w:sz w:val="20"/>
                <w:szCs w:val="20"/>
              </w:rPr>
            </w:pPr>
            <w:r>
              <w:rPr>
                <w:rFonts w:hint="eastAsia" w:ascii="宋体" w:hAnsi="宋体" w:eastAsia="宋体" w:cs="宋体"/>
                <w:b/>
                <w:bCs/>
                <w:sz w:val="20"/>
                <w:szCs w:val="20"/>
              </w:rPr>
              <w:t>业务规则</w:t>
            </w:r>
          </w:p>
        </w:tc>
        <w:tc>
          <w:tcPr>
            <w:tcW w:w="7262" w:type="dxa"/>
          </w:tcPr>
          <w:p w14:paraId="3A6B2E4C">
            <w:pPr>
              <w:keepNext w:val="0"/>
              <w:keepLines w:val="0"/>
              <w:widowControl/>
              <w:suppressLineNumbers w:val="0"/>
              <w:jc w:val="left"/>
              <w:rPr>
                <w:rFonts w:hint="eastAsia" w:ascii="宋体" w:hAnsi="宋体" w:eastAsia="宋体" w:cs="宋体"/>
                <w:sz w:val="20"/>
                <w:szCs w:val="20"/>
              </w:rPr>
            </w:pPr>
            <w:r>
              <w:rPr>
                <w:rFonts w:hint="eastAsia" w:ascii="宋体" w:hAnsi="宋体" w:eastAsia="宋体" w:cs="宋体"/>
                <w:snapToGrid w:val="0"/>
                <w:color w:val="000000"/>
                <w:kern w:val="0"/>
                <w:sz w:val="20"/>
                <w:szCs w:val="20"/>
                <w:lang w:val="en-US" w:eastAsia="zh-CN" w:bidi="ar"/>
              </w:rPr>
              <w:t>绩效指数计算公式：ScoreIndex = Avg(NormalizedSentiment)*100。</w:t>
            </w:r>
          </w:p>
          <w:p w14:paraId="016683B5">
            <w:pPr>
              <w:bidi w:val="0"/>
              <w:rPr>
                <w:rFonts w:hint="eastAsia" w:ascii="宋体" w:hAnsi="宋体" w:eastAsia="宋体" w:cs="宋体"/>
                <w:sz w:val="20"/>
                <w:szCs w:val="20"/>
                <w:vertAlign w:val="baseline"/>
                <w:lang w:val="en-US" w:eastAsia="zh-CN"/>
              </w:rPr>
            </w:pPr>
          </w:p>
        </w:tc>
      </w:tr>
    </w:tbl>
    <w:p w14:paraId="7E79EAB6">
      <w:pPr>
        <w:bidi w:val="0"/>
        <w:rPr>
          <w:rFonts w:hint="default" w:ascii="宋体" w:hAnsi="宋体" w:eastAsia="宋体" w:cs="宋体"/>
          <w:sz w:val="20"/>
          <w:szCs w:val="20"/>
          <w:lang w:val="en-US" w:eastAsia="zh-CN"/>
        </w:rPr>
      </w:pPr>
    </w:p>
    <w:p w14:paraId="24C8CE60">
      <w:pPr>
        <w:pStyle w:val="4"/>
        <w:keepNext w:val="0"/>
        <w:keepLines w:val="0"/>
        <w:widowControl/>
        <w:suppressLineNumbers w:val="0"/>
        <w:spacing w:line="240" w:lineRule="auto"/>
        <w:rPr>
          <w:rFonts w:hint="eastAsia" w:ascii="宋体" w:hAnsi="宋体" w:eastAsia="宋体" w:cs="宋体"/>
          <w:sz w:val="20"/>
          <w:szCs w:val="20"/>
        </w:rPr>
      </w:pPr>
      <w:r>
        <w:rPr>
          <w:rFonts w:hint="eastAsia" w:cs="宋体"/>
          <w:sz w:val="20"/>
          <w:szCs w:val="20"/>
          <w:lang w:eastAsia="zh-CN"/>
        </w:rPr>
        <w:t>（</w:t>
      </w:r>
      <w:r>
        <w:rPr>
          <w:rFonts w:hint="eastAsia" w:cs="宋体"/>
          <w:sz w:val="20"/>
          <w:szCs w:val="20"/>
          <w:lang w:val="en-US" w:eastAsia="zh-CN"/>
        </w:rPr>
        <w:t>2</w:t>
      </w:r>
      <w:r>
        <w:rPr>
          <w:rFonts w:hint="eastAsia" w:cs="宋体"/>
          <w:sz w:val="20"/>
          <w:szCs w:val="20"/>
          <w:lang w:eastAsia="zh-CN"/>
        </w:rPr>
        <w:t>）</w:t>
      </w:r>
      <w:r>
        <w:rPr>
          <w:rFonts w:hint="eastAsia" w:ascii="宋体" w:hAnsi="宋体" w:eastAsia="宋体" w:cs="宋体"/>
          <w:sz w:val="20"/>
          <w:szCs w:val="20"/>
        </w:rPr>
        <w:t>F2：个性化服务系统 (Personalized Service)</w:t>
      </w:r>
    </w:p>
    <w:p w14:paraId="2C25464D">
      <w:pPr>
        <w:pStyle w:val="9"/>
        <w:keepNext w:val="0"/>
        <w:keepLines w:val="0"/>
        <w:widowControl/>
        <w:suppressLineNumbers w:val="0"/>
        <w:spacing w:line="240" w:lineRule="auto"/>
        <w:rPr>
          <w:rFonts w:hint="eastAsia" w:ascii="宋体" w:hAnsi="宋体" w:eastAsia="宋体" w:cs="宋体"/>
          <w:sz w:val="20"/>
          <w:szCs w:val="20"/>
          <w:lang w:val="en-US" w:eastAsia="zh-CN"/>
        </w:rPr>
      </w:pPr>
      <w:r>
        <w:rPr>
          <w:rFonts w:hint="eastAsia" w:ascii="宋体" w:hAnsi="宋体" w:eastAsia="宋体" w:cs="宋体"/>
          <w:sz w:val="20"/>
          <w:szCs w:val="20"/>
        </w:rPr>
        <w:t>本模块的核心场景是处理宾客的自然语言需求，将其转化为可执行</w:t>
      </w:r>
      <w:r>
        <w:rPr>
          <w:rFonts w:hint="eastAsia" w:ascii="宋体" w:hAnsi="宋体" w:eastAsia="宋体" w:cs="宋体"/>
          <w:sz w:val="20"/>
          <w:szCs w:val="20"/>
          <w:lang w:val="en-US" w:eastAsia="zh-CN"/>
        </w:rPr>
        <w:t>的任务单</w:t>
      </w:r>
    </w:p>
    <w:p w14:paraId="5E4C4EC4">
      <w:pPr>
        <w:pStyle w:val="9"/>
        <w:keepNext w:val="0"/>
        <w:keepLines w:val="0"/>
        <w:widowControl/>
        <w:numPr>
          <w:numId w:val="0"/>
        </w:numPr>
        <w:suppressLineNumbers w:val="0"/>
        <w:spacing w:line="240" w:lineRule="auto"/>
        <w:ind w:right="0" w:rightChars="0" w:firstLine="400" w:firstLineChars="200"/>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用例图</w:t>
      </w:r>
    </w:p>
    <w:p w14:paraId="52C818F6">
      <w:pPr>
        <w:pStyle w:val="9"/>
        <w:keepNext w:val="0"/>
        <w:keepLines w:val="0"/>
        <w:widowControl/>
        <w:numPr>
          <w:numId w:val="0"/>
        </w:numPr>
        <w:suppressLineNumbers w:val="0"/>
        <w:spacing w:line="240" w:lineRule="auto"/>
        <w:ind w:right="0" w:rightChars="0"/>
        <w:rPr>
          <w:rFonts w:hint="default" w:ascii="宋体" w:hAnsi="宋体" w:eastAsia="宋体" w:cs="宋体"/>
          <w:sz w:val="20"/>
          <w:szCs w:val="20"/>
          <w:lang w:val="en-US" w:eastAsia="zh-CN"/>
        </w:rPr>
      </w:pPr>
      <w:r>
        <w:rPr>
          <w:rFonts w:ascii="宋体" w:hAnsi="宋体" w:eastAsia="宋体" w:cs="宋体"/>
          <w:sz w:val="24"/>
          <w:szCs w:val="24"/>
        </w:rPr>
        <w:drawing>
          <wp:inline distT="0" distB="0" distL="114300" distR="114300">
            <wp:extent cx="5424805" cy="1758315"/>
            <wp:effectExtent l="0" t="0" r="10795" b="6985"/>
            <wp:docPr id="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56"/>
                    <pic:cNvPicPr>
                      <a:picLocks noChangeAspect="1"/>
                    </pic:cNvPicPr>
                  </pic:nvPicPr>
                  <pic:blipFill>
                    <a:blip r:embed="rId9"/>
                    <a:stretch>
                      <a:fillRect/>
                    </a:stretch>
                  </pic:blipFill>
                  <pic:spPr>
                    <a:xfrm>
                      <a:off x="0" y="0"/>
                      <a:ext cx="5424805" cy="1758315"/>
                    </a:xfrm>
                    <a:prstGeom prst="rect">
                      <a:avLst/>
                    </a:prstGeom>
                    <a:noFill/>
                    <a:ln w="9525">
                      <a:noFill/>
                    </a:ln>
                  </pic:spPr>
                </pic:pic>
              </a:graphicData>
            </a:graphic>
          </wp:inline>
        </w:drawing>
      </w:r>
    </w:p>
    <w:p w14:paraId="70CBC9A7">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240" w:lineRule="auto"/>
        <w:ind w:leftChars="0" w:right="0" w:rightChars="0" w:firstLine="400" w:firstLineChars="200"/>
        <w:jc w:val="left"/>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用例规约：个性化需求处理</w:t>
      </w:r>
    </w:p>
    <w:tbl>
      <w:tblPr>
        <w:tblStyle w:val="11"/>
        <w:tblW w:w="90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03"/>
        <w:gridCol w:w="7694"/>
      </w:tblGrid>
      <w:tr w14:paraId="3AB0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3" w:type="dxa"/>
            <w:shd w:val="clear" w:color="auto" w:fill="auto"/>
            <w:vAlign w:val="center"/>
          </w:tcPr>
          <w:p w14:paraId="1A90CDA9">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用例名称</w:t>
            </w:r>
          </w:p>
        </w:tc>
        <w:tc>
          <w:tcPr>
            <w:tcW w:w="7694" w:type="dxa"/>
            <w:shd w:val="clear" w:color="auto" w:fill="auto"/>
            <w:vAlign w:val="center"/>
          </w:tcPr>
          <w:p w14:paraId="7031E061">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自然语言定制需求处理与任务分派</w:t>
            </w:r>
          </w:p>
        </w:tc>
      </w:tr>
      <w:tr w14:paraId="1A83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3" w:type="dxa"/>
            <w:shd w:val="clear" w:color="auto" w:fill="auto"/>
            <w:vAlign w:val="center"/>
          </w:tcPr>
          <w:p w14:paraId="26669539">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用例编号</w:t>
            </w:r>
          </w:p>
        </w:tc>
        <w:tc>
          <w:tcPr>
            <w:tcW w:w="7694" w:type="dxa"/>
            <w:shd w:val="clear" w:color="auto" w:fill="auto"/>
            <w:vAlign w:val="center"/>
          </w:tcPr>
          <w:p w14:paraId="039B6D02">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UC-F2-01</w:t>
            </w:r>
          </w:p>
        </w:tc>
      </w:tr>
      <w:tr w14:paraId="5EF1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3" w:type="dxa"/>
            <w:shd w:val="clear" w:color="auto" w:fill="auto"/>
            <w:vAlign w:val="center"/>
          </w:tcPr>
          <w:p w14:paraId="1DCA8811">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参与者</w:t>
            </w:r>
          </w:p>
        </w:tc>
        <w:tc>
          <w:tcPr>
            <w:tcW w:w="7694" w:type="dxa"/>
            <w:shd w:val="clear" w:color="auto" w:fill="auto"/>
            <w:vAlign w:val="center"/>
          </w:tcPr>
          <w:p w14:paraId="5348321A">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宾客（主）、运营人员、AI 解析服务</w:t>
            </w:r>
          </w:p>
        </w:tc>
      </w:tr>
      <w:tr w14:paraId="140C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3" w:type="dxa"/>
            <w:shd w:val="clear" w:color="auto" w:fill="auto"/>
            <w:vAlign w:val="center"/>
          </w:tcPr>
          <w:p w14:paraId="78ACFDB2">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前置条件</w:t>
            </w:r>
          </w:p>
        </w:tc>
        <w:tc>
          <w:tcPr>
            <w:tcW w:w="7694" w:type="dxa"/>
            <w:shd w:val="clear" w:color="auto" w:fill="auto"/>
            <w:vAlign w:val="center"/>
          </w:tcPr>
          <w:p w14:paraId="7732088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1. 宾客已完成预订或已入住（拥有有效的 </w:t>
            </w:r>
            <w:r>
              <w:rPr>
                <w:rStyle w:val="14"/>
                <w:rFonts w:hint="eastAsia" w:ascii="宋体" w:hAnsi="宋体" w:eastAsia="宋体" w:cs="宋体"/>
                <w:color w:val="444746"/>
                <w:sz w:val="20"/>
                <w:szCs w:val="20"/>
              </w:rPr>
              <w:t>member_id</w:t>
            </w:r>
            <w:r>
              <w:rPr>
                <w:rFonts w:hint="eastAsia" w:ascii="宋体" w:hAnsi="宋体" w:eastAsia="宋体" w:cs="宋体"/>
                <w:color w:val="1F1F1F"/>
                <w:sz w:val="20"/>
                <w:szCs w:val="20"/>
              </w:rPr>
              <w:t>）。</w:t>
            </w:r>
          </w:p>
          <w:p w14:paraId="2D97F2B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snapToGrid w:val="0"/>
                <w:color w:val="1F1F1F"/>
                <w:kern w:val="0"/>
                <w:sz w:val="20"/>
                <w:szCs w:val="20"/>
                <w:lang w:val="en-US" w:eastAsia="zh-CN" w:bidi="ar"/>
              </w:rPr>
            </w:pPr>
            <w:r>
              <w:rPr>
                <w:rFonts w:hint="eastAsia" w:ascii="宋体" w:hAnsi="宋体" w:eastAsia="宋体" w:cs="宋体"/>
                <w:color w:val="1F1F1F"/>
                <w:sz w:val="20"/>
                <w:szCs w:val="20"/>
              </w:rPr>
              <w:t>2. 系统 AI 服务接口处于在线状态。</w:t>
            </w:r>
          </w:p>
        </w:tc>
      </w:tr>
      <w:tr w14:paraId="3113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3" w:type="dxa"/>
            <w:shd w:val="clear" w:color="auto" w:fill="auto"/>
            <w:vAlign w:val="center"/>
          </w:tcPr>
          <w:p w14:paraId="03569DC6">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后置条件</w:t>
            </w:r>
          </w:p>
        </w:tc>
        <w:tc>
          <w:tcPr>
            <w:tcW w:w="7694" w:type="dxa"/>
            <w:shd w:val="clear" w:color="auto" w:fill="auto"/>
            <w:vAlign w:val="center"/>
          </w:tcPr>
          <w:p w14:paraId="244A642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1. 系统生成一条或多条结构化的 </w:t>
            </w:r>
            <w:r>
              <w:rPr>
                <w:rStyle w:val="14"/>
                <w:rFonts w:hint="eastAsia" w:ascii="宋体" w:hAnsi="宋体" w:eastAsia="宋体" w:cs="宋体"/>
                <w:color w:val="444746"/>
                <w:sz w:val="20"/>
                <w:szCs w:val="20"/>
              </w:rPr>
              <w:t>TaskOrder</w:t>
            </w:r>
            <w:r>
              <w:rPr>
                <w:rFonts w:hint="eastAsia" w:ascii="宋体" w:hAnsi="宋体" w:eastAsia="宋体" w:cs="宋体"/>
                <w:color w:val="1F1F1F"/>
                <w:sz w:val="20"/>
                <w:szCs w:val="20"/>
              </w:rPr>
              <w:t xml:space="preserve"> 记录。</w:t>
            </w:r>
          </w:p>
          <w:p w14:paraId="4E2273F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2. 任务被分派给指定的部门，状态为 </w:t>
            </w:r>
            <w:r>
              <w:rPr>
                <w:rStyle w:val="14"/>
                <w:rFonts w:hint="eastAsia" w:ascii="宋体" w:hAnsi="宋体" w:eastAsia="宋体" w:cs="宋体"/>
                <w:color w:val="444746"/>
                <w:sz w:val="20"/>
                <w:szCs w:val="20"/>
              </w:rPr>
              <w:t>PENDING</w:t>
            </w:r>
            <w:r>
              <w:rPr>
                <w:rFonts w:hint="eastAsia" w:ascii="宋体" w:hAnsi="宋体" w:eastAsia="宋体" w:cs="宋体"/>
                <w:color w:val="1F1F1F"/>
                <w:sz w:val="20"/>
                <w:szCs w:val="20"/>
              </w:rPr>
              <w:t>。</w:t>
            </w:r>
          </w:p>
          <w:p w14:paraId="5820F3B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snapToGrid w:val="0"/>
                <w:color w:val="1F1F1F"/>
                <w:kern w:val="0"/>
                <w:sz w:val="20"/>
                <w:szCs w:val="20"/>
                <w:lang w:val="en-US" w:eastAsia="zh-CN" w:bidi="ar"/>
              </w:rPr>
            </w:pPr>
            <w:r>
              <w:rPr>
                <w:rFonts w:hint="eastAsia" w:ascii="宋体" w:hAnsi="宋体" w:eastAsia="宋体" w:cs="宋体"/>
                <w:color w:val="1F1F1F"/>
                <w:sz w:val="20"/>
                <w:szCs w:val="20"/>
              </w:rPr>
              <w:t>3. 宾客画像中的偏好标签得到更新。</w:t>
            </w:r>
          </w:p>
        </w:tc>
      </w:tr>
      <w:tr w14:paraId="0A2F1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3" w:type="dxa"/>
            <w:shd w:val="clear" w:color="auto" w:fill="auto"/>
            <w:vAlign w:val="center"/>
          </w:tcPr>
          <w:p w14:paraId="5AE597A1">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基本流程</w:t>
            </w:r>
          </w:p>
        </w:tc>
        <w:tc>
          <w:tcPr>
            <w:tcW w:w="7694" w:type="dxa"/>
            <w:shd w:val="clear" w:color="auto" w:fill="auto"/>
            <w:vAlign w:val="center"/>
          </w:tcPr>
          <w:p w14:paraId="529D6A7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1. </w:t>
            </w:r>
            <w:r>
              <w:rPr>
                <w:rFonts w:hint="eastAsia" w:ascii="宋体" w:hAnsi="宋体" w:eastAsia="宋体" w:cs="宋体"/>
                <w:b/>
                <w:bCs/>
                <w:color w:val="1F1F1F"/>
                <w:sz w:val="20"/>
                <w:szCs w:val="20"/>
              </w:rPr>
              <w:t>需求提交</w:t>
            </w:r>
            <w:r>
              <w:rPr>
                <w:rFonts w:hint="eastAsia" w:ascii="宋体" w:hAnsi="宋体" w:eastAsia="宋体" w:cs="宋体"/>
                <w:color w:val="1F1F1F"/>
                <w:sz w:val="20"/>
                <w:szCs w:val="20"/>
              </w:rPr>
              <w:t>：宾客在前端界面输入文本（如：“我需要两点前打扫房间，并准备一个婴儿床”）。</w:t>
            </w:r>
          </w:p>
          <w:p w14:paraId="09A5E86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2. </w:t>
            </w:r>
            <w:r>
              <w:rPr>
                <w:rFonts w:hint="eastAsia" w:ascii="宋体" w:hAnsi="宋体" w:eastAsia="宋体" w:cs="宋体"/>
                <w:b/>
                <w:bCs/>
                <w:color w:val="1F1F1F"/>
                <w:sz w:val="20"/>
                <w:szCs w:val="20"/>
              </w:rPr>
              <w:t>智能解析</w:t>
            </w:r>
            <w:r>
              <w:rPr>
                <w:rFonts w:hint="eastAsia" w:ascii="宋体" w:hAnsi="宋体" w:eastAsia="宋体" w:cs="宋体"/>
                <w:color w:val="1F1F1F"/>
                <w:sz w:val="20"/>
                <w:szCs w:val="20"/>
              </w:rPr>
              <w:t>：</w:t>
            </w:r>
          </w:p>
          <w:p w14:paraId="13AB435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2.1 系统调用 AI 接口分析文本。</w:t>
            </w:r>
          </w:p>
          <w:p w14:paraId="31E6596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2.2 提取关键意图（打扫、加床）、时间实体（14:00前）和对象实体（房间、婴儿床）。</w:t>
            </w:r>
          </w:p>
          <w:p w14:paraId="085B31A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3. </w:t>
            </w:r>
            <w:r>
              <w:rPr>
                <w:rFonts w:hint="eastAsia" w:ascii="宋体" w:hAnsi="宋体" w:eastAsia="宋体" w:cs="宋体"/>
                <w:b/>
                <w:bCs/>
                <w:color w:val="1F1F1F"/>
                <w:sz w:val="20"/>
                <w:szCs w:val="20"/>
              </w:rPr>
              <w:t>任务生成</w:t>
            </w:r>
            <w:r>
              <w:rPr>
                <w:rFonts w:hint="eastAsia" w:ascii="宋体" w:hAnsi="宋体" w:eastAsia="宋体" w:cs="宋体"/>
                <w:color w:val="1F1F1F"/>
                <w:sz w:val="20"/>
                <w:szCs w:val="20"/>
              </w:rPr>
              <w:t>：</w:t>
            </w:r>
          </w:p>
          <w:p w14:paraId="2B7EAA7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  3.1 系统根据解析结果，创建 </w:t>
            </w:r>
            <w:r>
              <w:rPr>
                <w:rStyle w:val="14"/>
                <w:rFonts w:hint="eastAsia" w:ascii="宋体" w:hAnsi="宋体" w:eastAsia="宋体" w:cs="宋体"/>
                <w:color w:val="444746"/>
                <w:sz w:val="20"/>
                <w:szCs w:val="20"/>
              </w:rPr>
              <w:t>TaskOrder</w:t>
            </w:r>
            <w:r>
              <w:rPr>
                <w:rFonts w:hint="eastAsia" w:ascii="宋体" w:hAnsi="宋体" w:eastAsia="宋体" w:cs="宋体"/>
                <w:color w:val="1F1F1F"/>
                <w:sz w:val="20"/>
                <w:szCs w:val="20"/>
              </w:rPr>
              <w:t xml:space="preserve"> 对象。</w:t>
            </w:r>
          </w:p>
          <w:p w14:paraId="562B79F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  3.2 设置 </w:t>
            </w:r>
            <w:r>
              <w:rPr>
                <w:rStyle w:val="14"/>
                <w:rFonts w:hint="eastAsia" w:ascii="宋体" w:hAnsi="宋体" w:eastAsia="宋体" w:cs="宋体"/>
                <w:color w:val="444746"/>
                <w:sz w:val="20"/>
                <w:szCs w:val="20"/>
              </w:rPr>
              <w:t>task_content</w:t>
            </w:r>
            <w:r>
              <w:rPr>
                <w:rFonts w:hint="eastAsia" w:ascii="宋体" w:hAnsi="宋体" w:eastAsia="宋体" w:cs="宋体"/>
                <w:color w:val="1F1F1F"/>
                <w:sz w:val="20"/>
                <w:szCs w:val="20"/>
              </w:rPr>
              <w:t xml:space="preserve">（结构化描述）和 </w:t>
            </w:r>
            <w:r>
              <w:rPr>
                <w:rStyle w:val="14"/>
                <w:rFonts w:hint="eastAsia" w:ascii="宋体" w:hAnsi="宋体" w:eastAsia="宋体" w:cs="宋体"/>
                <w:color w:val="444746"/>
                <w:sz w:val="20"/>
                <w:szCs w:val="20"/>
              </w:rPr>
              <w:t>due_time</w:t>
            </w:r>
            <w:r>
              <w:rPr>
                <w:rFonts w:hint="eastAsia" w:ascii="宋体" w:hAnsi="宋体" w:eastAsia="宋体" w:cs="宋体"/>
                <w:color w:val="1F1F1F"/>
                <w:sz w:val="20"/>
                <w:szCs w:val="20"/>
              </w:rPr>
              <w:t>（截止时间）。</w:t>
            </w:r>
          </w:p>
          <w:p w14:paraId="4FA760B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4. </w:t>
            </w:r>
            <w:r>
              <w:rPr>
                <w:rFonts w:hint="eastAsia" w:ascii="宋体" w:hAnsi="宋体" w:eastAsia="宋体" w:cs="宋体"/>
                <w:b/>
                <w:bCs/>
                <w:color w:val="1F1F1F"/>
                <w:sz w:val="20"/>
                <w:szCs w:val="20"/>
              </w:rPr>
              <w:t>自动分派</w:t>
            </w:r>
            <w:r>
              <w:rPr>
                <w:rFonts w:hint="eastAsia" w:ascii="宋体" w:hAnsi="宋体" w:eastAsia="宋体" w:cs="宋体"/>
                <w:color w:val="1F1F1F"/>
                <w:sz w:val="20"/>
                <w:szCs w:val="20"/>
              </w:rPr>
              <w:t>：</w:t>
            </w:r>
          </w:p>
          <w:p w14:paraId="2A39B07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4.1 系统根据服务类型（清洁、物品），自动匹配负责部门（如房务部）。</w:t>
            </w:r>
          </w:p>
          <w:p w14:paraId="557FD65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snapToGrid w:val="0"/>
                <w:color w:val="1F1F1F"/>
                <w:kern w:val="0"/>
                <w:sz w:val="20"/>
                <w:szCs w:val="20"/>
                <w:lang w:val="en-US" w:eastAsia="zh-CN" w:bidi="ar"/>
              </w:rPr>
            </w:pPr>
            <w:r>
              <w:rPr>
                <w:rFonts w:hint="eastAsia" w:ascii="宋体" w:hAnsi="宋体" w:eastAsia="宋体" w:cs="宋体"/>
                <w:color w:val="1F1F1F"/>
                <w:sz w:val="20"/>
                <w:szCs w:val="20"/>
              </w:rPr>
              <w:t>  4.2 保存任务订单至数据库。</w:t>
            </w:r>
          </w:p>
        </w:tc>
      </w:tr>
      <w:tr w14:paraId="6E5C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3" w:type="dxa"/>
            <w:shd w:val="clear" w:color="auto" w:fill="auto"/>
            <w:vAlign w:val="center"/>
          </w:tcPr>
          <w:p w14:paraId="0BE4F626">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异常流程</w:t>
            </w:r>
          </w:p>
        </w:tc>
        <w:tc>
          <w:tcPr>
            <w:tcW w:w="7694" w:type="dxa"/>
            <w:shd w:val="clear" w:color="auto" w:fill="auto"/>
            <w:vAlign w:val="center"/>
          </w:tcPr>
          <w:p w14:paraId="5557032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1. </w:t>
            </w:r>
            <w:r>
              <w:rPr>
                <w:rFonts w:hint="eastAsia" w:ascii="宋体" w:hAnsi="宋体" w:eastAsia="宋体" w:cs="宋体"/>
                <w:b/>
                <w:bCs/>
                <w:color w:val="1F1F1F"/>
                <w:sz w:val="20"/>
                <w:szCs w:val="20"/>
              </w:rPr>
              <w:t>解析失败</w:t>
            </w:r>
            <w:r>
              <w:rPr>
                <w:rFonts w:hint="eastAsia" w:ascii="宋体" w:hAnsi="宋体" w:eastAsia="宋体" w:cs="宋体"/>
                <w:color w:val="1F1F1F"/>
                <w:sz w:val="20"/>
                <w:szCs w:val="20"/>
              </w:rPr>
              <w:t>：若 AI 无法识别有效意图，系统创建一条“待人工确认”的通用任务，并通知运营人员人工介入。</w:t>
            </w:r>
          </w:p>
          <w:p w14:paraId="46194A4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snapToGrid w:val="0"/>
                <w:color w:val="1F1F1F"/>
                <w:kern w:val="0"/>
                <w:sz w:val="20"/>
                <w:szCs w:val="20"/>
                <w:lang w:val="en-US" w:eastAsia="zh-CN" w:bidi="ar"/>
              </w:rPr>
            </w:pPr>
            <w:r>
              <w:rPr>
                <w:rFonts w:hint="eastAsia" w:ascii="宋体" w:hAnsi="宋体" w:eastAsia="宋体" w:cs="宋体"/>
                <w:color w:val="1F1F1F"/>
                <w:sz w:val="20"/>
                <w:szCs w:val="20"/>
              </w:rPr>
              <w:t xml:space="preserve">2. </w:t>
            </w:r>
            <w:r>
              <w:rPr>
                <w:rFonts w:hint="eastAsia" w:ascii="宋体" w:hAnsi="宋体" w:eastAsia="宋体" w:cs="宋体"/>
                <w:b/>
                <w:bCs/>
                <w:color w:val="1F1F1F"/>
                <w:sz w:val="20"/>
                <w:szCs w:val="20"/>
              </w:rPr>
              <w:t>资源冲突</w:t>
            </w:r>
            <w:r>
              <w:rPr>
                <w:rFonts w:hint="eastAsia" w:ascii="宋体" w:hAnsi="宋体" w:eastAsia="宋体" w:cs="宋体"/>
                <w:color w:val="1F1F1F"/>
                <w:sz w:val="20"/>
                <w:szCs w:val="20"/>
              </w:rPr>
              <w:t>：若请求物品（如婴儿床）库存不足，系统生成任务时标记“需资源协调”，并提示运营人员。</w:t>
            </w:r>
          </w:p>
        </w:tc>
      </w:tr>
      <w:tr w14:paraId="030A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3" w:type="dxa"/>
            <w:shd w:val="clear" w:color="auto" w:fill="auto"/>
            <w:vAlign w:val="center"/>
          </w:tcPr>
          <w:p w14:paraId="0FDF3003">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业务规则</w:t>
            </w:r>
          </w:p>
        </w:tc>
        <w:tc>
          <w:tcPr>
            <w:tcW w:w="7694" w:type="dxa"/>
            <w:shd w:val="clear" w:color="auto" w:fill="auto"/>
            <w:vAlign w:val="center"/>
          </w:tcPr>
          <w:p w14:paraId="27F7359A">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所有生成的任务必须关联到具体的部门 ID，且截止时间不得早于当前时间。</w:t>
            </w:r>
          </w:p>
        </w:tc>
      </w:tr>
    </w:tbl>
    <w:p w14:paraId="11DA6180">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240" w:lineRule="auto"/>
        <w:ind w:right="0" w:rightChars="0"/>
        <w:jc w:val="left"/>
        <w:textAlignment w:val="baseline"/>
        <w:rPr>
          <w:rFonts w:hint="default" w:ascii="宋体" w:hAnsi="宋体" w:eastAsia="宋体" w:cs="宋体"/>
          <w:sz w:val="20"/>
          <w:szCs w:val="20"/>
          <w:lang w:val="en-US" w:eastAsia="zh-CN"/>
        </w:rPr>
      </w:pPr>
    </w:p>
    <w:p w14:paraId="65D1B69D">
      <w:pPr>
        <w:pStyle w:val="4"/>
        <w:keepNext w:val="0"/>
        <w:keepLines w:val="0"/>
        <w:widowControl/>
        <w:suppressLineNumbers w:val="0"/>
        <w:rPr>
          <w:rFonts w:hint="eastAsia" w:ascii="宋体" w:hAnsi="宋体" w:eastAsia="宋体" w:cs="宋体"/>
          <w:sz w:val="20"/>
          <w:szCs w:val="20"/>
        </w:rPr>
      </w:pPr>
      <w:r>
        <w:rPr>
          <w:rFonts w:hint="eastAsia" w:cs="宋体"/>
          <w:sz w:val="20"/>
          <w:szCs w:val="20"/>
          <w:lang w:eastAsia="zh-CN"/>
        </w:rPr>
        <w:t>（</w:t>
      </w:r>
      <w:r>
        <w:rPr>
          <w:rFonts w:hint="eastAsia" w:cs="宋体"/>
          <w:sz w:val="20"/>
          <w:szCs w:val="20"/>
          <w:lang w:val="en-US" w:eastAsia="zh-CN"/>
        </w:rPr>
        <w:t>3</w:t>
      </w:r>
      <w:r>
        <w:rPr>
          <w:rFonts w:hint="eastAsia" w:cs="宋体"/>
          <w:sz w:val="20"/>
          <w:szCs w:val="20"/>
          <w:lang w:eastAsia="zh-CN"/>
        </w:rPr>
        <w:t>）</w:t>
      </w:r>
      <w:r>
        <w:rPr>
          <w:rFonts w:hint="eastAsia" w:ascii="宋体" w:hAnsi="宋体" w:eastAsia="宋体" w:cs="宋体"/>
          <w:sz w:val="20"/>
          <w:szCs w:val="20"/>
        </w:rPr>
        <w:t>F3：动态定价系统 (Dynamic Pricing)</w:t>
      </w:r>
    </w:p>
    <w:p w14:paraId="7F65D950">
      <w:pPr>
        <w:pStyle w:val="9"/>
        <w:keepNext w:val="0"/>
        <w:keepLines w:val="0"/>
        <w:widowControl/>
        <w:suppressLineNumbers w:val="0"/>
        <w:rPr>
          <w:rFonts w:hint="eastAsia" w:ascii="宋体" w:hAnsi="宋体" w:eastAsia="宋体" w:cs="宋体"/>
          <w:sz w:val="20"/>
          <w:szCs w:val="20"/>
        </w:rPr>
      </w:pPr>
      <w:r>
        <w:rPr>
          <w:rFonts w:hint="eastAsia" w:ascii="宋体" w:hAnsi="宋体" w:eastAsia="宋体" w:cs="宋体"/>
          <w:sz w:val="20"/>
          <w:szCs w:val="20"/>
        </w:rPr>
        <w:t>本模块的核心场景是基于算法生成调价建议，并在人工确认后同步至各渠道。</w:t>
      </w:r>
    </w:p>
    <w:p w14:paraId="62E3DD24">
      <w:pPr>
        <w:pStyle w:val="9"/>
        <w:keepNext w:val="0"/>
        <w:keepLines w:val="0"/>
        <w:widowControl/>
        <w:numPr>
          <w:numId w:val="0"/>
        </w:numPr>
        <w:suppressLineNumbers w:val="0"/>
        <w:ind w:right="0" w:rightChars="0" w:firstLine="400" w:firstLineChars="200"/>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用例图</w:t>
      </w:r>
    </w:p>
    <w:p w14:paraId="30E9A4E4">
      <w:pPr>
        <w:pStyle w:val="9"/>
        <w:keepNext w:val="0"/>
        <w:keepLines w:val="0"/>
        <w:widowControl/>
        <w:numPr>
          <w:numId w:val="0"/>
        </w:numPr>
        <w:suppressLineNumbers w:val="0"/>
        <w:ind w:right="0" w:rightChars="0"/>
        <w:rPr>
          <w:rFonts w:hint="eastAsia" w:ascii="宋体" w:hAnsi="宋体" w:eastAsia="宋体" w:cs="宋体"/>
          <w:sz w:val="20"/>
          <w:szCs w:val="20"/>
          <w:lang w:val="en-US" w:eastAsia="zh-CN"/>
        </w:rPr>
      </w:pPr>
      <w:r>
        <w:rPr>
          <w:rFonts w:ascii="宋体" w:hAnsi="宋体" w:eastAsia="宋体" w:cs="宋体"/>
          <w:sz w:val="24"/>
          <w:szCs w:val="24"/>
        </w:rPr>
        <w:drawing>
          <wp:inline distT="0" distB="0" distL="114300" distR="114300">
            <wp:extent cx="5574665" cy="1957070"/>
            <wp:effectExtent l="0" t="0" r="635" b="11430"/>
            <wp:docPr id="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56"/>
                    <pic:cNvPicPr>
                      <a:picLocks noChangeAspect="1"/>
                    </pic:cNvPicPr>
                  </pic:nvPicPr>
                  <pic:blipFill>
                    <a:blip r:embed="rId10"/>
                    <a:stretch>
                      <a:fillRect/>
                    </a:stretch>
                  </pic:blipFill>
                  <pic:spPr>
                    <a:xfrm>
                      <a:off x="0" y="0"/>
                      <a:ext cx="5574665" cy="1957070"/>
                    </a:xfrm>
                    <a:prstGeom prst="rect">
                      <a:avLst/>
                    </a:prstGeom>
                    <a:noFill/>
                    <a:ln w="9525">
                      <a:noFill/>
                    </a:ln>
                  </pic:spPr>
                </pic:pic>
              </a:graphicData>
            </a:graphic>
          </wp:inline>
        </w:drawing>
      </w:r>
    </w:p>
    <w:p w14:paraId="575FA853">
      <w:pPr>
        <w:pStyle w:val="9"/>
        <w:keepNext w:val="0"/>
        <w:keepLines w:val="0"/>
        <w:widowControl/>
        <w:numPr>
          <w:numId w:val="0"/>
        </w:numPr>
        <w:suppressLineNumbers w:val="0"/>
        <w:ind w:right="0" w:rightChars="0" w:firstLine="400" w:firstLineChars="200"/>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用例规约：智能动态定价</w:t>
      </w:r>
    </w:p>
    <w:tbl>
      <w:tblPr>
        <w:tblStyle w:val="11"/>
        <w:tblW w:w="86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24"/>
        <w:gridCol w:w="7422"/>
      </w:tblGrid>
      <w:tr w14:paraId="16771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6" w:hRule="atLeast"/>
        </w:trPr>
        <w:tc>
          <w:tcPr>
            <w:tcW w:w="1224" w:type="dxa"/>
            <w:shd w:val="clear" w:color="auto" w:fill="auto"/>
            <w:vAlign w:val="center"/>
          </w:tcPr>
          <w:p w14:paraId="037FE09B">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用例名称</w:t>
            </w:r>
          </w:p>
        </w:tc>
        <w:tc>
          <w:tcPr>
            <w:tcW w:w="7422" w:type="dxa"/>
            <w:shd w:val="clear" w:color="auto" w:fill="auto"/>
            <w:vAlign w:val="center"/>
          </w:tcPr>
          <w:p w14:paraId="50F2F1EA">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智能动态定价生成与执行</w:t>
            </w:r>
          </w:p>
        </w:tc>
      </w:tr>
      <w:tr w14:paraId="1612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4" w:type="dxa"/>
            <w:shd w:val="clear" w:color="auto" w:fill="auto"/>
            <w:vAlign w:val="center"/>
          </w:tcPr>
          <w:p w14:paraId="421F9A9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用例编号</w:t>
            </w:r>
          </w:p>
        </w:tc>
        <w:tc>
          <w:tcPr>
            <w:tcW w:w="7422" w:type="dxa"/>
            <w:shd w:val="clear" w:color="auto" w:fill="auto"/>
            <w:vAlign w:val="center"/>
          </w:tcPr>
          <w:p w14:paraId="266D8BDA">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UC-F3-01</w:t>
            </w:r>
          </w:p>
        </w:tc>
      </w:tr>
      <w:tr w14:paraId="2B7E2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4" w:type="dxa"/>
            <w:shd w:val="clear" w:color="auto" w:fill="auto"/>
            <w:vAlign w:val="center"/>
          </w:tcPr>
          <w:p w14:paraId="400E1B0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参与者</w:t>
            </w:r>
          </w:p>
        </w:tc>
        <w:tc>
          <w:tcPr>
            <w:tcW w:w="7422" w:type="dxa"/>
            <w:shd w:val="clear" w:color="auto" w:fill="auto"/>
            <w:vAlign w:val="center"/>
          </w:tcPr>
          <w:p w14:paraId="408151D6">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决策者（主）、系统定价算法</w:t>
            </w:r>
          </w:p>
        </w:tc>
      </w:tr>
      <w:tr w14:paraId="2E54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4" w:type="dxa"/>
            <w:shd w:val="clear" w:color="auto" w:fill="auto"/>
            <w:vAlign w:val="center"/>
          </w:tcPr>
          <w:p w14:paraId="6D34CAB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前置条件</w:t>
            </w:r>
          </w:p>
        </w:tc>
        <w:tc>
          <w:tcPr>
            <w:tcW w:w="7422" w:type="dxa"/>
            <w:shd w:val="clear" w:color="auto" w:fill="auto"/>
            <w:vAlign w:val="center"/>
          </w:tcPr>
          <w:p w14:paraId="658B2A1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1. 基础房型数据 (</w:t>
            </w:r>
            <w:r>
              <w:rPr>
                <w:rStyle w:val="14"/>
                <w:rFonts w:hint="eastAsia" w:ascii="宋体" w:hAnsi="宋体" w:eastAsia="宋体" w:cs="宋体"/>
                <w:color w:val="444746"/>
                <w:sz w:val="20"/>
                <w:szCs w:val="20"/>
              </w:rPr>
              <w:t>RoomType</w:t>
            </w:r>
            <w:r>
              <w:rPr>
                <w:rFonts w:hint="eastAsia" w:ascii="宋体" w:hAnsi="宋体" w:eastAsia="宋体" w:cs="宋体"/>
                <w:color w:val="1F1F1F"/>
                <w:sz w:val="20"/>
                <w:szCs w:val="20"/>
              </w:rPr>
              <w:t>) 和基准价格已配置。</w:t>
            </w:r>
          </w:p>
          <w:p w14:paraId="6C1FDEE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snapToGrid w:val="0"/>
                <w:color w:val="1F1F1F"/>
                <w:kern w:val="0"/>
                <w:sz w:val="20"/>
                <w:szCs w:val="20"/>
                <w:lang w:val="en-US" w:eastAsia="zh-CN" w:bidi="ar"/>
              </w:rPr>
            </w:pPr>
            <w:r>
              <w:rPr>
                <w:rFonts w:hint="eastAsia" w:ascii="宋体" w:hAnsi="宋体" w:eastAsia="宋体" w:cs="宋体"/>
                <w:color w:val="1F1F1F"/>
                <w:sz w:val="20"/>
                <w:szCs w:val="20"/>
              </w:rPr>
              <w:t>2. 历史入住率数据和竞对价格数据已采集入库。</w:t>
            </w:r>
          </w:p>
        </w:tc>
      </w:tr>
      <w:tr w14:paraId="343A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4" w:type="dxa"/>
            <w:shd w:val="clear" w:color="auto" w:fill="auto"/>
            <w:vAlign w:val="center"/>
          </w:tcPr>
          <w:p w14:paraId="6DC0C985">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后置条件</w:t>
            </w:r>
          </w:p>
        </w:tc>
        <w:tc>
          <w:tcPr>
            <w:tcW w:w="7422" w:type="dxa"/>
            <w:shd w:val="clear" w:color="auto" w:fill="auto"/>
            <w:vAlign w:val="center"/>
          </w:tcPr>
          <w:p w14:paraId="6260047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1. </w:t>
            </w:r>
            <w:r>
              <w:rPr>
                <w:rStyle w:val="14"/>
                <w:rFonts w:hint="eastAsia" w:ascii="宋体" w:hAnsi="宋体" w:eastAsia="宋体" w:cs="宋体"/>
                <w:color w:val="444746"/>
                <w:sz w:val="20"/>
                <w:szCs w:val="20"/>
              </w:rPr>
              <w:t>PricingRecord</w:t>
            </w:r>
            <w:r>
              <w:rPr>
                <w:rFonts w:hint="eastAsia" w:ascii="宋体" w:hAnsi="宋体" w:eastAsia="宋体" w:cs="宋体"/>
                <w:color w:val="1F1F1F"/>
                <w:sz w:val="20"/>
                <w:szCs w:val="20"/>
              </w:rPr>
              <w:t xml:space="preserve"> 表中新增了未来日期的调价记录。</w:t>
            </w:r>
          </w:p>
          <w:p w14:paraId="39BE981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snapToGrid w:val="0"/>
                <w:color w:val="1F1F1F"/>
                <w:kern w:val="0"/>
                <w:sz w:val="20"/>
                <w:szCs w:val="20"/>
                <w:lang w:val="en-US" w:eastAsia="zh-CN" w:bidi="ar"/>
              </w:rPr>
            </w:pPr>
            <w:r>
              <w:rPr>
                <w:rFonts w:hint="eastAsia" w:ascii="宋体" w:hAnsi="宋体" w:eastAsia="宋体" w:cs="宋体"/>
                <w:color w:val="1F1F1F"/>
                <w:sz w:val="20"/>
                <w:szCs w:val="20"/>
              </w:rPr>
              <w:t>2. 外部 OTA 渠道的价格已更新为最新生效价格。</w:t>
            </w:r>
          </w:p>
        </w:tc>
      </w:tr>
      <w:tr w14:paraId="4445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4" w:type="dxa"/>
            <w:shd w:val="clear" w:color="auto" w:fill="auto"/>
            <w:vAlign w:val="center"/>
          </w:tcPr>
          <w:p w14:paraId="55197781">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基本流程</w:t>
            </w:r>
          </w:p>
        </w:tc>
        <w:tc>
          <w:tcPr>
            <w:tcW w:w="7422" w:type="dxa"/>
            <w:shd w:val="clear" w:color="auto" w:fill="auto"/>
            <w:vAlign w:val="center"/>
          </w:tcPr>
          <w:p w14:paraId="06FC9B3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1. </w:t>
            </w:r>
            <w:r>
              <w:rPr>
                <w:rFonts w:hint="eastAsia" w:ascii="宋体" w:hAnsi="宋体" w:eastAsia="宋体" w:cs="宋体"/>
                <w:b/>
                <w:bCs/>
                <w:color w:val="1F1F1F"/>
                <w:sz w:val="20"/>
                <w:szCs w:val="20"/>
              </w:rPr>
              <w:t>算法触发</w:t>
            </w:r>
            <w:r>
              <w:rPr>
                <w:rFonts w:hint="eastAsia" w:ascii="宋体" w:hAnsi="宋体" w:eastAsia="宋体" w:cs="宋体"/>
                <w:color w:val="1F1F1F"/>
                <w:sz w:val="20"/>
                <w:szCs w:val="20"/>
              </w:rPr>
              <w:t>：系统根据预设策略（如每日 10:00）启动定价计算。</w:t>
            </w:r>
          </w:p>
          <w:p w14:paraId="02871FA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2. </w:t>
            </w:r>
            <w:r>
              <w:rPr>
                <w:rFonts w:hint="eastAsia" w:ascii="宋体" w:hAnsi="宋体" w:eastAsia="宋体" w:cs="宋体"/>
                <w:b/>
                <w:bCs/>
                <w:color w:val="1F1F1F"/>
                <w:sz w:val="20"/>
                <w:szCs w:val="20"/>
              </w:rPr>
              <w:t>价格计算</w:t>
            </w:r>
            <w:r>
              <w:rPr>
                <w:rFonts w:hint="eastAsia" w:ascii="宋体" w:hAnsi="宋体" w:eastAsia="宋体" w:cs="宋体"/>
                <w:color w:val="1F1F1F"/>
                <w:sz w:val="20"/>
                <w:szCs w:val="20"/>
              </w:rPr>
              <w:t>：</w:t>
            </w:r>
          </w:p>
          <w:p w14:paraId="316FC82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2.1 系统读取未来 N 天的库存余量和预测需求。</w:t>
            </w:r>
          </w:p>
          <w:p w14:paraId="059147D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  2.2 算法计算调整因子 </w:t>
            </w:r>
            <w:r>
              <w:rPr>
                <w:rStyle w:val="14"/>
                <w:rFonts w:hint="eastAsia" w:ascii="宋体" w:hAnsi="宋体" w:eastAsia="宋体" w:cs="宋体"/>
                <w:color w:val="444746"/>
                <w:sz w:val="20"/>
                <w:szCs w:val="20"/>
              </w:rPr>
              <w:t>adjust_factor</w:t>
            </w:r>
            <w:r>
              <w:rPr>
                <w:rFonts w:hint="eastAsia" w:ascii="宋体" w:hAnsi="宋体" w:eastAsia="宋体" w:cs="宋体"/>
                <w:color w:val="1F1F1F"/>
                <w:sz w:val="20"/>
                <w:szCs w:val="20"/>
              </w:rPr>
              <w:t>（如 1.2 表示涨价 20%）。</w:t>
            </w:r>
          </w:p>
          <w:p w14:paraId="3925849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  2.3 生成建议价格 </w:t>
            </w:r>
            <w:r>
              <w:rPr>
                <w:rStyle w:val="14"/>
                <w:rFonts w:hint="eastAsia" w:ascii="宋体" w:hAnsi="宋体" w:eastAsia="宋体" w:cs="宋体"/>
                <w:color w:val="444746"/>
                <w:sz w:val="20"/>
                <w:szCs w:val="20"/>
              </w:rPr>
              <w:t>adjusted_price</w:t>
            </w:r>
            <w:r>
              <w:rPr>
                <w:rFonts w:hint="eastAsia" w:ascii="宋体" w:hAnsi="宋体" w:eastAsia="宋体" w:cs="宋体"/>
                <w:color w:val="1F1F1F"/>
                <w:sz w:val="20"/>
                <w:szCs w:val="20"/>
              </w:rPr>
              <w:t>。</w:t>
            </w:r>
          </w:p>
          <w:p w14:paraId="3D174C3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3. </w:t>
            </w:r>
            <w:r>
              <w:rPr>
                <w:rFonts w:hint="eastAsia" w:ascii="宋体" w:hAnsi="宋体" w:eastAsia="宋体" w:cs="宋体"/>
                <w:b/>
                <w:bCs/>
                <w:color w:val="1F1F1F"/>
                <w:sz w:val="20"/>
                <w:szCs w:val="20"/>
              </w:rPr>
              <w:t>记录生成</w:t>
            </w:r>
            <w:r>
              <w:rPr>
                <w:rFonts w:hint="eastAsia" w:ascii="宋体" w:hAnsi="宋体" w:eastAsia="宋体" w:cs="宋体"/>
                <w:color w:val="1F1F1F"/>
                <w:sz w:val="20"/>
                <w:szCs w:val="20"/>
              </w:rPr>
              <w:t xml:space="preserve">：系统保存 </w:t>
            </w:r>
            <w:r>
              <w:rPr>
                <w:rStyle w:val="14"/>
                <w:rFonts w:hint="eastAsia" w:ascii="宋体" w:hAnsi="宋体" w:eastAsia="宋体" w:cs="宋体"/>
                <w:color w:val="444746"/>
                <w:sz w:val="20"/>
                <w:szCs w:val="20"/>
              </w:rPr>
              <w:t>PricingRecord</w:t>
            </w:r>
            <w:r>
              <w:rPr>
                <w:rFonts w:hint="eastAsia" w:ascii="宋体" w:hAnsi="宋体" w:eastAsia="宋体" w:cs="宋体"/>
                <w:color w:val="1F1F1F"/>
                <w:sz w:val="20"/>
                <w:szCs w:val="20"/>
              </w:rPr>
              <w:t>，状态默认为“待审核”（或根据配置自动通过）。</w:t>
            </w:r>
          </w:p>
          <w:p w14:paraId="245A0FF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4. </w:t>
            </w:r>
            <w:r>
              <w:rPr>
                <w:rFonts w:hint="eastAsia" w:ascii="宋体" w:hAnsi="宋体" w:eastAsia="宋体" w:cs="宋体"/>
                <w:b/>
                <w:bCs/>
                <w:color w:val="1F1F1F"/>
                <w:sz w:val="20"/>
                <w:szCs w:val="20"/>
              </w:rPr>
              <w:t>人工审核</w:t>
            </w:r>
            <w:r>
              <w:rPr>
                <w:rFonts w:hint="eastAsia" w:ascii="宋体" w:hAnsi="宋体" w:eastAsia="宋体" w:cs="宋体"/>
                <w:color w:val="1F1F1F"/>
                <w:sz w:val="20"/>
                <w:szCs w:val="20"/>
              </w:rPr>
              <w:t>：</w:t>
            </w:r>
          </w:p>
          <w:p w14:paraId="7D8D02E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4.1 决策者查看调价建议列表。</w:t>
            </w:r>
          </w:p>
          <w:p w14:paraId="436BACB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4.2 决策者点击“批准”或修改价格后提交。</w:t>
            </w:r>
          </w:p>
          <w:p w14:paraId="104DA7D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snapToGrid w:val="0"/>
                <w:color w:val="1F1F1F"/>
                <w:kern w:val="0"/>
                <w:sz w:val="20"/>
                <w:szCs w:val="20"/>
                <w:lang w:val="en-US" w:eastAsia="zh-CN" w:bidi="ar"/>
              </w:rPr>
            </w:pPr>
            <w:r>
              <w:rPr>
                <w:rFonts w:hint="eastAsia" w:ascii="宋体" w:hAnsi="宋体" w:eastAsia="宋体" w:cs="宋体"/>
                <w:color w:val="1F1F1F"/>
                <w:sz w:val="20"/>
                <w:szCs w:val="20"/>
              </w:rPr>
              <w:t xml:space="preserve">5. </w:t>
            </w:r>
            <w:r>
              <w:rPr>
                <w:rFonts w:hint="eastAsia" w:ascii="宋体" w:hAnsi="宋体" w:eastAsia="宋体" w:cs="宋体"/>
                <w:b/>
                <w:bCs/>
                <w:color w:val="1F1F1F"/>
                <w:sz w:val="20"/>
                <w:szCs w:val="20"/>
              </w:rPr>
              <w:t>同步执行</w:t>
            </w:r>
            <w:r>
              <w:rPr>
                <w:rFonts w:hint="eastAsia" w:ascii="宋体" w:hAnsi="宋体" w:eastAsia="宋体" w:cs="宋体"/>
                <w:color w:val="1F1F1F"/>
                <w:sz w:val="20"/>
                <w:szCs w:val="20"/>
              </w:rPr>
              <w:t>：系统将已生效的价格记录推送到所有已连接的销售渠道接口。</w:t>
            </w:r>
          </w:p>
        </w:tc>
      </w:tr>
      <w:tr w14:paraId="32B2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4" w:type="dxa"/>
            <w:shd w:val="clear" w:color="auto" w:fill="auto"/>
            <w:vAlign w:val="center"/>
          </w:tcPr>
          <w:p w14:paraId="4403C324">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异常流程</w:t>
            </w:r>
          </w:p>
        </w:tc>
        <w:tc>
          <w:tcPr>
            <w:tcW w:w="7422" w:type="dxa"/>
            <w:shd w:val="clear" w:color="auto" w:fill="auto"/>
            <w:vAlign w:val="center"/>
          </w:tcPr>
          <w:p w14:paraId="65DE6CF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1. </w:t>
            </w:r>
            <w:r>
              <w:rPr>
                <w:rFonts w:hint="eastAsia" w:ascii="宋体" w:hAnsi="宋体" w:eastAsia="宋体" w:cs="宋体"/>
                <w:b/>
                <w:bCs/>
                <w:color w:val="1F1F1F"/>
                <w:sz w:val="20"/>
                <w:szCs w:val="20"/>
              </w:rPr>
              <w:t>价格异常</w:t>
            </w:r>
            <w:r>
              <w:rPr>
                <w:rFonts w:hint="eastAsia" w:ascii="宋体" w:hAnsi="宋体" w:eastAsia="宋体" w:cs="宋体"/>
                <w:color w:val="1F1F1F"/>
                <w:sz w:val="20"/>
                <w:szCs w:val="20"/>
              </w:rPr>
              <w:t>：若计算出的价格偏离基准价过大（如 &gt;50%），系统触发熔断机制，强制要求人工二级审批。</w:t>
            </w:r>
          </w:p>
          <w:p w14:paraId="7799631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snapToGrid w:val="0"/>
                <w:color w:val="1F1F1F"/>
                <w:kern w:val="0"/>
                <w:sz w:val="20"/>
                <w:szCs w:val="20"/>
                <w:lang w:val="en-US" w:eastAsia="zh-CN" w:bidi="ar"/>
              </w:rPr>
            </w:pPr>
            <w:r>
              <w:rPr>
                <w:rFonts w:hint="eastAsia" w:ascii="宋体" w:hAnsi="宋体" w:eastAsia="宋体" w:cs="宋体"/>
                <w:color w:val="1F1F1F"/>
                <w:sz w:val="20"/>
                <w:szCs w:val="20"/>
              </w:rPr>
              <w:t xml:space="preserve">2. </w:t>
            </w:r>
            <w:r>
              <w:rPr>
                <w:rFonts w:hint="eastAsia" w:ascii="宋体" w:hAnsi="宋体" w:eastAsia="宋体" w:cs="宋体"/>
                <w:b/>
                <w:bCs/>
                <w:color w:val="1F1F1F"/>
                <w:sz w:val="20"/>
                <w:szCs w:val="20"/>
              </w:rPr>
              <w:t>同步失败</w:t>
            </w:r>
            <w:r>
              <w:rPr>
                <w:rFonts w:hint="eastAsia" w:ascii="宋体" w:hAnsi="宋体" w:eastAsia="宋体" w:cs="宋体"/>
                <w:color w:val="1F1F1F"/>
                <w:sz w:val="20"/>
                <w:szCs w:val="20"/>
              </w:rPr>
              <w:t>：若 OTA 接口响应超时，系统记录错误日志，并将同步任务加入重试队列。</w:t>
            </w:r>
          </w:p>
        </w:tc>
      </w:tr>
      <w:tr w14:paraId="4EE5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4" w:type="dxa"/>
            <w:shd w:val="clear" w:color="auto" w:fill="auto"/>
            <w:vAlign w:val="center"/>
          </w:tcPr>
          <w:p w14:paraId="7640609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业务规则</w:t>
            </w:r>
          </w:p>
        </w:tc>
        <w:tc>
          <w:tcPr>
            <w:tcW w:w="7422" w:type="dxa"/>
            <w:shd w:val="clear" w:color="auto" w:fill="auto"/>
            <w:vAlign w:val="center"/>
          </w:tcPr>
          <w:p w14:paraId="1FD174E7">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调价记录一旦生效并同步（Effective），则不可物理删除，仅可生成新的记录覆盖旧记录（数据留痕）。</w:t>
            </w:r>
          </w:p>
        </w:tc>
      </w:tr>
    </w:tbl>
    <w:p w14:paraId="65794136">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default" w:ascii="宋体" w:hAnsi="宋体" w:eastAsia="宋体" w:cs="宋体"/>
          <w:sz w:val="20"/>
          <w:szCs w:val="20"/>
          <w:lang w:val="en-US" w:eastAsia="zh-CN"/>
        </w:rPr>
      </w:pPr>
    </w:p>
    <w:p w14:paraId="70FC8CBF">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3.4.3 基于类的需求分析</w:t>
      </w:r>
    </w:p>
    <w:p w14:paraId="1C71AC3F">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ascii="宋体" w:hAnsi="宋体" w:eastAsia="宋体" w:cs="宋体"/>
          <w:sz w:val="20"/>
          <w:szCs w:val="20"/>
        </w:rPr>
      </w:pPr>
      <w:r>
        <w:rPr>
          <w:rFonts w:ascii="宋体" w:hAnsi="宋体" w:eastAsia="宋体" w:cs="宋体"/>
          <w:sz w:val="20"/>
          <w:szCs w:val="20"/>
        </w:rPr>
        <w:t>本节采用面向对象分析方法，识别系统中的分析类，明确其职责、属性及交互关系。分析类分为边界类（Boundary）、控制类（Control）和实体类（Entity）。</w:t>
      </w:r>
    </w:p>
    <w:p w14:paraId="76D35E6A">
      <w:pPr>
        <w:pStyle w:val="9"/>
        <w:keepNext w:val="0"/>
        <w:keepLines w:val="0"/>
        <w:widowControl/>
        <w:numPr>
          <w:ilvl w:val="0"/>
          <w:numId w:val="8"/>
        </w:numPr>
        <w:suppressLineNumbers w:val="0"/>
        <w:kinsoku w:val="0"/>
        <w:autoSpaceDE w:val="0"/>
        <w:autoSpaceDN w:val="0"/>
        <w:adjustRightInd w:val="0"/>
        <w:snapToGrid w:val="0"/>
        <w:spacing w:before="0" w:beforeAutospacing="1" w:after="0" w:afterAutospacing="1"/>
        <w:ind w:right="0" w:rightChars="0" w:firstLine="400" w:firstLineChars="200"/>
        <w:jc w:val="left"/>
        <w:textAlignment w:val="baseline"/>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确定分析类</w:t>
      </w:r>
    </w:p>
    <w:p w14:paraId="48C7EA98">
      <w:pPr>
        <w:pStyle w:val="9"/>
        <w:keepNext w:val="0"/>
        <w:keepLines w:val="0"/>
        <w:widowControl/>
        <w:suppressLineNumbers w:val="0"/>
        <w:ind w:firstLine="400" w:firstLineChars="200"/>
        <w:rPr>
          <w:rFonts w:hint="eastAsia" w:ascii="宋体" w:hAnsi="宋体" w:eastAsia="宋体" w:cs="宋体"/>
          <w:sz w:val="20"/>
          <w:szCs w:val="20"/>
        </w:rPr>
      </w:pPr>
      <w:r>
        <w:rPr>
          <w:rFonts w:hint="eastAsia" w:ascii="宋体" w:hAnsi="宋体" w:eastAsia="宋体" w:cs="宋体"/>
          <w:sz w:val="20"/>
          <w:szCs w:val="20"/>
        </w:rPr>
        <w:t>根据三大核心业务模块，</w:t>
      </w:r>
      <w:r>
        <w:rPr>
          <w:rFonts w:hint="eastAsia" w:ascii="宋体" w:hAnsi="宋体" w:eastAsia="宋体" w:cs="宋体"/>
          <w:sz w:val="20"/>
          <w:szCs w:val="20"/>
          <w:lang w:val="en-US" w:eastAsia="zh-CN"/>
        </w:rPr>
        <w:t>设计</w:t>
      </w:r>
      <w:r>
        <w:rPr>
          <w:rFonts w:hint="eastAsia" w:ascii="宋体" w:hAnsi="宋体" w:eastAsia="宋体" w:cs="宋体"/>
          <w:sz w:val="20"/>
          <w:szCs w:val="20"/>
        </w:rPr>
        <w:t>主要分析类如下：</w:t>
      </w:r>
    </w:p>
    <w:p w14:paraId="238B973C">
      <w:pPr>
        <w:pStyle w:val="5"/>
        <w:keepNext w:val="0"/>
        <w:keepLines w:val="0"/>
        <w:widowControl/>
        <w:suppressLineNumbers w:val="0"/>
        <w:ind w:firstLine="402" w:firstLineChars="200"/>
        <w:rPr>
          <w:rFonts w:hint="eastAsia" w:ascii="宋体" w:hAnsi="宋体" w:eastAsia="宋体" w:cs="宋体"/>
          <w:sz w:val="20"/>
          <w:szCs w:val="20"/>
        </w:rPr>
      </w:pPr>
      <w:r>
        <w:rPr>
          <w:rFonts w:hint="eastAsia" w:ascii="宋体" w:hAnsi="宋体" w:eastAsia="宋体" w:cs="宋体"/>
          <w:sz w:val="20"/>
          <w:szCs w:val="20"/>
        </w:rPr>
        <w:t>(1) 口碑量化系统 (F1)</w:t>
      </w:r>
    </w:p>
    <w:p w14:paraId="2853116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360" w:lineRule="auto"/>
        <w:ind w:left="720"/>
        <w:textAlignment w:val="baseline"/>
        <w:rPr>
          <w:rFonts w:hint="eastAsia" w:ascii="宋体" w:hAnsi="宋体" w:eastAsia="宋体" w:cs="宋体"/>
          <w:sz w:val="20"/>
          <w:szCs w:val="20"/>
        </w:rPr>
      </w:pPr>
      <w:r>
        <w:rPr>
          <w:rFonts w:hint="eastAsia" w:ascii="宋体" w:hAnsi="宋体" w:eastAsia="宋体" w:cs="宋体"/>
          <w:b/>
          <w:bCs/>
          <w:sz w:val="20"/>
          <w:szCs w:val="20"/>
        </w:rPr>
        <w:t>边界类</w:t>
      </w:r>
      <w:r>
        <w:rPr>
          <w:rFonts w:hint="eastAsia" w:ascii="宋体" w:hAnsi="宋体" w:eastAsia="宋体" w:cs="宋体"/>
          <w:sz w:val="20"/>
          <w:szCs w:val="20"/>
        </w:rPr>
        <w:t>：</w:t>
      </w:r>
      <w:r>
        <w:rPr>
          <w:rStyle w:val="14"/>
          <w:rFonts w:hint="eastAsia" w:ascii="宋体" w:hAnsi="宋体" w:eastAsia="宋体" w:cs="宋体"/>
          <w:sz w:val="20"/>
          <w:szCs w:val="20"/>
        </w:rPr>
        <w:t>FeedbackImportAPI</w:t>
      </w:r>
      <w:r>
        <w:rPr>
          <w:rFonts w:hint="eastAsia" w:ascii="宋体" w:hAnsi="宋体" w:eastAsia="宋体" w:cs="宋体"/>
          <w:sz w:val="20"/>
          <w:szCs w:val="20"/>
        </w:rPr>
        <w:t xml:space="preserve"> (反馈数据导入接口), </w:t>
      </w:r>
      <w:r>
        <w:rPr>
          <w:rStyle w:val="14"/>
          <w:rFonts w:hint="eastAsia" w:ascii="宋体" w:hAnsi="宋体" w:eastAsia="宋体" w:cs="宋体"/>
          <w:sz w:val="20"/>
          <w:szCs w:val="20"/>
        </w:rPr>
        <w:t>ReputationDashboard</w:t>
      </w:r>
      <w:r>
        <w:rPr>
          <w:rFonts w:hint="eastAsia" w:ascii="宋体" w:hAnsi="宋体" w:eastAsia="宋体" w:cs="宋体"/>
          <w:sz w:val="20"/>
          <w:szCs w:val="20"/>
        </w:rPr>
        <w:t xml:space="preserve"> (口碑可视化仪表盘)。</w:t>
      </w:r>
    </w:p>
    <w:p w14:paraId="66B1364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360" w:lineRule="auto"/>
        <w:ind w:left="720"/>
        <w:textAlignment w:val="baseline"/>
        <w:rPr>
          <w:rFonts w:hint="eastAsia" w:ascii="宋体" w:hAnsi="宋体" w:eastAsia="宋体" w:cs="宋体"/>
          <w:sz w:val="20"/>
          <w:szCs w:val="20"/>
        </w:rPr>
      </w:pPr>
      <w:r>
        <w:rPr>
          <w:rFonts w:hint="eastAsia" w:ascii="宋体" w:hAnsi="宋体" w:eastAsia="宋体" w:cs="宋体"/>
          <w:b/>
          <w:bCs/>
          <w:sz w:val="20"/>
          <w:szCs w:val="20"/>
        </w:rPr>
        <w:t>控制类</w:t>
      </w:r>
      <w:r>
        <w:rPr>
          <w:rFonts w:hint="eastAsia" w:ascii="宋体" w:hAnsi="宋体" w:eastAsia="宋体" w:cs="宋体"/>
          <w:sz w:val="20"/>
          <w:szCs w:val="20"/>
        </w:rPr>
        <w:t>：</w:t>
      </w:r>
      <w:r>
        <w:rPr>
          <w:rStyle w:val="14"/>
          <w:rFonts w:hint="eastAsia" w:ascii="宋体" w:hAnsi="宋体" w:eastAsia="宋体" w:cs="宋体"/>
          <w:sz w:val="20"/>
          <w:szCs w:val="20"/>
        </w:rPr>
        <w:t>ReputationQuantificationHandler</w:t>
      </w:r>
      <w:r>
        <w:rPr>
          <w:rFonts w:hint="eastAsia" w:ascii="宋体" w:hAnsi="宋体" w:eastAsia="宋体" w:cs="宋体"/>
          <w:sz w:val="20"/>
          <w:szCs w:val="20"/>
        </w:rPr>
        <w:t xml:space="preserve"> (口碑量化处理器)。</w:t>
      </w:r>
    </w:p>
    <w:p w14:paraId="506E19F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360" w:lineRule="auto"/>
        <w:ind w:left="720"/>
        <w:textAlignment w:val="baseline"/>
        <w:rPr>
          <w:rFonts w:hint="eastAsia" w:ascii="宋体" w:hAnsi="宋体" w:eastAsia="宋体" w:cs="宋体"/>
          <w:sz w:val="20"/>
          <w:szCs w:val="20"/>
        </w:rPr>
      </w:pPr>
      <w:r>
        <w:rPr>
          <w:rFonts w:hint="eastAsia" w:ascii="宋体" w:hAnsi="宋体" w:eastAsia="宋体" w:cs="宋体"/>
          <w:b/>
          <w:bCs/>
          <w:sz w:val="20"/>
          <w:szCs w:val="20"/>
        </w:rPr>
        <w:t>实体类</w:t>
      </w:r>
      <w:r>
        <w:rPr>
          <w:rFonts w:hint="eastAsia" w:ascii="宋体" w:hAnsi="宋体" w:eastAsia="宋体" w:cs="宋体"/>
          <w:sz w:val="20"/>
          <w:szCs w:val="20"/>
        </w:rPr>
        <w:t>：</w:t>
      </w:r>
      <w:r>
        <w:rPr>
          <w:rStyle w:val="14"/>
          <w:rFonts w:hint="eastAsia" w:ascii="宋体" w:hAnsi="宋体" w:eastAsia="宋体" w:cs="宋体"/>
          <w:sz w:val="20"/>
          <w:szCs w:val="20"/>
        </w:rPr>
        <w:t>CustomerFeedback</w:t>
      </w:r>
      <w:r>
        <w:rPr>
          <w:rFonts w:hint="eastAsia" w:ascii="宋体" w:hAnsi="宋体" w:eastAsia="宋体" w:cs="宋体"/>
          <w:sz w:val="20"/>
          <w:szCs w:val="20"/>
        </w:rPr>
        <w:t xml:space="preserve"> (客户反馈), </w:t>
      </w:r>
      <w:r>
        <w:rPr>
          <w:rStyle w:val="14"/>
          <w:rFonts w:hint="eastAsia" w:ascii="宋体" w:hAnsi="宋体" w:eastAsia="宋体" w:cs="宋体"/>
          <w:sz w:val="20"/>
          <w:szCs w:val="20"/>
        </w:rPr>
        <w:t>DepartmentPerformance</w:t>
      </w:r>
      <w:r>
        <w:rPr>
          <w:rFonts w:hint="eastAsia" w:ascii="宋体" w:hAnsi="宋体" w:eastAsia="宋体" w:cs="宋体"/>
          <w:sz w:val="20"/>
          <w:szCs w:val="20"/>
        </w:rPr>
        <w:t xml:space="preserve"> (部门绩效), </w:t>
      </w:r>
      <w:r>
        <w:rPr>
          <w:rStyle w:val="14"/>
          <w:rFonts w:hint="eastAsia" w:ascii="宋体" w:hAnsi="宋体" w:eastAsia="宋体" w:cs="宋体"/>
          <w:sz w:val="20"/>
          <w:szCs w:val="20"/>
        </w:rPr>
        <w:t>Department</w:t>
      </w:r>
      <w:r>
        <w:rPr>
          <w:rFonts w:hint="eastAsia" w:ascii="宋体" w:hAnsi="宋体" w:eastAsia="宋体" w:cs="宋体"/>
          <w:sz w:val="20"/>
          <w:szCs w:val="20"/>
        </w:rPr>
        <w:t xml:space="preserve"> (部门)。</w:t>
      </w:r>
    </w:p>
    <w:p w14:paraId="19A05B35">
      <w:pPr>
        <w:pStyle w:val="5"/>
        <w:keepNext w:val="0"/>
        <w:keepLines w:val="0"/>
        <w:widowControl/>
        <w:suppressLineNumbers w:val="0"/>
        <w:ind w:firstLine="402" w:firstLineChars="200"/>
        <w:rPr>
          <w:rFonts w:hint="eastAsia" w:ascii="宋体" w:hAnsi="宋体" w:eastAsia="宋体" w:cs="宋体"/>
          <w:sz w:val="20"/>
          <w:szCs w:val="20"/>
        </w:rPr>
      </w:pPr>
      <w:r>
        <w:rPr>
          <w:rFonts w:hint="eastAsia" w:ascii="宋体" w:hAnsi="宋体" w:eastAsia="宋体" w:cs="宋体"/>
          <w:sz w:val="20"/>
          <w:szCs w:val="20"/>
        </w:rPr>
        <w:t>(2) 个性化服务系统 (F2)</w:t>
      </w:r>
    </w:p>
    <w:p w14:paraId="1014E05B">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360" w:lineRule="auto"/>
        <w:ind w:left="720"/>
        <w:textAlignment w:val="baseline"/>
        <w:rPr>
          <w:rFonts w:hint="eastAsia" w:ascii="宋体" w:hAnsi="宋体" w:eastAsia="宋体" w:cs="宋体"/>
          <w:sz w:val="20"/>
          <w:szCs w:val="20"/>
        </w:rPr>
      </w:pPr>
      <w:r>
        <w:rPr>
          <w:rFonts w:hint="eastAsia" w:ascii="宋体" w:hAnsi="宋体" w:eastAsia="宋体" w:cs="宋体"/>
          <w:b/>
          <w:bCs/>
          <w:sz w:val="20"/>
          <w:szCs w:val="20"/>
        </w:rPr>
        <w:t>边界类</w:t>
      </w:r>
      <w:r>
        <w:rPr>
          <w:rFonts w:hint="eastAsia" w:ascii="宋体" w:hAnsi="宋体" w:eastAsia="宋体" w:cs="宋体"/>
          <w:sz w:val="20"/>
          <w:szCs w:val="20"/>
        </w:rPr>
        <w:t>：</w:t>
      </w:r>
      <w:r>
        <w:rPr>
          <w:rStyle w:val="14"/>
          <w:rFonts w:hint="eastAsia" w:ascii="宋体" w:hAnsi="宋体" w:eastAsia="宋体" w:cs="宋体"/>
          <w:sz w:val="20"/>
          <w:szCs w:val="20"/>
        </w:rPr>
        <w:t>GuestRequestPortal</w:t>
      </w:r>
      <w:r>
        <w:rPr>
          <w:rFonts w:hint="eastAsia" w:ascii="宋体" w:hAnsi="宋体" w:eastAsia="宋体" w:cs="宋体"/>
          <w:sz w:val="20"/>
          <w:szCs w:val="20"/>
        </w:rPr>
        <w:t xml:space="preserve"> (宾客需求入口), </w:t>
      </w:r>
      <w:r>
        <w:rPr>
          <w:rStyle w:val="14"/>
          <w:rFonts w:hint="eastAsia" w:ascii="宋体" w:hAnsi="宋体" w:eastAsia="宋体" w:cs="宋体"/>
          <w:sz w:val="20"/>
          <w:szCs w:val="20"/>
        </w:rPr>
        <w:t>TaskMonitorUI</w:t>
      </w:r>
      <w:r>
        <w:rPr>
          <w:rFonts w:hint="eastAsia" w:ascii="宋体" w:hAnsi="宋体" w:eastAsia="宋体" w:cs="宋体"/>
          <w:sz w:val="20"/>
          <w:szCs w:val="20"/>
        </w:rPr>
        <w:t xml:space="preserve"> (任务监控界面)。</w:t>
      </w:r>
    </w:p>
    <w:p w14:paraId="1D1C2EC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360" w:lineRule="auto"/>
        <w:ind w:left="720"/>
        <w:textAlignment w:val="baseline"/>
        <w:rPr>
          <w:rFonts w:hint="eastAsia" w:ascii="宋体" w:hAnsi="宋体" w:eastAsia="宋体" w:cs="宋体"/>
          <w:sz w:val="20"/>
          <w:szCs w:val="20"/>
        </w:rPr>
      </w:pPr>
      <w:r>
        <w:rPr>
          <w:rFonts w:hint="eastAsia" w:ascii="宋体" w:hAnsi="宋体" w:eastAsia="宋体" w:cs="宋体"/>
          <w:b/>
          <w:bCs/>
          <w:sz w:val="20"/>
          <w:szCs w:val="20"/>
        </w:rPr>
        <w:t>控制类</w:t>
      </w:r>
      <w:r>
        <w:rPr>
          <w:rFonts w:hint="eastAsia" w:ascii="宋体" w:hAnsi="宋体" w:eastAsia="宋体" w:cs="宋体"/>
          <w:sz w:val="20"/>
          <w:szCs w:val="20"/>
        </w:rPr>
        <w:t>：</w:t>
      </w:r>
      <w:r>
        <w:rPr>
          <w:rStyle w:val="14"/>
          <w:rFonts w:hint="eastAsia" w:ascii="宋体" w:hAnsi="宋体" w:eastAsia="宋体" w:cs="宋体"/>
          <w:sz w:val="20"/>
          <w:szCs w:val="20"/>
        </w:rPr>
        <w:t>PersonalizationServiceHandler</w:t>
      </w:r>
      <w:r>
        <w:rPr>
          <w:rFonts w:hint="eastAsia" w:ascii="宋体" w:hAnsi="宋体" w:eastAsia="宋体" w:cs="宋体"/>
          <w:sz w:val="20"/>
          <w:szCs w:val="20"/>
        </w:rPr>
        <w:t xml:space="preserve"> (个性化服务处理器), </w:t>
      </w:r>
      <w:r>
        <w:rPr>
          <w:rStyle w:val="14"/>
          <w:rFonts w:hint="eastAsia" w:ascii="宋体" w:hAnsi="宋体" w:eastAsia="宋体" w:cs="宋体"/>
          <w:sz w:val="20"/>
          <w:szCs w:val="20"/>
        </w:rPr>
        <w:t>NlpProcessor</w:t>
      </w:r>
      <w:r>
        <w:rPr>
          <w:rFonts w:hint="eastAsia" w:ascii="宋体" w:hAnsi="宋体" w:eastAsia="宋体" w:cs="宋体"/>
          <w:sz w:val="20"/>
          <w:szCs w:val="20"/>
        </w:rPr>
        <w:t xml:space="preserve"> (NLP 解析器)。</w:t>
      </w:r>
    </w:p>
    <w:p w14:paraId="5720E729">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360" w:lineRule="auto"/>
        <w:ind w:left="720"/>
        <w:textAlignment w:val="baseline"/>
        <w:rPr>
          <w:rFonts w:hint="eastAsia" w:ascii="宋体" w:hAnsi="宋体" w:eastAsia="宋体" w:cs="宋体"/>
          <w:sz w:val="20"/>
          <w:szCs w:val="20"/>
        </w:rPr>
      </w:pPr>
      <w:r>
        <w:rPr>
          <w:rFonts w:hint="eastAsia" w:ascii="宋体" w:hAnsi="宋体" w:eastAsia="宋体" w:cs="宋体"/>
          <w:b/>
          <w:bCs/>
          <w:sz w:val="20"/>
          <w:szCs w:val="20"/>
        </w:rPr>
        <w:t>实体类</w:t>
      </w:r>
      <w:r>
        <w:rPr>
          <w:rFonts w:hint="eastAsia" w:ascii="宋体" w:hAnsi="宋体" w:eastAsia="宋体" w:cs="宋体"/>
          <w:sz w:val="20"/>
          <w:szCs w:val="20"/>
        </w:rPr>
        <w:t>：</w:t>
      </w:r>
      <w:r>
        <w:rPr>
          <w:rStyle w:val="14"/>
          <w:rFonts w:hint="eastAsia" w:ascii="宋体" w:hAnsi="宋体" w:eastAsia="宋体" w:cs="宋体"/>
          <w:sz w:val="20"/>
          <w:szCs w:val="20"/>
        </w:rPr>
        <w:t>GuestProfile</w:t>
      </w:r>
      <w:r>
        <w:rPr>
          <w:rFonts w:hint="eastAsia" w:ascii="宋体" w:hAnsi="宋体" w:eastAsia="宋体" w:cs="宋体"/>
          <w:sz w:val="20"/>
          <w:szCs w:val="20"/>
        </w:rPr>
        <w:t xml:space="preserve"> (宾客画像), </w:t>
      </w:r>
      <w:r>
        <w:rPr>
          <w:rStyle w:val="14"/>
          <w:rFonts w:hint="eastAsia" w:ascii="宋体" w:hAnsi="宋体" w:eastAsia="宋体" w:cs="宋体"/>
          <w:sz w:val="20"/>
          <w:szCs w:val="20"/>
        </w:rPr>
        <w:t>TaskOrder</w:t>
      </w:r>
      <w:r>
        <w:rPr>
          <w:rFonts w:hint="eastAsia" w:ascii="宋体" w:hAnsi="宋体" w:eastAsia="宋体" w:cs="宋体"/>
          <w:sz w:val="20"/>
          <w:szCs w:val="20"/>
        </w:rPr>
        <w:t xml:space="preserve"> (任务单)。</w:t>
      </w:r>
    </w:p>
    <w:p w14:paraId="6337E08E">
      <w:pPr>
        <w:pStyle w:val="5"/>
        <w:keepNext w:val="0"/>
        <w:keepLines w:val="0"/>
        <w:widowControl/>
        <w:suppressLineNumbers w:val="0"/>
        <w:ind w:firstLine="402" w:firstLineChars="200"/>
        <w:rPr>
          <w:rFonts w:hint="eastAsia" w:ascii="宋体" w:hAnsi="宋体" w:eastAsia="宋体" w:cs="宋体"/>
          <w:sz w:val="20"/>
          <w:szCs w:val="20"/>
        </w:rPr>
      </w:pPr>
      <w:r>
        <w:rPr>
          <w:rFonts w:hint="eastAsia" w:ascii="宋体" w:hAnsi="宋体" w:eastAsia="宋体" w:cs="宋体"/>
          <w:sz w:val="20"/>
          <w:szCs w:val="20"/>
        </w:rPr>
        <w:t>(3) 动态定价系统 (F3)</w:t>
      </w:r>
    </w:p>
    <w:p w14:paraId="5FBC9D2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360" w:lineRule="auto"/>
        <w:ind w:left="720"/>
        <w:textAlignment w:val="baseline"/>
        <w:rPr>
          <w:rFonts w:hint="eastAsia" w:ascii="宋体" w:hAnsi="宋体" w:eastAsia="宋体" w:cs="宋体"/>
          <w:sz w:val="20"/>
          <w:szCs w:val="20"/>
        </w:rPr>
      </w:pPr>
      <w:r>
        <w:rPr>
          <w:rFonts w:hint="eastAsia" w:ascii="宋体" w:hAnsi="宋体" w:eastAsia="宋体" w:cs="宋体"/>
          <w:b/>
          <w:bCs/>
          <w:sz w:val="20"/>
          <w:szCs w:val="20"/>
        </w:rPr>
        <w:t>边界类</w:t>
      </w:r>
      <w:r>
        <w:rPr>
          <w:rFonts w:hint="eastAsia" w:ascii="宋体" w:hAnsi="宋体" w:eastAsia="宋体" w:cs="宋体"/>
          <w:sz w:val="20"/>
          <w:szCs w:val="20"/>
        </w:rPr>
        <w:t>：</w:t>
      </w:r>
      <w:r>
        <w:rPr>
          <w:rStyle w:val="14"/>
          <w:rFonts w:hint="eastAsia" w:ascii="宋体" w:hAnsi="宋体" w:eastAsia="宋体" w:cs="宋体"/>
          <w:sz w:val="20"/>
          <w:szCs w:val="20"/>
        </w:rPr>
        <w:t>PricingManagementUI</w:t>
      </w:r>
      <w:r>
        <w:rPr>
          <w:rFonts w:hint="eastAsia" w:ascii="宋体" w:hAnsi="宋体" w:eastAsia="宋体" w:cs="宋体"/>
          <w:sz w:val="20"/>
          <w:szCs w:val="20"/>
        </w:rPr>
        <w:t xml:space="preserve"> (定价管理界面), </w:t>
      </w:r>
      <w:r>
        <w:rPr>
          <w:rStyle w:val="14"/>
          <w:rFonts w:hint="eastAsia" w:ascii="宋体" w:hAnsi="宋体" w:eastAsia="宋体" w:cs="宋体"/>
          <w:sz w:val="20"/>
          <w:szCs w:val="20"/>
        </w:rPr>
        <w:t>ChannelSyncAdapter</w:t>
      </w:r>
      <w:r>
        <w:rPr>
          <w:rFonts w:hint="eastAsia" w:ascii="宋体" w:hAnsi="宋体" w:eastAsia="宋体" w:cs="宋体"/>
          <w:sz w:val="20"/>
          <w:szCs w:val="20"/>
        </w:rPr>
        <w:t xml:space="preserve"> (渠道同步适配器)。</w:t>
      </w:r>
    </w:p>
    <w:p w14:paraId="3734540D">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360" w:lineRule="auto"/>
        <w:ind w:left="720"/>
        <w:textAlignment w:val="baseline"/>
        <w:rPr>
          <w:rFonts w:hint="eastAsia" w:ascii="宋体" w:hAnsi="宋体" w:eastAsia="宋体" w:cs="宋体"/>
          <w:sz w:val="20"/>
          <w:szCs w:val="20"/>
        </w:rPr>
      </w:pPr>
      <w:r>
        <w:rPr>
          <w:rFonts w:hint="eastAsia" w:ascii="宋体" w:hAnsi="宋体" w:eastAsia="宋体" w:cs="宋体"/>
          <w:b/>
          <w:bCs/>
          <w:sz w:val="20"/>
          <w:szCs w:val="20"/>
        </w:rPr>
        <w:t>控制类</w:t>
      </w:r>
      <w:r>
        <w:rPr>
          <w:rFonts w:hint="eastAsia" w:ascii="宋体" w:hAnsi="宋体" w:eastAsia="宋体" w:cs="宋体"/>
          <w:sz w:val="20"/>
          <w:szCs w:val="20"/>
        </w:rPr>
        <w:t>：</w:t>
      </w:r>
      <w:r>
        <w:rPr>
          <w:rStyle w:val="14"/>
          <w:rFonts w:hint="eastAsia" w:ascii="宋体" w:hAnsi="宋体" w:eastAsia="宋体" w:cs="宋体"/>
          <w:sz w:val="20"/>
          <w:szCs w:val="20"/>
        </w:rPr>
        <w:t>DynamicPricingManager</w:t>
      </w:r>
      <w:r>
        <w:rPr>
          <w:rFonts w:hint="eastAsia" w:ascii="宋体" w:hAnsi="宋体" w:eastAsia="宋体" w:cs="宋体"/>
          <w:sz w:val="20"/>
          <w:szCs w:val="20"/>
        </w:rPr>
        <w:t xml:space="preserve"> (动态定价管理器)。</w:t>
      </w:r>
    </w:p>
    <w:p w14:paraId="3E73791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360" w:lineRule="auto"/>
        <w:ind w:left="720"/>
        <w:textAlignment w:val="baseline"/>
        <w:rPr>
          <w:rFonts w:hint="default" w:ascii="宋体" w:hAnsi="宋体" w:eastAsia="宋体" w:cs="宋体"/>
          <w:sz w:val="20"/>
          <w:szCs w:val="20"/>
          <w:lang w:val="en-US" w:eastAsia="zh-CN"/>
        </w:rPr>
      </w:pPr>
      <w:r>
        <w:rPr>
          <w:rFonts w:hint="eastAsia" w:ascii="宋体" w:hAnsi="宋体" w:eastAsia="宋体" w:cs="宋体"/>
          <w:b/>
          <w:bCs/>
          <w:sz w:val="20"/>
          <w:szCs w:val="20"/>
        </w:rPr>
        <w:t>实体类</w:t>
      </w:r>
      <w:r>
        <w:rPr>
          <w:rFonts w:hint="eastAsia" w:ascii="宋体" w:hAnsi="宋体" w:eastAsia="宋体" w:cs="宋体"/>
          <w:sz w:val="20"/>
          <w:szCs w:val="20"/>
        </w:rPr>
        <w:t>：</w:t>
      </w:r>
      <w:r>
        <w:rPr>
          <w:rStyle w:val="14"/>
          <w:rFonts w:hint="eastAsia" w:ascii="宋体" w:hAnsi="宋体" w:eastAsia="宋体" w:cs="宋体"/>
          <w:sz w:val="20"/>
          <w:szCs w:val="20"/>
        </w:rPr>
        <w:t>PricingRecord</w:t>
      </w:r>
      <w:r>
        <w:rPr>
          <w:rFonts w:hint="eastAsia" w:ascii="宋体" w:hAnsi="宋体" w:eastAsia="宋体" w:cs="宋体"/>
          <w:sz w:val="20"/>
          <w:szCs w:val="20"/>
        </w:rPr>
        <w:t xml:space="preserve"> (定价记录), </w:t>
      </w:r>
      <w:r>
        <w:rPr>
          <w:rStyle w:val="14"/>
          <w:rFonts w:hint="eastAsia" w:ascii="宋体" w:hAnsi="宋体" w:eastAsia="宋体" w:cs="宋体"/>
          <w:sz w:val="20"/>
          <w:szCs w:val="20"/>
        </w:rPr>
        <w:t>RoomType</w:t>
      </w:r>
      <w:r>
        <w:rPr>
          <w:rFonts w:hint="eastAsia" w:ascii="宋体" w:hAnsi="宋体" w:eastAsia="宋体" w:cs="宋体"/>
          <w:sz w:val="20"/>
          <w:szCs w:val="20"/>
        </w:rPr>
        <w:t xml:space="preserve"> (房型), </w:t>
      </w:r>
      <w:r>
        <w:rPr>
          <w:rStyle w:val="14"/>
          <w:rFonts w:hint="eastAsia" w:ascii="宋体" w:hAnsi="宋体" w:eastAsia="宋体" w:cs="宋体"/>
          <w:sz w:val="20"/>
          <w:szCs w:val="20"/>
        </w:rPr>
        <w:t>PricingStrategy</w:t>
      </w:r>
      <w:r>
        <w:rPr>
          <w:rFonts w:hint="eastAsia" w:ascii="宋体" w:hAnsi="宋体" w:eastAsia="宋体" w:cs="宋体"/>
          <w:sz w:val="20"/>
          <w:szCs w:val="20"/>
        </w:rPr>
        <w:t xml:space="preserve"> (定价策略因子)。</w:t>
      </w:r>
    </w:p>
    <w:p w14:paraId="60100E24">
      <w:pPr>
        <w:pStyle w:val="9"/>
        <w:keepNext w:val="0"/>
        <w:keepLines w:val="0"/>
        <w:widowControl/>
        <w:numPr>
          <w:ilvl w:val="0"/>
          <w:numId w:val="8"/>
        </w:numPr>
        <w:suppressLineNumbers w:val="0"/>
        <w:kinsoku w:val="0"/>
        <w:autoSpaceDE w:val="0"/>
        <w:autoSpaceDN w:val="0"/>
        <w:adjustRightInd w:val="0"/>
        <w:snapToGrid w:val="0"/>
        <w:spacing w:before="0" w:beforeAutospacing="1" w:after="0" w:afterAutospacing="1"/>
        <w:ind w:right="0" w:rightChars="0" w:firstLine="400" w:firstLineChars="200"/>
        <w:jc w:val="left"/>
        <w:textAlignment w:val="baseline"/>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分析类描述与属性定义</w:t>
      </w:r>
    </w:p>
    <w:p w14:paraId="4DDD60F2">
      <w:pPr>
        <w:pStyle w:val="9"/>
        <w:keepNext w:val="0"/>
        <w:keepLines w:val="0"/>
        <w:widowControl/>
        <w:numPr>
          <w:ilvl w:val="0"/>
          <w:numId w:val="9"/>
        </w:numPr>
        <w:suppressLineNumbers w:val="0"/>
        <w:kinsoku w:val="0"/>
        <w:autoSpaceDE w:val="0"/>
        <w:autoSpaceDN w:val="0"/>
        <w:adjustRightInd w:val="0"/>
        <w:snapToGrid w:val="0"/>
        <w:spacing w:before="0" w:beforeAutospacing="1" w:after="0" w:afterAutospacing="1"/>
        <w:ind w:left="300" w:leftChars="0" w:right="0" w:rightChars="0" w:firstLine="0" w:firstLineChars="0"/>
        <w:jc w:val="left"/>
        <w:textAlignment w:val="baseline"/>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实体类（Entity Classes）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20"/>
        <w:gridCol w:w="7432"/>
      </w:tblGrid>
      <w:tr w14:paraId="12E5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1120" w:type="dxa"/>
          </w:tcPr>
          <w:p w14:paraId="5DB3ABA7">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类名</w:t>
            </w:r>
          </w:p>
        </w:tc>
        <w:tc>
          <w:tcPr>
            <w:tcW w:w="7432" w:type="dxa"/>
          </w:tcPr>
          <w:p w14:paraId="0FA4C72B">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CustomerFeedback</w:t>
            </w:r>
          </w:p>
        </w:tc>
      </w:tr>
      <w:tr w14:paraId="274B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1120" w:type="dxa"/>
          </w:tcPr>
          <w:p w14:paraId="1389A952">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描述</w:t>
            </w:r>
          </w:p>
        </w:tc>
        <w:tc>
          <w:tcPr>
            <w:tcW w:w="7432" w:type="dxa"/>
          </w:tcPr>
          <w:p w14:paraId="6FE3392F">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Fonts w:hint="eastAsia" w:ascii="宋体" w:hAnsi="宋体" w:eastAsia="宋体" w:cs="宋体"/>
                <w:snapToGrid w:val="0"/>
                <w:color w:val="000000"/>
                <w:kern w:val="0"/>
                <w:sz w:val="20"/>
                <w:szCs w:val="20"/>
                <w:lang w:val="en-US" w:eastAsia="zh-CN" w:bidi="ar"/>
              </w:rPr>
              <w:t>记录来自各渠道的宾客原始反馈及预处理后的情感数据</w:t>
            </w:r>
          </w:p>
        </w:tc>
      </w:tr>
      <w:tr w14:paraId="2F88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1120" w:type="dxa"/>
          </w:tcPr>
          <w:p w14:paraId="39DA6178">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属性</w:t>
            </w:r>
          </w:p>
        </w:tc>
        <w:tc>
          <w:tcPr>
            <w:tcW w:w="7432" w:type="dxa"/>
          </w:tcPr>
          <w:p w14:paraId="59092C66">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val="0"/>
              <w:wordWrap/>
              <w:overflowPunct/>
              <w:topLinePunct w:val="0"/>
              <w:autoSpaceDE w:val="0"/>
              <w:autoSpaceDN w:val="0"/>
              <w:bidi w:val="0"/>
              <w:adjustRightInd w:val="0"/>
              <w:snapToGrid w:val="0"/>
              <w:spacing w:before="0" w:beforeAutospacing="0" w:after="0" w:afterAutospacing="0" w:line="240" w:lineRule="auto"/>
              <w:ind w:left="0" w:right="0"/>
              <w:textAlignment w:val="baseline"/>
              <w:rPr>
                <w:rFonts w:hint="eastAsia" w:ascii="宋体" w:hAnsi="宋体" w:eastAsia="宋体" w:cs="宋体"/>
                <w:color w:val="1F1F1F"/>
                <w:sz w:val="20"/>
                <w:szCs w:val="20"/>
              </w:rPr>
            </w:pPr>
            <w:r>
              <w:rPr>
                <w:rStyle w:val="14"/>
                <w:rFonts w:hint="eastAsia" w:ascii="宋体" w:hAnsi="宋体" w:eastAsia="宋体" w:cs="宋体"/>
                <w:color w:val="444746"/>
                <w:sz w:val="20"/>
                <w:szCs w:val="20"/>
              </w:rPr>
              <w:t>feedbackId</w:t>
            </w:r>
            <w:r>
              <w:rPr>
                <w:rFonts w:hint="eastAsia" w:ascii="宋体" w:hAnsi="宋体" w:eastAsia="宋体" w:cs="宋体"/>
                <w:color w:val="1F1F1F"/>
                <w:sz w:val="20"/>
                <w:szCs w:val="20"/>
              </w:rPr>
              <w:t>: Long (唯一标识)</w:t>
            </w:r>
          </w:p>
          <w:p w14:paraId="6B7B1B1C">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val="0"/>
              <w:wordWrap/>
              <w:overflowPunct/>
              <w:topLinePunct w:val="0"/>
              <w:autoSpaceDE w:val="0"/>
              <w:autoSpaceDN w:val="0"/>
              <w:bidi w:val="0"/>
              <w:adjustRightInd w:val="0"/>
              <w:snapToGrid w:val="0"/>
              <w:spacing w:before="0" w:beforeAutospacing="0" w:after="0" w:afterAutospacing="0" w:line="240" w:lineRule="auto"/>
              <w:ind w:left="0" w:right="0"/>
              <w:textAlignment w:val="baseline"/>
              <w:rPr>
                <w:rFonts w:hint="eastAsia" w:ascii="宋体" w:hAnsi="宋体" w:eastAsia="宋体" w:cs="宋体"/>
                <w:sz w:val="20"/>
                <w:szCs w:val="20"/>
              </w:rPr>
            </w:pPr>
            <w:r>
              <w:rPr>
                <w:rStyle w:val="14"/>
                <w:rFonts w:hint="eastAsia" w:ascii="宋体" w:hAnsi="宋体" w:eastAsia="宋体" w:cs="宋体"/>
                <w:color w:val="444746"/>
                <w:sz w:val="20"/>
                <w:szCs w:val="20"/>
              </w:rPr>
              <w:t>content</w:t>
            </w:r>
            <w:r>
              <w:rPr>
                <w:rFonts w:hint="eastAsia" w:ascii="宋体" w:hAnsi="宋体" w:eastAsia="宋体" w:cs="宋体"/>
                <w:color w:val="1F1F1F"/>
                <w:sz w:val="20"/>
                <w:szCs w:val="20"/>
              </w:rPr>
              <w:t>: String (原始内容)</w:t>
            </w:r>
          </w:p>
          <w:p w14:paraId="2FC8E4DA">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val="0"/>
              <w:wordWrap/>
              <w:overflowPunct/>
              <w:topLinePunct w:val="0"/>
              <w:autoSpaceDE w:val="0"/>
              <w:autoSpaceDN w:val="0"/>
              <w:bidi w:val="0"/>
              <w:adjustRightInd w:val="0"/>
              <w:snapToGrid w:val="0"/>
              <w:spacing w:before="0" w:beforeAutospacing="0" w:after="0" w:afterAutospacing="0" w:line="240" w:lineRule="auto"/>
              <w:ind w:left="0" w:right="0"/>
              <w:textAlignment w:val="baseline"/>
              <w:rPr>
                <w:rFonts w:hint="eastAsia" w:ascii="宋体" w:hAnsi="宋体" w:eastAsia="宋体" w:cs="宋体"/>
                <w:sz w:val="20"/>
                <w:szCs w:val="20"/>
              </w:rPr>
            </w:pPr>
            <w:r>
              <w:rPr>
                <w:rStyle w:val="14"/>
                <w:rFonts w:hint="eastAsia" w:ascii="宋体" w:hAnsi="宋体" w:eastAsia="宋体" w:cs="宋体"/>
                <w:color w:val="444746"/>
                <w:sz w:val="20"/>
                <w:szCs w:val="20"/>
              </w:rPr>
              <w:t>sentimentScore</w:t>
            </w:r>
            <w:r>
              <w:rPr>
                <w:rFonts w:hint="eastAsia" w:ascii="宋体" w:hAnsi="宋体" w:eastAsia="宋体" w:cs="宋体"/>
                <w:color w:val="1F1F1F"/>
                <w:sz w:val="20"/>
                <w:szCs w:val="20"/>
              </w:rPr>
              <w:t>: BigDecimal (情感得分 -1.0~1.0)</w:t>
            </w:r>
          </w:p>
          <w:p w14:paraId="35B3939E">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val="0"/>
              <w:wordWrap/>
              <w:overflowPunct/>
              <w:topLinePunct w:val="0"/>
              <w:autoSpaceDE w:val="0"/>
              <w:autoSpaceDN w:val="0"/>
              <w:bidi w:val="0"/>
              <w:adjustRightInd w:val="0"/>
              <w:snapToGrid w:val="0"/>
              <w:spacing w:before="0" w:beforeAutospacing="0" w:after="0" w:afterAutospacing="0" w:line="240" w:lineRule="auto"/>
              <w:ind w:left="0" w:right="0"/>
              <w:textAlignment w:val="baseline"/>
              <w:rPr>
                <w:rFonts w:hint="eastAsia" w:ascii="宋体" w:hAnsi="宋体" w:eastAsia="宋体" w:cs="宋体"/>
                <w:color w:val="1F1F1F"/>
                <w:sz w:val="20"/>
                <w:szCs w:val="20"/>
              </w:rPr>
            </w:pPr>
            <w:r>
              <w:rPr>
                <w:rStyle w:val="14"/>
                <w:rFonts w:hint="eastAsia" w:ascii="宋体" w:hAnsi="宋体" w:eastAsia="宋体" w:cs="宋体"/>
                <w:color w:val="444746"/>
                <w:sz w:val="20"/>
                <w:szCs w:val="20"/>
              </w:rPr>
              <w:t>isProcessed</w:t>
            </w:r>
            <w:r>
              <w:rPr>
                <w:rFonts w:hint="eastAsia" w:ascii="宋体" w:hAnsi="宋体" w:eastAsia="宋体" w:cs="宋体"/>
                <w:color w:val="1F1F1F"/>
                <w:sz w:val="20"/>
                <w:szCs w:val="20"/>
              </w:rPr>
              <w:t>: Boolean (是否已计入绩效)</w:t>
            </w:r>
          </w:p>
          <w:p w14:paraId="0AF5DF15">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val="0"/>
              <w:wordWrap/>
              <w:overflowPunct/>
              <w:topLinePunct w:val="0"/>
              <w:autoSpaceDE w:val="0"/>
              <w:autoSpaceDN w:val="0"/>
              <w:bidi w:val="0"/>
              <w:adjustRightInd w:val="0"/>
              <w:snapToGrid w:val="0"/>
              <w:spacing w:before="0" w:beforeAutospacing="0" w:after="0" w:afterAutospacing="0" w:line="240" w:lineRule="auto"/>
              <w:ind w:left="0" w:right="0"/>
              <w:textAlignment w:val="baseline"/>
              <w:rPr>
                <w:rFonts w:hint="eastAsia" w:ascii="宋体" w:hAnsi="宋体" w:eastAsia="宋体" w:cs="宋体"/>
                <w:b/>
                <w:bCs/>
                <w:sz w:val="20"/>
                <w:szCs w:val="20"/>
                <w:vertAlign w:val="baseline"/>
                <w:lang w:val="en-US" w:eastAsia="zh-CN"/>
              </w:rPr>
            </w:pPr>
            <w:r>
              <w:rPr>
                <w:rStyle w:val="14"/>
                <w:rFonts w:hint="eastAsia" w:ascii="宋体" w:hAnsi="宋体" w:eastAsia="宋体" w:cs="宋体"/>
                <w:color w:val="444746"/>
                <w:sz w:val="20"/>
                <w:szCs w:val="20"/>
              </w:rPr>
              <w:t>sourceChannel</w:t>
            </w:r>
            <w:r>
              <w:rPr>
                <w:rFonts w:hint="eastAsia" w:ascii="宋体" w:hAnsi="宋体" w:eastAsia="宋体" w:cs="宋体"/>
                <w:color w:val="1F1F1F"/>
                <w:sz w:val="20"/>
                <w:szCs w:val="20"/>
              </w:rPr>
              <w:t>: String (来源渠道)</w:t>
            </w:r>
          </w:p>
        </w:tc>
      </w:tr>
      <w:tr w14:paraId="67A6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1120" w:type="dxa"/>
          </w:tcPr>
          <w:p w14:paraId="69670397">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操作</w:t>
            </w:r>
          </w:p>
        </w:tc>
        <w:tc>
          <w:tcPr>
            <w:tcW w:w="7432" w:type="dxa"/>
          </w:tcPr>
          <w:p w14:paraId="709B096C">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Style w:val="14"/>
                <w:rFonts w:hint="eastAsia" w:ascii="宋体" w:hAnsi="宋体" w:eastAsia="宋体" w:cs="宋体"/>
                <w:snapToGrid w:val="0"/>
                <w:color w:val="000000"/>
                <w:kern w:val="0"/>
                <w:sz w:val="20"/>
                <w:szCs w:val="20"/>
                <w:lang w:val="en-US" w:eastAsia="zh-CN" w:bidi="ar"/>
              </w:rPr>
              <w:t>getNormalizedScore()</w:t>
            </w:r>
            <w:r>
              <w:rPr>
                <w:rFonts w:hint="eastAsia" w:ascii="宋体" w:hAnsi="宋体" w:eastAsia="宋体" w:cs="宋体"/>
                <w:snapToGrid w:val="0"/>
                <w:color w:val="000000"/>
                <w:kern w:val="0"/>
                <w:sz w:val="20"/>
                <w:szCs w:val="20"/>
                <w:lang w:val="en-US" w:eastAsia="zh-CN" w:bidi="ar"/>
              </w:rPr>
              <w:t>: BigDecimal (获取归一化得分)</w:t>
            </w:r>
          </w:p>
        </w:tc>
      </w:tr>
    </w:tbl>
    <w:p w14:paraId="668C1530">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lang w:val="en-US" w:eastAsia="zh-CN"/>
        </w:rPr>
      </w:pPr>
    </w:p>
    <w:tbl>
      <w:tblPr>
        <w:tblStyle w:val="11"/>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3"/>
        <w:gridCol w:w="7587"/>
      </w:tblGrid>
      <w:tr w14:paraId="6274E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tcPr>
          <w:p w14:paraId="68DA5797">
            <w:pPr>
              <w:pStyle w:val="9"/>
              <w:keepNext w:val="0"/>
              <w:keepLines w:val="0"/>
              <w:widowControl/>
              <w:numPr>
                <w:ilvl w:val="0"/>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类名</w:t>
            </w:r>
          </w:p>
        </w:tc>
        <w:tc>
          <w:tcPr>
            <w:tcW w:w="7587" w:type="dxa"/>
          </w:tcPr>
          <w:p w14:paraId="0904F367">
            <w:pPr>
              <w:pStyle w:val="9"/>
              <w:keepNext w:val="0"/>
              <w:keepLines w:val="0"/>
              <w:widowControl/>
              <w:numPr>
                <w:ilvl w:val="0"/>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DepartmentPerformance</w:t>
            </w:r>
          </w:p>
        </w:tc>
      </w:tr>
      <w:tr w14:paraId="1972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tcPr>
          <w:p w14:paraId="54429054">
            <w:pPr>
              <w:pStyle w:val="9"/>
              <w:keepNext w:val="0"/>
              <w:keepLines w:val="0"/>
              <w:widowControl/>
              <w:numPr>
                <w:ilvl w:val="0"/>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描述</w:t>
            </w:r>
          </w:p>
        </w:tc>
        <w:tc>
          <w:tcPr>
            <w:tcW w:w="7587" w:type="dxa"/>
          </w:tcPr>
          <w:p w14:paraId="5123A70C">
            <w:pPr>
              <w:pStyle w:val="9"/>
              <w:keepNext w:val="0"/>
              <w:keepLines w:val="0"/>
              <w:widowControl/>
              <w:numPr>
                <w:ilvl w:val="0"/>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Fonts w:hint="eastAsia" w:ascii="宋体" w:hAnsi="宋体" w:eastAsia="宋体" w:cs="宋体"/>
                <w:snapToGrid w:val="0"/>
                <w:color w:val="000000"/>
                <w:kern w:val="0"/>
                <w:sz w:val="20"/>
                <w:szCs w:val="20"/>
                <w:lang w:val="en-US" w:eastAsia="zh-CN" w:bidi="ar"/>
              </w:rPr>
              <w:t>存储各部门每日的量化绩效指标，支持 UPSERT 逻辑。</w:t>
            </w:r>
          </w:p>
        </w:tc>
      </w:tr>
      <w:tr w14:paraId="6AA8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tcPr>
          <w:p w14:paraId="2AAF7E0D">
            <w:pPr>
              <w:pStyle w:val="9"/>
              <w:keepNext w:val="0"/>
              <w:keepLines w:val="0"/>
              <w:widowControl/>
              <w:numPr>
                <w:ilvl w:val="0"/>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属性</w:t>
            </w:r>
          </w:p>
        </w:tc>
        <w:tc>
          <w:tcPr>
            <w:tcW w:w="7587" w:type="dxa"/>
          </w:tcPr>
          <w:p w14:paraId="28EF636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recordId</w:t>
            </w:r>
            <w:r>
              <w:rPr>
                <w:rFonts w:hint="eastAsia" w:ascii="宋体" w:hAnsi="宋体" w:eastAsia="宋体" w:cs="宋体"/>
                <w:color w:val="1F1F1F"/>
                <w:sz w:val="20"/>
                <w:szCs w:val="20"/>
              </w:rPr>
              <w:t>: Long</w:t>
            </w:r>
          </w:p>
          <w:p w14:paraId="18FCE67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sz w:val="20"/>
                <w:szCs w:val="20"/>
              </w:rPr>
            </w:pPr>
            <w:r>
              <w:rPr>
                <w:rStyle w:val="14"/>
                <w:rFonts w:hint="eastAsia" w:ascii="宋体" w:hAnsi="宋体" w:eastAsia="宋体" w:cs="宋体"/>
                <w:color w:val="444746"/>
                <w:sz w:val="20"/>
                <w:szCs w:val="20"/>
              </w:rPr>
              <w:t>statisticsDate</w:t>
            </w:r>
            <w:r>
              <w:rPr>
                <w:rFonts w:hint="eastAsia" w:ascii="宋体" w:hAnsi="宋体" w:eastAsia="宋体" w:cs="宋体"/>
                <w:color w:val="1F1F1F"/>
                <w:sz w:val="20"/>
                <w:szCs w:val="20"/>
              </w:rPr>
              <w:t>: LocalDate (统计日期)</w:t>
            </w:r>
          </w:p>
          <w:p w14:paraId="515B0F0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sz w:val="20"/>
                <w:szCs w:val="20"/>
              </w:rPr>
            </w:pPr>
            <w:r>
              <w:rPr>
                <w:rStyle w:val="14"/>
                <w:rFonts w:hint="eastAsia" w:ascii="宋体" w:hAnsi="宋体" w:eastAsia="宋体" w:cs="宋体"/>
                <w:color w:val="444746"/>
                <w:sz w:val="20"/>
                <w:szCs w:val="20"/>
              </w:rPr>
              <w:t>scoreIndex</w:t>
            </w:r>
            <w:r>
              <w:rPr>
                <w:rFonts w:hint="eastAsia" w:ascii="宋体" w:hAnsi="宋体" w:eastAsia="宋体" w:cs="宋体"/>
                <w:color w:val="1F1F1F"/>
                <w:sz w:val="20"/>
                <w:szCs w:val="20"/>
              </w:rPr>
              <w:t>: BigDecimal (绩效指数 0-100)</w:t>
            </w:r>
          </w:p>
          <w:p w14:paraId="1D4E682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totalReviews</w:t>
            </w:r>
            <w:r>
              <w:rPr>
                <w:rFonts w:hint="eastAsia" w:ascii="宋体" w:hAnsi="宋体" w:eastAsia="宋体" w:cs="宋体"/>
                <w:color w:val="1F1F1F"/>
                <w:sz w:val="20"/>
                <w:szCs w:val="20"/>
              </w:rPr>
              <w:t>: Integer (当日评价数)</w:t>
            </w:r>
          </w:p>
          <w:p w14:paraId="4D5EBE8E">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val="0"/>
              <w:wordWrap/>
              <w:overflowPunct/>
              <w:topLinePunct w:val="0"/>
              <w:autoSpaceDE w:val="0"/>
              <w:autoSpaceDN w:val="0"/>
              <w:bidi w:val="0"/>
              <w:adjustRightInd w:val="0"/>
              <w:snapToGrid w:val="0"/>
              <w:spacing w:before="0" w:beforeAutospacing="0" w:after="0" w:afterAutospacing="0" w:line="240" w:lineRule="auto"/>
              <w:ind w:left="0" w:right="0"/>
              <w:textAlignment w:val="baseline"/>
              <w:rPr>
                <w:rFonts w:hint="eastAsia" w:ascii="宋体" w:hAnsi="宋体" w:eastAsia="宋体" w:cs="宋体"/>
                <w:b/>
                <w:bCs/>
                <w:sz w:val="20"/>
                <w:szCs w:val="20"/>
                <w:vertAlign w:val="baseline"/>
                <w:lang w:val="en-US" w:eastAsia="zh-CN"/>
              </w:rPr>
            </w:pPr>
            <w:r>
              <w:rPr>
                <w:rStyle w:val="14"/>
                <w:rFonts w:hint="eastAsia" w:ascii="宋体" w:hAnsi="宋体" w:eastAsia="宋体" w:cs="宋体"/>
                <w:color w:val="444746"/>
                <w:sz w:val="20"/>
                <w:szCs w:val="20"/>
              </w:rPr>
              <w:t>alertLevel</w:t>
            </w:r>
            <w:r>
              <w:rPr>
                <w:rFonts w:hint="eastAsia" w:ascii="宋体" w:hAnsi="宋体" w:eastAsia="宋体" w:cs="宋体"/>
                <w:color w:val="1F1F1F"/>
                <w:sz w:val="20"/>
                <w:szCs w:val="20"/>
              </w:rPr>
              <w:t>: Enum (预警等级：RED/YELLOW/GREEN)</w:t>
            </w:r>
          </w:p>
        </w:tc>
      </w:tr>
      <w:tr w14:paraId="1EFA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tcPr>
          <w:p w14:paraId="31FE41DA">
            <w:pPr>
              <w:pStyle w:val="9"/>
              <w:keepNext w:val="0"/>
              <w:keepLines w:val="0"/>
              <w:widowControl/>
              <w:numPr>
                <w:ilvl w:val="0"/>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操作</w:t>
            </w:r>
          </w:p>
        </w:tc>
        <w:tc>
          <w:tcPr>
            <w:tcW w:w="7587" w:type="dxa"/>
          </w:tcPr>
          <w:p w14:paraId="724E0500">
            <w:pPr>
              <w:pStyle w:val="9"/>
              <w:keepNext w:val="0"/>
              <w:keepLines w:val="0"/>
              <w:widowControl/>
              <w:numPr>
                <w:ilvl w:val="0"/>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vertAlign w:val="baseline"/>
                <w:lang w:val="en-US" w:eastAsia="zh-CN"/>
              </w:rPr>
            </w:pPr>
            <w:r>
              <w:rPr>
                <w:rStyle w:val="14"/>
                <w:rFonts w:hint="eastAsia" w:ascii="宋体" w:hAnsi="宋体" w:eastAsia="宋体" w:cs="宋体"/>
                <w:snapToGrid w:val="0"/>
                <w:color w:val="000000"/>
                <w:kern w:val="0"/>
                <w:sz w:val="20"/>
                <w:szCs w:val="20"/>
                <w:lang w:val="en-US" w:eastAsia="zh-CN" w:bidi="ar"/>
              </w:rPr>
              <w:t>updateScore(newScore, count)</w:t>
            </w:r>
            <w:r>
              <w:rPr>
                <w:rFonts w:hint="eastAsia" w:ascii="宋体" w:hAnsi="宋体" w:eastAsia="宋体" w:cs="宋体"/>
                <w:snapToGrid w:val="0"/>
                <w:color w:val="000000"/>
                <w:kern w:val="0"/>
                <w:sz w:val="20"/>
                <w:szCs w:val="20"/>
                <w:lang w:val="en-US" w:eastAsia="zh-CN" w:bidi="ar"/>
              </w:rPr>
              <w:t>: void (更新累计分数)</w:t>
            </w:r>
          </w:p>
        </w:tc>
      </w:tr>
    </w:tbl>
    <w:p w14:paraId="2F47A735">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lang w:val="en-US" w:eastAsia="zh-CN"/>
        </w:rPr>
      </w:pPr>
    </w:p>
    <w:tbl>
      <w:tblPr>
        <w:tblStyle w:val="11"/>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3"/>
        <w:gridCol w:w="7587"/>
      </w:tblGrid>
      <w:tr w14:paraId="38F3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vAlign w:val="center"/>
          </w:tcPr>
          <w:p w14:paraId="49609F95">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类名</w:t>
            </w:r>
          </w:p>
        </w:tc>
        <w:tc>
          <w:tcPr>
            <w:tcW w:w="7587" w:type="dxa"/>
            <w:vAlign w:val="center"/>
          </w:tcPr>
          <w:p w14:paraId="3C32162C">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TaskOrder</w:t>
            </w:r>
          </w:p>
        </w:tc>
      </w:tr>
      <w:tr w14:paraId="0430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vAlign w:val="center"/>
          </w:tcPr>
          <w:p w14:paraId="7FA4BBFF">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描述</w:t>
            </w:r>
          </w:p>
        </w:tc>
        <w:tc>
          <w:tcPr>
            <w:tcW w:w="7587" w:type="dxa"/>
            <w:vAlign w:val="center"/>
          </w:tcPr>
          <w:p w14:paraId="4A931EF3">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snapToGrid w:val="0"/>
                <w:color w:val="000000"/>
                <w:kern w:val="0"/>
                <w:sz w:val="20"/>
                <w:szCs w:val="20"/>
                <w:lang w:val="en-US" w:eastAsia="zh-CN" w:bidi="ar"/>
              </w:rPr>
              <w:t>经 NLP 解析后生成的结构化服务任务单。</w:t>
            </w:r>
          </w:p>
        </w:tc>
      </w:tr>
      <w:tr w14:paraId="782B0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vAlign w:val="center"/>
          </w:tcPr>
          <w:p w14:paraId="5B50990E">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属性</w:t>
            </w:r>
          </w:p>
        </w:tc>
        <w:tc>
          <w:tcPr>
            <w:tcW w:w="7587" w:type="dxa"/>
            <w:vAlign w:val="center"/>
          </w:tcPr>
          <w:p w14:paraId="22F44ED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taskId</w:t>
            </w:r>
            <w:r>
              <w:rPr>
                <w:rFonts w:hint="eastAsia" w:ascii="宋体" w:hAnsi="宋体" w:eastAsia="宋体" w:cs="宋体"/>
                <w:color w:val="1F1F1F"/>
                <w:sz w:val="20"/>
                <w:szCs w:val="20"/>
              </w:rPr>
              <w:t>: Long</w:t>
            </w:r>
          </w:p>
          <w:p w14:paraId="045B229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originalRequest</w:t>
            </w:r>
            <w:r>
              <w:rPr>
                <w:rFonts w:hint="eastAsia" w:ascii="宋体" w:hAnsi="宋体" w:eastAsia="宋体" w:cs="宋体"/>
                <w:color w:val="1F1F1F"/>
                <w:sz w:val="20"/>
                <w:szCs w:val="20"/>
              </w:rPr>
              <w:t>: String (原始自然语言请求)</w:t>
            </w:r>
          </w:p>
          <w:p w14:paraId="1FECA01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taskType</w:t>
            </w:r>
            <w:r>
              <w:rPr>
                <w:rFonts w:hint="eastAsia" w:ascii="宋体" w:hAnsi="宋体" w:eastAsia="宋体" w:cs="宋体"/>
                <w:color w:val="1F1F1F"/>
                <w:sz w:val="20"/>
                <w:szCs w:val="20"/>
              </w:rPr>
              <w:t>: Enum (任务类型)</w:t>
            </w:r>
          </w:p>
          <w:p w14:paraId="75A0D01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status</w:t>
            </w:r>
            <w:r>
              <w:rPr>
                <w:rFonts w:hint="eastAsia" w:ascii="宋体" w:hAnsi="宋体" w:eastAsia="宋体" w:cs="宋体"/>
                <w:color w:val="1F1F1F"/>
                <w:sz w:val="20"/>
                <w:szCs w:val="20"/>
              </w:rPr>
              <w:t>: Enum (PENDING/IN_PROGRESS/COMPLETED)</w:t>
            </w:r>
          </w:p>
          <w:p w14:paraId="77C424C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b/>
                <w:bCs/>
                <w:sz w:val="20"/>
                <w:szCs w:val="20"/>
                <w:vertAlign w:val="baseline"/>
                <w:lang w:val="en-US" w:eastAsia="zh-CN"/>
              </w:rPr>
            </w:pPr>
            <w:r>
              <w:rPr>
                <w:rStyle w:val="14"/>
                <w:rFonts w:hint="eastAsia" w:ascii="宋体" w:hAnsi="宋体" w:eastAsia="宋体" w:cs="宋体"/>
                <w:color w:val="444746"/>
                <w:sz w:val="20"/>
                <w:szCs w:val="20"/>
              </w:rPr>
              <w:t>deadline</w:t>
            </w:r>
            <w:r>
              <w:rPr>
                <w:rFonts w:hint="eastAsia" w:ascii="宋体" w:hAnsi="宋体" w:eastAsia="宋体" w:cs="宋体"/>
                <w:color w:val="1F1F1F"/>
                <w:sz w:val="20"/>
                <w:szCs w:val="20"/>
              </w:rPr>
              <w:t>: LocalDateTime (截止时间)</w:t>
            </w:r>
          </w:p>
        </w:tc>
      </w:tr>
      <w:tr w14:paraId="25D3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vAlign w:val="center"/>
          </w:tcPr>
          <w:p w14:paraId="43909041">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操作</w:t>
            </w:r>
          </w:p>
        </w:tc>
        <w:tc>
          <w:tcPr>
            <w:tcW w:w="7587" w:type="dxa"/>
            <w:vAlign w:val="center"/>
          </w:tcPr>
          <w:p w14:paraId="6F6F176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assignTo(Department)</w:t>
            </w:r>
            <w:r>
              <w:rPr>
                <w:rFonts w:hint="eastAsia" w:ascii="宋体" w:hAnsi="宋体" w:eastAsia="宋体" w:cs="宋体"/>
                <w:color w:val="1F1F1F"/>
                <w:sz w:val="20"/>
                <w:szCs w:val="20"/>
              </w:rPr>
              <w:t>: void (分派部门)</w:t>
            </w:r>
          </w:p>
          <w:p w14:paraId="4F4F8B6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b/>
                <w:bCs/>
                <w:sz w:val="20"/>
                <w:szCs w:val="20"/>
                <w:vertAlign w:val="baseline"/>
                <w:lang w:val="en-US" w:eastAsia="zh-CN"/>
              </w:rPr>
            </w:pPr>
            <w:r>
              <w:rPr>
                <w:rStyle w:val="14"/>
                <w:rFonts w:hint="eastAsia" w:ascii="宋体" w:hAnsi="宋体" w:eastAsia="宋体" w:cs="宋体"/>
                <w:color w:val="444746"/>
                <w:sz w:val="20"/>
                <w:szCs w:val="20"/>
              </w:rPr>
              <w:t>complete()</w:t>
            </w:r>
            <w:r>
              <w:rPr>
                <w:rFonts w:hint="eastAsia" w:ascii="宋体" w:hAnsi="宋体" w:eastAsia="宋体" w:cs="宋体"/>
                <w:color w:val="1F1F1F"/>
                <w:sz w:val="20"/>
                <w:szCs w:val="20"/>
              </w:rPr>
              <w:t>: void (标记完成)</w:t>
            </w:r>
          </w:p>
        </w:tc>
      </w:tr>
    </w:tbl>
    <w:p w14:paraId="72FC0C2C">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lang w:val="en-US" w:eastAsia="zh-CN"/>
        </w:rPr>
      </w:pPr>
    </w:p>
    <w:tbl>
      <w:tblPr>
        <w:tblStyle w:val="11"/>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3"/>
        <w:gridCol w:w="7587"/>
      </w:tblGrid>
      <w:tr w14:paraId="202A2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vAlign w:val="center"/>
          </w:tcPr>
          <w:p w14:paraId="4BE38567">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类名</w:t>
            </w:r>
          </w:p>
        </w:tc>
        <w:tc>
          <w:tcPr>
            <w:tcW w:w="7587" w:type="dxa"/>
            <w:vAlign w:val="center"/>
          </w:tcPr>
          <w:p w14:paraId="078AA83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PricingRecord</w:t>
            </w:r>
          </w:p>
        </w:tc>
      </w:tr>
      <w:tr w14:paraId="4ED4D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vAlign w:val="center"/>
          </w:tcPr>
          <w:p w14:paraId="27F0C402">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描述</w:t>
            </w:r>
          </w:p>
        </w:tc>
        <w:tc>
          <w:tcPr>
            <w:tcW w:w="7587" w:type="dxa"/>
            <w:vAlign w:val="center"/>
          </w:tcPr>
          <w:p w14:paraId="50124023">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snapToGrid w:val="0"/>
                <w:color w:val="000000"/>
                <w:kern w:val="0"/>
                <w:sz w:val="20"/>
                <w:szCs w:val="20"/>
                <w:lang w:val="en-US" w:eastAsia="zh-CN" w:bidi="ar"/>
              </w:rPr>
              <w:t>记录每次智能调价的结果及生效状态。</w:t>
            </w:r>
          </w:p>
        </w:tc>
      </w:tr>
      <w:tr w14:paraId="15E6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vAlign w:val="center"/>
          </w:tcPr>
          <w:p w14:paraId="6C77A172">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属性</w:t>
            </w:r>
          </w:p>
        </w:tc>
        <w:tc>
          <w:tcPr>
            <w:tcW w:w="7587" w:type="dxa"/>
            <w:vAlign w:val="center"/>
          </w:tcPr>
          <w:p w14:paraId="7E22EFB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recordId</w:t>
            </w:r>
            <w:r>
              <w:rPr>
                <w:rFonts w:hint="eastAsia" w:ascii="宋体" w:hAnsi="宋体" w:eastAsia="宋体" w:cs="宋体"/>
                <w:color w:val="1F1F1F"/>
                <w:sz w:val="20"/>
                <w:szCs w:val="20"/>
              </w:rPr>
              <w:t>: Long</w:t>
            </w:r>
          </w:p>
          <w:p w14:paraId="1B7065C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effectiveDate</w:t>
            </w:r>
            <w:r>
              <w:rPr>
                <w:rFonts w:hint="eastAsia" w:ascii="宋体" w:hAnsi="宋体" w:eastAsia="宋体" w:cs="宋体"/>
                <w:color w:val="1F1F1F"/>
                <w:sz w:val="20"/>
                <w:szCs w:val="20"/>
              </w:rPr>
              <w:t>: LocalDate (生效日期)</w:t>
            </w:r>
          </w:p>
          <w:p w14:paraId="37EDAE2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basePrice</w:t>
            </w:r>
            <w:r>
              <w:rPr>
                <w:rFonts w:hint="eastAsia" w:ascii="宋体" w:hAnsi="宋体" w:eastAsia="宋体" w:cs="宋体"/>
                <w:color w:val="1F1F1F"/>
                <w:sz w:val="20"/>
                <w:szCs w:val="20"/>
              </w:rPr>
              <w:t>: BigDecimal (基准价)</w:t>
            </w:r>
          </w:p>
          <w:p w14:paraId="2CC4007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adjustedPrice</w:t>
            </w:r>
            <w:r>
              <w:rPr>
                <w:rFonts w:hint="eastAsia" w:ascii="宋体" w:hAnsi="宋体" w:eastAsia="宋体" w:cs="宋体"/>
                <w:color w:val="1F1F1F"/>
                <w:sz w:val="20"/>
                <w:szCs w:val="20"/>
              </w:rPr>
              <w:t>: BigDecimal (调整后价格)</w:t>
            </w:r>
          </w:p>
          <w:p w14:paraId="2EFF5CD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Style w:val="14"/>
                <w:rFonts w:hint="eastAsia" w:ascii="宋体" w:hAnsi="宋体" w:eastAsia="宋体" w:cs="宋体"/>
                <w:color w:val="444746"/>
                <w:sz w:val="20"/>
                <w:szCs w:val="20"/>
              </w:rPr>
              <w:t>adjustFactor</w:t>
            </w:r>
            <w:r>
              <w:rPr>
                <w:rFonts w:hint="eastAsia" w:ascii="宋体" w:hAnsi="宋体" w:eastAsia="宋体" w:cs="宋体"/>
                <w:color w:val="1F1F1F"/>
                <w:sz w:val="20"/>
                <w:szCs w:val="20"/>
              </w:rPr>
              <w:t>: BigDecimal (调整因子，如 1.2)</w:t>
            </w:r>
          </w:p>
          <w:p w14:paraId="2F5B8FF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b/>
                <w:bCs/>
                <w:sz w:val="20"/>
                <w:szCs w:val="20"/>
                <w:vertAlign w:val="baseline"/>
                <w:lang w:val="en-US" w:eastAsia="zh-CN"/>
              </w:rPr>
            </w:pPr>
            <w:r>
              <w:rPr>
                <w:rStyle w:val="14"/>
                <w:rFonts w:hint="eastAsia" w:ascii="宋体" w:hAnsi="宋体" w:eastAsia="宋体" w:cs="宋体"/>
                <w:color w:val="444746"/>
                <w:sz w:val="20"/>
                <w:szCs w:val="20"/>
              </w:rPr>
              <w:t>approvalStatus</w:t>
            </w:r>
            <w:r>
              <w:rPr>
                <w:rFonts w:hint="eastAsia" w:ascii="宋体" w:hAnsi="宋体" w:eastAsia="宋体" w:cs="宋体"/>
                <w:color w:val="1F1F1F"/>
                <w:sz w:val="20"/>
                <w:szCs w:val="20"/>
              </w:rPr>
              <w:t>: Enum (PENDING/APPROVED/REJECTED)</w:t>
            </w:r>
          </w:p>
        </w:tc>
      </w:tr>
      <w:tr w14:paraId="64A7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vAlign w:val="center"/>
          </w:tcPr>
          <w:p w14:paraId="015D6CDC">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操作</w:t>
            </w:r>
          </w:p>
        </w:tc>
        <w:tc>
          <w:tcPr>
            <w:tcW w:w="7587" w:type="dxa"/>
            <w:vAlign w:val="center"/>
          </w:tcPr>
          <w:p w14:paraId="04DA1E8F">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4"/>
                <w:rFonts w:hint="eastAsia" w:ascii="宋体" w:hAnsi="宋体" w:eastAsia="宋体" w:cs="宋体"/>
                <w:snapToGrid w:val="0"/>
                <w:color w:val="000000"/>
                <w:kern w:val="0"/>
                <w:sz w:val="20"/>
                <w:szCs w:val="20"/>
                <w:lang w:val="en-US" w:eastAsia="zh-CN" w:bidi="ar"/>
              </w:rPr>
              <w:t>calculateGap()</w:t>
            </w:r>
            <w:r>
              <w:rPr>
                <w:rFonts w:hint="eastAsia" w:ascii="宋体" w:hAnsi="宋体" w:eastAsia="宋体" w:cs="宋体"/>
                <w:snapToGrid w:val="0"/>
                <w:color w:val="000000"/>
                <w:kern w:val="0"/>
                <w:sz w:val="20"/>
                <w:szCs w:val="20"/>
                <w:lang w:val="en-US" w:eastAsia="zh-CN" w:bidi="ar"/>
              </w:rPr>
              <w:t>: BigDecimal (计算价差)</w:t>
            </w:r>
          </w:p>
        </w:tc>
      </w:tr>
    </w:tbl>
    <w:p w14:paraId="30AE54DB">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b/>
          <w:bCs/>
          <w:sz w:val="20"/>
          <w:szCs w:val="20"/>
          <w:lang w:val="en-US" w:eastAsia="zh-CN"/>
        </w:rPr>
      </w:pPr>
    </w:p>
    <w:p w14:paraId="2DA5A3F2">
      <w:pPr>
        <w:pStyle w:val="9"/>
        <w:keepNext w:val="0"/>
        <w:keepLines w:val="0"/>
        <w:widowControl/>
        <w:numPr>
          <w:ilvl w:val="0"/>
          <w:numId w:val="9"/>
        </w:numPr>
        <w:suppressLineNumbers w:val="0"/>
        <w:kinsoku w:val="0"/>
        <w:autoSpaceDE w:val="0"/>
        <w:autoSpaceDN w:val="0"/>
        <w:adjustRightInd w:val="0"/>
        <w:snapToGrid w:val="0"/>
        <w:spacing w:before="0" w:beforeAutospacing="1" w:after="0" w:afterAutospacing="1"/>
        <w:ind w:left="300" w:leftChars="0" w:right="0" w:rightChars="0" w:firstLine="0" w:firstLineChars="0"/>
        <w:jc w:val="left"/>
        <w:textAlignment w:val="baseline"/>
        <w:rPr>
          <w:rFonts w:hint="default" w:ascii="宋体" w:hAnsi="宋体" w:eastAsia="宋体" w:cs="宋体"/>
          <w:b/>
          <w:bCs/>
          <w:sz w:val="20"/>
          <w:szCs w:val="20"/>
          <w:lang w:val="en-US" w:eastAsia="zh-CN"/>
        </w:rPr>
      </w:pPr>
      <w:r>
        <w:rPr>
          <w:rFonts w:hint="eastAsia" w:ascii="宋体" w:hAnsi="宋体" w:eastAsia="宋体" w:cs="宋体"/>
          <w:b/>
          <w:bCs/>
          <w:sz w:val="20"/>
          <w:szCs w:val="20"/>
          <w:lang w:val="en-US" w:eastAsia="zh-CN"/>
        </w:rPr>
        <w:t>控制类（Control Classes）</w:t>
      </w:r>
    </w:p>
    <w:tbl>
      <w:tblPr>
        <w:tblStyle w:val="11"/>
        <w:tblW w:w="87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
        <w:gridCol w:w="7624"/>
      </w:tblGrid>
      <w:tr w14:paraId="12A3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 w:type="dxa"/>
            <w:vAlign w:val="center"/>
          </w:tcPr>
          <w:p w14:paraId="1A2D5E8A">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类名</w:t>
            </w:r>
          </w:p>
        </w:tc>
        <w:tc>
          <w:tcPr>
            <w:tcW w:w="7624" w:type="dxa"/>
            <w:vAlign w:val="center"/>
          </w:tcPr>
          <w:p w14:paraId="2C99E7EF">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ReputationQuantificationHandler</w:t>
            </w:r>
          </w:p>
        </w:tc>
      </w:tr>
      <w:tr w14:paraId="39A38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 w:type="dxa"/>
            <w:vAlign w:val="center"/>
          </w:tcPr>
          <w:p w14:paraId="1E0EA4F4">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职责</w:t>
            </w:r>
          </w:p>
        </w:tc>
        <w:tc>
          <w:tcPr>
            <w:tcW w:w="7624" w:type="dxa"/>
            <w:vAlign w:val="center"/>
          </w:tcPr>
          <w:p w14:paraId="23E9A6C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1. 协调反馈数据的获取与清洗。</w:t>
            </w:r>
          </w:p>
          <w:p w14:paraId="6A2B4AA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2. 执行每日绩效计算逻辑（归一化、加权）。</w:t>
            </w:r>
          </w:p>
          <w:p w14:paraId="7CAEDDA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3. 判定预警等级并触发通知。</w:t>
            </w:r>
          </w:p>
          <w:p w14:paraId="53B726E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b/>
                <w:bCs/>
                <w:sz w:val="20"/>
                <w:szCs w:val="20"/>
                <w:vertAlign w:val="baseline"/>
                <w:lang w:val="en-US" w:eastAsia="zh-CN"/>
              </w:rPr>
            </w:pPr>
            <w:r>
              <w:rPr>
                <w:rFonts w:hint="eastAsia" w:ascii="宋体" w:hAnsi="宋体" w:eastAsia="宋体" w:cs="宋体"/>
                <w:color w:val="1F1F1F"/>
                <w:sz w:val="20"/>
                <w:szCs w:val="20"/>
              </w:rPr>
              <w:t>4. 维护反馈数据的处理状态（isProcessed）。</w:t>
            </w:r>
          </w:p>
        </w:tc>
      </w:tr>
      <w:tr w14:paraId="334C9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1148" w:type="dxa"/>
            <w:vAlign w:val="center"/>
          </w:tcPr>
          <w:p w14:paraId="45CB137E">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协作类</w:t>
            </w:r>
          </w:p>
        </w:tc>
        <w:tc>
          <w:tcPr>
            <w:tcW w:w="7624" w:type="dxa"/>
            <w:vAlign w:val="center"/>
          </w:tcPr>
          <w:p w14:paraId="0E587F89">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4"/>
                <w:rFonts w:hint="eastAsia" w:ascii="宋体" w:hAnsi="宋体" w:eastAsia="宋体" w:cs="宋体"/>
                <w:snapToGrid w:val="0"/>
                <w:color w:val="000000"/>
                <w:kern w:val="0"/>
                <w:sz w:val="20"/>
                <w:szCs w:val="20"/>
                <w:lang w:val="en-US" w:eastAsia="zh-CN" w:bidi="ar"/>
              </w:rPr>
              <w:t>CustomerFeedback</w:t>
            </w:r>
            <w:r>
              <w:rPr>
                <w:rFonts w:hint="eastAsia" w:ascii="宋体" w:hAnsi="宋体" w:eastAsia="宋体" w:cs="宋体"/>
                <w:snapToGrid w:val="0"/>
                <w:color w:val="000000"/>
                <w:kern w:val="0"/>
                <w:sz w:val="20"/>
                <w:szCs w:val="20"/>
                <w:lang w:val="en-US" w:eastAsia="zh-CN" w:bidi="ar"/>
              </w:rPr>
              <w:t xml:space="preserve">, </w:t>
            </w:r>
            <w:r>
              <w:rPr>
                <w:rStyle w:val="14"/>
                <w:rFonts w:hint="eastAsia" w:ascii="宋体" w:hAnsi="宋体" w:eastAsia="宋体" w:cs="宋体"/>
                <w:snapToGrid w:val="0"/>
                <w:color w:val="000000"/>
                <w:kern w:val="0"/>
                <w:sz w:val="20"/>
                <w:szCs w:val="20"/>
                <w:lang w:val="en-US" w:eastAsia="zh-CN" w:bidi="ar"/>
              </w:rPr>
              <w:t>DepartmentPerformance</w:t>
            </w:r>
            <w:r>
              <w:rPr>
                <w:rFonts w:hint="eastAsia" w:ascii="宋体" w:hAnsi="宋体" w:eastAsia="宋体" w:cs="宋体"/>
                <w:snapToGrid w:val="0"/>
                <w:color w:val="000000"/>
                <w:kern w:val="0"/>
                <w:sz w:val="20"/>
                <w:szCs w:val="20"/>
                <w:lang w:val="en-US" w:eastAsia="zh-CN" w:bidi="ar"/>
              </w:rPr>
              <w:t xml:space="preserve">, </w:t>
            </w:r>
            <w:r>
              <w:rPr>
                <w:rStyle w:val="14"/>
                <w:rFonts w:hint="eastAsia" w:ascii="宋体" w:hAnsi="宋体" w:eastAsia="宋体" w:cs="宋体"/>
                <w:snapToGrid w:val="0"/>
                <w:color w:val="000000"/>
                <w:kern w:val="0"/>
                <w:sz w:val="20"/>
                <w:szCs w:val="20"/>
                <w:lang w:val="en-US" w:eastAsia="zh-CN" w:bidi="ar"/>
              </w:rPr>
              <w:t>Department</w:t>
            </w:r>
          </w:p>
        </w:tc>
      </w:tr>
    </w:tbl>
    <w:p w14:paraId="2EC2B77A">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left="300" w:leftChars="0" w:right="0" w:rightChars="0"/>
        <w:jc w:val="left"/>
        <w:textAlignment w:val="baseline"/>
        <w:rPr>
          <w:rFonts w:hint="default" w:ascii="宋体" w:hAnsi="宋体" w:eastAsia="宋体" w:cs="宋体"/>
          <w:b/>
          <w:bCs/>
          <w:sz w:val="20"/>
          <w:szCs w:val="20"/>
          <w:lang w:val="en-US" w:eastAsia="zh-CN"/>
        </w:rPr>
      </w:pPr>
    </w:p>
    <w:tbl>
      <w:tblPr>
        <w:tblStyle w:val="11"/>
        <w:tblW w:w="87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
        <w:gridCol w:w="7624"/>
      </w:tblGrid>
      <w:tr w14:paraId="410C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42" w:type="dxa"/>
        </w:trPr>
        <w:tc>
          <w:tcPr>
            <w:tcW w:w="1143" w:type="dxa"/>
            <w:vAlign w:val="center"/>
          </w:tcPr>
          <w:p w14:paraId="49218C05">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类名</w:t>
            </w:r>
          </w:p>
        </w:tc>
        <w:tc>
          <w:tcPr>
            <w:tcW w:w="7587" w:type="dxa"/>
            <w:vAlign w:val="center"/>
          </w:tcPr>
          <w:p w14:paraId="6C6FD542">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PersonalizationServiceHandler</w:t>
            </w:r>
          </w:p>
        </w:tc>
      </w:tr>
      <w:tr w14:paraId="034FF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42" w:type="dxa"/>
        </w:trPr>
        <w:tc>
          <w:tcPr>
            <w:tcW w:w="1143" w:type="dxa"/>
            <w:vAlign w:val="center"/>
          </w:tcPr>
          <w:p w14:paraId="6ACE4C27">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职责</w:t>
            </w:r>
          </w:p>
        </w:tc>
        <w:tc>
          <w:tcPr>
            <w:tcW w:w="7587" w:type="dxa"/>
            <w:vAlign w:val="center"/>
          </w:tcPr>
          <w:p w14:paraId="4DD1049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1. 接收宾客自然语言请求。</w:t>
            </w:r>
          </w:p>
          <w:p w14:paraId="7CF1EAE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2. 调用 </w:t>
            </w:r>
            <w:r>
              <w:rPr>
                <w:rStyle w:val="14"/>
                <w:rFonts w:hint="eastAsia" w:ascii="宋体" w:hAnsi="宋体" w:eastAsia="宋体" w:cs="宋体"/>
                <w:color w:val="444746"/>
                <w:sz w:val="20"/>
                <w:szCs w:val="20"/>
              </w:rPr>
              <w:t>NlpProcessor</w:t>
            </w:r>
            <w:r>
              <w:rPr>
                <w:rFonts w:hint="eastAsia" w:ascii="宋体" w:hAnsi="宋体" w:eastAsia="宋体" w:cs="宋体"/>
                <w:color w:val="1F1F1F"/>
                <w:sz w:val="20"/>
                <w:szCs w:val="20"/>
              </w:rPr>
              <w:t xml:space="preserve"> 进行意图识别和实体提取。</w:t>
            </w:r>
          </w:p>
          <w:p w14:paraId="4CE3E7B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3. 根据解析结果生成 </w:t>
            </w:r>
            <w:r>
              <w:rPr>
                <w:rStyle w:val="14"/>
                <w:rFonts w:hint="eastAsia" w:ascii="宋体" w:hAnsi="宋体" w:eastAsia="宋体" w:cs="宋体"/>
                <w:color w:val="444746"/>
                <w:sz w:val="20"/>
                <w:szCs w:val="20"/>
              </w:rPr>
              <w:t>TaskOrder</w:t>
            </w:r>
            <w:r>
              <w:rPr>
                <w:rFonts w:hint="eastAsia" w:ascii="宋体" w:hAnsi="宋体" w:eastAsia="宋体" w:cs="宋体"/>
                <w:color w:val="1F1F1F"/>
                <w:sz w:val="20"/>
                <w:szCs w:val="20"/>
              </w:rPr>
              <w:t xml:space="preserve"> 并分派给对应部门。</w:t>
            </w:r>
          </w:p>
          <w:p w14:paraId="4E49317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b/>
                <w:bCs/>
                <w:sz w:val="20"/>
                <w:szCs w:val="20"/>
                <w:vertAlign w:val="baseline"/>
                <w:lang w:val="en-US" w:eastAsia="zh-CN"/>
              </w:rPr>
            </w:pPr>
            <w:r>
              <w:rPr>
                <w:rFonts w:hint="eastAsia" w:ascii="宋体" w:hAnsi="宋体" w:eastAsia="宋体" w:cs="宋体"/>
                <w:color w:val="1F1F1F"/>
                <w:sz w:val="20"/>
                <w:szCs w:val="20"/>
              </w:rPr>
              <w:t xml:space="preserve">4. 更新 </w:t>
            </w:r>
            <w:r>
              <w:rPr>
                <w:rStyle w:val="14"/>
                <w:rFonts w:hint="eastAsia" w:ascii="宋体" w:hAnsi="宋体" w:eastAsia="宋体" w:cs="宋体"/>
                <w:color w:val="444746"/>
                <w:sz w:val="20"/>
                <w:szCs w:val="20"/>
              </w:rPr>
              <w:t>GuestProfile</w:t>
            </w:r>
            <w:r>
              <w:rPr>
                <w:rFonts w:hint="eastAsia" w:ascii="宋体" w:hAnsi="宋体" w:eastAsia="宋体" w:cs="宋体"/>
                <w:color w:val="1F1F1F"/>
                <w:sz w:val="20"/>
                <w:szCs w:val="20"/>
              </w:rPr>
              <w:t xml:space="preserve"> 中的偏好标签。</w:t>
            </w:r>
          </w:p>
        </w:tc>
      </w:tr>
      <w:tr w14:paraId="6C7D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42" w:type="dxa"/>
        </w:trPr>
        <w:tc>
          <w:tcPr>
            <w:tcW w:w="1143" w:type="dxa"/>
            <w:vAlign w:val="center"/>
          </w:tcPr>
          <w:p w14:paraId="4F9B0614">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协作类</w:t>
            </w:r>
          </w:p>
        </w:tc>
        <w:tc>
          <w:tcPr>
            <w:tcW w:w="7587" w:type="dxa"/>
            <w:vAlign w:val="center"/>
          </w:tcPr>
          <w:p w14:paraId="3CC8CB8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4"/>
                <w:rFonts w:hint="eastAsia" w:ascii="宋体" w:hAnsi="宋体" w:eastAsia="宋体" w:cs="宋体"/>
                <w:snapToGrid w:val="0"/>
                <w:color w:val="000000"/>
                <w:kern w:val="0"/>
                <w:sz w:val="20"/>
                <w:szCs w:val="20"/>
                <w:lang w:val="en-US" w:eastAsia="zh-CN" w:bidi="ar"/>
              </w:rPr>
              <w:t>NlpProcessor</w:t>
            </w:r>
            <w:r>
              <w:rPr>
                <w:rFonts w:hint="eastAsia" w:ascii="宋体" w:hAnsi="宋体" w:eastAsia="宋体" w:cs="宋体"/>
                <w:snapToGrid w:val="0"/>
                <w:color w:val="000000"/>
                <w:kern w:val="0"/>
                <w:sz w:val="20"/>
                <w:szCs w:val="20"/>
                <w:lang w:val="en-US" w:eastAsia="zh-CN" w:bidi="ar"/>
              </w:rPr>
              <w:t xml:space="preserve">, </w:t>
            </w:r>
            <w:r>
              <w:rPr>
                <w:rStyle w:val="14"/>
                <w:rFonts w:hint="eastAsia" w:ascii="宋体" w:hAnsi="宋体" w:eastAsia="宋体" w:cs="宋体"/>
                <w:snapToGrid w:val="0"/>
                <w:color w:val="000000"/>
                <w:kern w:val="0"/>
                <w:sz w:val="20"/>
                <w:szCs w:val="20"/>
                <w:lang w:val="en-US" w:eastAsia="zh-CN" w:bidi="ar"/>
              </w:rPr>
              <w:t>TaskOrder</w:t>
            </w:r>
            <w:r>
              <w:rPr>
                <w:rFonts w:hint="eastAsia" w:ascii="宋体" w:hAnsi="宋体" w:eastAsia="宋体" w:cs="宋体"/>
                <w:snapToGrid w:val="0"/>
                <w:color w:val="000000"/>
                <w:kern w:val="0"/>
                <w:sz w:val="20"/>
                <w:szCs w:val="20"/>
                <w:lang w:val="en-US" w:eastAsia="zh-CN" w:bidi="ar"/>
              </w:rPr>
              <w:t xml:space="preserve">, </w:t>
            </w:r>
            <w:r>
              <w:rPr>
                <w:rStyle w:val="14"/>
                <w:rFonts w:hint="eastAsia" w:ascii="宋体" w:hAnsi="宋体" w:eastAsia="宋体" w:cs="宋体"/>
                <w:snapToGrid w:val="0"/>
                <w:color w:val="000000"/>
                <w:kern w:val="0"/>
                <w:sz w:val="20"/>
                <w:szCs w:val="20"/>
                <w:lang w:val="en-US" w:eastAsia="zh-CN" w:bidi="ar"/>
              </w:rPr>
              <w:t>GuestProfile</w:t>
            </w:r>
          </w:p>
        </w:tc>
      </w:tr>
    </w:tbl>
    <w:p w14:paraId="4392F712">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default" w:ascii="宋体" w:hAnsi="宋体" w:eastAsia="宋体" w:cs="宋体"/>
          <w:b/>
          <w:bCs/>
          <w:sz w:val="20"/>
          <w:szCs w:val="20"/>
          <w:lang w:val="en-US" w:eastAsia="zh-CN"/>
        </w:rPr>
      </w:pPr>
    </w:p>
    <w:tbl>
      <w:tblPr>
        <w:tblStyle w:val="11"/>
        <w:tblW w:w="87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
        <w:gridCol w:w="7624"/>
      </w:tblGrid>
      <w:tr w14:paraId="1BF83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42" w:type="dxa"/>
        </w:trPr>
        <w:tc>
          <w:tcPr>
            <w:tcW w:w="1143" w:type="dxa"/>
            <w:vAlign w:val="center"/>
          </w:tcPr>
          <w:p w14:paraId="4219B7F9">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类名</w:t>
            </w:r>
          </w:p>
        </w:tc>
        <w:tc>
          <w:tcPr>
            <w:tcW w:w="7587" w:type="dxa"/>
            <w:vAlign w:val="center"/>
          </w:tcPr>
          <w:p w14:paraId="1F4EED59">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3"/>
                <w:rFonts w:hint="eastAsia" w:ascii="宋体" w:hAnsi="宋体" w:eastAsia="宋体" w:cs="宋体"/>
                <w:snapToGrid w:val="0"/>
                <w:color w:val="000000"/>
                <w:kern w:val="0"/>
                <w:sz w:val="20"/>
                <w:szCs w:val="20"/>
                <w:lang w:val="en-US" w:eastAsia="zh-CN" w:bidi="ar"/>
              </w:rPr>
              <w:t>DynamicPricingManager</w:t>
            </w:r>
          </w:p>
        </w:tc>
      </w:tr>
      <w:tr w14:paraId="305B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42" w:type="dxa"/>
        </w:trPr>
        <w:tc>
          <w:tcPr>
            <w:tcW w:w="1143" w:type="dxa"/>
            <w:vAlign w:val="center"/>
          </w:tcPr>
          <w:p w14:paraId="1FC4CE83">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职责</w:t>
            </w:r>
          </w:p>
        </w:tc>
        <w:tc>
          <w:tcPr>
            <w:tcW w:w="7587" w:type="dxa"/>
            <w:vAlign w:val="center"/>
          </w:tcPr>
          <w:p w14:paraId="6EBE47A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1. 收集市场数据和库存数据。</w:t>
            </w:r>
          </w:p>
          <w:p w14:paraId="3EE7C8A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2. 运行定价算法计算未来价格。</w:t>
            </w:r>
          </w:p>
          <w:p w14:paraId="6309A01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0"/>
                <w:szCs w:val="20"/>
              </w:rPr>
            </w:pPr>
            <w:r>
              <w:rPr>
                <w:rFonts w:hint="eastAsia" w:ascii="宋体" w:hAnsi="宋体" w:eastAsia="宋体" w:cs="宋体"/>
                <w:color w:val="1F1F1F"/>
                <w:sz w:val="20"/>
                <w:szCs w:val="20"/>
              </w:rPr>
              <w:t xml:space="preserve">3. 生成待审核的 </w:t>
            </w:r>
            <w:r>
              <w:rPr>
                <w:rStyle w:val="14"/>
                <w:rFonts w:hint="eastAsia" w:ascii="宋体" w:hAnsi="宋体" w:eastAsia="宋体" w:cs="宋体"/>
                <w:color w:val="444746"/>
                <w:sz w:val="20"/>
                <w:szCs w:val="20"/>
              </w:rPr>
              <w:t>PricingRecord</w:t>
            </w:r>
            <w:r>
              <w:rPr>
                <w:rFonts w:hint="eastAsia" w:ascii="宋体" w:hAnsi="宋体" w:eastAsia="宋体" w:cs="宋体"/>
                <w:color w:val="1F1F1F"/>
                <w:sz w:val="20"/>
                <w:szCs w:val="20"/>
              </w:rPr>
              <w:t>。</w:t>
            </w:r>
          </w:p>
          <w:p w14:paraId="3AC4237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eastAsia" w:ascii="宋体" w:hAnsi="宋体" w:eastAsia="宋体" w:cs="宋体"/>
                <w:b/>
                <w:bCs/>
                <w:sz w:val="20"/>
                <w:szCs w:val="20"/>
                <w:vertAlign w:val="baseline"/>
                <w:lang w:val="en-US" w:eastAsia="zh-CN"/>
              </w:rPr>
            </w:pPr>
            <w:r>
              <w:rPr>
                <w:rFonts w:hint="eastAsia" w:ascii="宋体" w:hAnsi="宋体" w:eastAsia="宋体" w:cs="宋体"/>
                <w:color w:val="1F1F1F"/>
                <w:sz w:val="20"/>
                <w:szCs w:val="20"/>
              </w:rPr>
              <w:t>4. 将批准的价格同步至外部渠道。</w:t>
            </w:r>
          </w:p>
        </w:tc>
      </w:tr>
      <w:tr w14:paraId="41BF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42" w:type="dxa"/>
        </w:trPr>
        <w:tc>
          <w:tcPr>
            <w:tcW w:w="1143" w:type="dxa"/>
            <w:vAlign w:val="center"/>
          </w:tcPr>
          <w:p w14:paraId="733A3A1D">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Fonts w:hint="eastAsia" w:ascii="宋体" w:hAnsi="宋体" w:eastAsia="宋体" w:cs="宋体"/>
                <w:b/>
                <w:bCs/>
                <w:snapToGrid w:val="0"/>
                <w:color w:val="000000"/>
                <w:kern w:val="0"/>
                <w:sz w:val="20"/>
                <w:szCs w:val="20"/>
                <w:lang w:val="en-US" w:eastAsia="zh-CN" w:bidi="ar"/>
              </w:rPr>
              <w:t>协作类</w:t>
            </w:r>
          </w:p>
        </w:tc>
        <w:tc>
          <w:tcPr>
            <w:tcW w:w="7587" w:type="dxa"/>
            <w:vAlign w:val="center"/>
          </w:tcPr>
          <w:p w14:paraId="11650483">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z w:val="20"/>
                <w:szCs w:val="20"/>
                <w:vertAlign w:val="baseline"/>
                <w:lang w:val="en-US" w:eastAsia="zh-CN"/>
              </w:rPr>
            </w:pPr>
            <w:r>
              <w:rPr>
                <w:rStyle w:val="14"/>
                <w:rFonts w:hint="eastAsia" w:ascii="宋体" w:hAnsi="宋体" w:eastAsia="宋体" w:cs="宋体"/>
                <w:snapToGrid w:val="0"/>
                <w:color w:val="000000"/>
                <w:kern w:val="0"/>
                <w:sz w:val="20"/>
                <w:szCs w:val="20"/>
                <w:lang w:val="en-US" w:eastAsia="zh-CN" w:bidi="ar"/>
              </w:rPr>
              <w:t>PricingRecord</w:t>
            </w:r>
            <w:r>
              <w:rPr>
                <w:rFonts w:hint="eastAsia" w:ascii="宋体" w:hAnsi="宋体" w:eastAsia="宋体" w:cs="宋体"/>
                <w:snapToGrid w:val="0"/>
                <w:color w:val="000000"/>
                <w:kern w:val="0"/>
                <w:sz w:val="20"/>
                <w:szCs w:val="20"/>
                <w:lang w:val="en-US" w:eastAsia="zh-CN" w:bidi="ar"/>
              </w:rPr>
              <w:t xml:space="preserve">, </w:t>
            </w:r>
            <w:r>
              <w:rPr>
                <w:rStyle w:val="14"/>
                <w:rFonts w:hint="eastAsia" w:ascii="宋体" w:hAnsi="宋体" w:eastAsia="宋体" w:cs="宋体"/>
                <w:snapToGrid w:val="0"/>
                <w:color w:val="000000"/>
                <w:kern w:val="0"/>
                <w:sz w:val="20"/>
                <w:szCs w:val="20"/>
                <w:lang w:val="en-US" w:eastAsia="zh-CN" w:bidi="ar"/>
              </w:rPr>
              <w:t>RoomType</w:t>
            </w:r>
            <w:r>
              <w:rPr>
                <w:rFonts w:hint="eastAsia" w:ascii="宋体" w:hAnsi="宋体" w:eastAsia="宋体" w:cs="宋体"/>
                <w:snapToGrid w:val="0"/>
                <w:color w:val="000000"/>
                <w:kern w:val="0"/>
                <w:sz w:val="20"/>
                <w:szCs w:val="20"/>
                <w:lang w:val="en-US" w:eastAsia="zh-CN" w:bidi="ar"/>
              </w:rPr>
              <w:t xml:space="preserve">, </w:t>
            </w:r>
            <w:r>
              <w:rPr>
                <w:rStyle w:val="14"/>
                <w:rFonts w:hint="eastAsia" w:ascii="宋体" w:hAnsi="宋体" w:eastAsia="宋体" w:cs="宋体"/>
                <w:snapToGrid w:val="0"/>
                <w:color w:val="000000"/>
                <w:kern w:val="0"/>
                <w:sz w:val="20"/>
                <w:szCs w:val="20"/>
                <w:lang w:val="en-US" w:eastAsia="zh-CN" w:bidi="ar"/>
              </w:rPr>
              <w:t>ChannelSyncAdapter</w:t>
            </w:r>
          </w:p>
        </w:tc>
      </w:tr>
    </w:tbl>
    <w:p w14:paraId="0212CEFD">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default" w:ascii="宋体" w:hAnsi="宋体" w:eastAsia="宋体" w:cs="宋体"/>
          <w:b/>
          <w:bCs/>
          <w:sz w:val="20"/>
          <w:szCs w:val="20"/>
          <w:lang w:val="en-US" w:eastAsia="zh-CN"/>
        </w:rPr>
      </w:pPr>
    </w:p>
    <w:p w14:paraId="5E9A535E">
      <w:pPr>
        <w:pStyle w:val="9"/>
        <w:keepNext w:val="0"/>
        <w:keepLines w:val="0"/>
        <w:widowControl/>
        <w:numPr>
          <w:ilvl w:val="0"/>
          <w:numId w:val="8"/>
        </w:numPr>
        <w:suppressLineNumbers w:val="0"/>
        <w:kinsoku w:val="0"/>
        <w:autoSpaceDE w:val="0"/>
        <w:autoSpaceDN w:val="0"/>
        <w:adjustRightInd w:val="0"/>
        <w:snapToGrid w:val="0"/>
        <w:spacing w:before="0" w:beforeAutospacing="1" w:after="0" w:afterAutospacing="1"/>
        <w:ind w:right="0" w:rightChars="0" w:firstLine="400" w:firstLineChars="200"/>
        <w:jc w:val="left"/>
        <w:textAlignment w:val="baseline"/>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CRC建模（Class-Responsibility-Collaborator）</w:t>
      </w:r>
    </w:p>
    <w:p w14:paraId="622B889C">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left="400" w:right="0" w:rightChars="0" w:hanging="400" w:hangingChars="200"/>
        <w:jc w:val="left"/>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    选取三个业务模块给子的代表性场景进行CRC建模，以验证职责分配的合理性</w:t>
      </w:r>
      <w:r>
        <w:rPr>
          <w:rFonts w:hint="eastAsia" w:ascii="宋体" w:hAnsi="宋体" w:eastAsia="宋体" w:cs="宋体"/>
          <w:sz w:val="20"/>
          <w:szCs w:val="20"/>
          <w:lang w:val="en-US" w:eastAsia="zh-CN"/>
        </w:rPr>
        <w:br w:type="textWrapping"/>
      </w:r>
    </w:p>
    <w:p w14:paraId="2D5224FD">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left="400" w:right="0" w:rightChars="0" w:hanging="400" w:hangingChars="200"/>
        <w:jc w:val="left"/>
        <w:textAlignment w:val="baseline"/>
        <w:rPr>
          <w:rFonts w:hint="eastAsia" w:ascii="宋体" w:hAnsi="宋体" w:eastAsia="宋体" w:cs="宋体"/>
          <w:b/>
          <w:bCs/>
          <w:sz w:val="20"/>
          <w:szCs w:val="20"/>
          <w:lang w:val="en-US" w:eastAsia="zh-CN"/>
        </w:rPr>
      </w:pPr>
      <w:r>
        <w:rPr>
          <w:rFonts w:hint="eastAsia" w:ascii="宋体" w:hAnsi="宋体" w:eastAsia="宋体" w:cs="宋体"/>
          <w:sz w:val="20"/>
          <w:szCs w:val="20"/>
          <w:lang w:val="en-US" w:eastAsia="zh-CN"/>
        </w:rPr>
        <w:t xml:space="preserve">    </w:t>
      </w:r>
      <w:r>
        <w:rPr>
          <w:rFonts w:hint="eastAsia" w:ascii="宋体" w:hAnsi="宋体" w:eastAsia="宋体" w:cs="宋体"/>
          <w:b/>
          <w:bCs/>
          <w:sz w:val="20"/>
          <w:szCs w:val="20"/>
          <w:lang w:val="en-US" w:eastAsia="zh-CN"/>
        </w:rPr>
        <w:t>CRC卡片1：每日绩效计算场景</w:t>
      </w:r>
    </w:p>
    <w:tbl>
      <w:tblPr>
        <w:tblStyle w:val="11"/>
        <w:tblW w:w="80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674"/>
        <w:gridCol w:w="2421"/>
      </w:tblGrid>
      <w:tr w14:paraId="3767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674" w:type="dxa"/>
            <w:shd w:val="clear" w:color="auto" w:fill="auto"/>
            <w:vAlign w:val="center"/>
          </w:tcPr>
          <w:p w14:paraId="3B4D9BBD">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类名：ReputationQuantificationHandler (口碑量化处理器)</w:t>
            </w:r>
          </w:p>
        </w:tc>
        <w:tc>
          <w:tcPr>
            <w:tcW w:w="2421" w:type="dxa"/>
            <w:shd w:val="clear" w:color="auto" w:fill="auto"/>
            <w:vAlign w:val="center"/>
          </w:tcPr>
          <w:p w14:paraId="3F914C0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类型：Control</w:t>
            </w:r>
          </w:p>
        </w:tc>
      </w:tr>
      <w:tr w14:paraId="6DE9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674" w:type="dxa"/>
            <w:shd w:val="clear" w:color="auto" w:fill="auto"/>
            <w:vAlign w:val="center"/>
          </w:tcPr>
          <w:p w14:paraId="55D9836B">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职责 (Responsibilities)</w:t>
            </w:r>
          </w:p>
        </w:tc>
        <w:tc>
          <w:tcPr>
            <w:tcW w:w="2421" w:type="dxa"/>
            <w:shd w:val="clear" w:color="auto" w:fill="auto"/>
            <w:vAlign w:val="center"/>
          </w:tcPr>
          <w:p w14:paraId="081399A7">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协作类 (Collaborators)</w:t>
            </w:r>
          </w:p>
        </w:tc>
      </w:tr>
      <w:tr w14:paraId="6DDDF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674" w:type="dxa"/>
            <w:shd w:val="clear" w:color="auto" w:fill="auto"/>
            <w:vAlign w:val="center"/>
          </w:tcPr>
          <w:p w14:paraId="404AE1EC">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获取指定部门的未处理反馈列表</w:t>
            </w:r>
          </w:p>
        </w:tc>
        <w:tc>
          <w:tcPr>
            <w:tcW w:w="2421" w:type="dxa"/>
            <w:shd w:val="clear" w:color="auto" w:fill="auto"/>
            <w:vAlign w:val="center"/>
          </w:tcPr>
          <w:p w14:paraId="009862F9">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CustomerFeedback</w:t>
            </w:r>
          </w:p>
        </w:tc>
      </w:tr>
      <w:tr w14:paraId="1710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674" w:type="dxa"/>
            <w:shd w:val="clear" w:color="auto" w:fill="auto"/>
            <w:vAlign w:val="center"/>
          </w:tcPr>
          <w:p w14:paraId="01E05779">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计算情感得分的归一化均值 (ScoreIndex)</w:t>
            </w:r>
          </w:p>
        </w:tc>
        <w:tc>
          <w:tcPr>
            <w:tcW w:w="2421" w:type="dxa"/>
            <w:shd w:val="clear" w:color="auto" w:fill="auto"/>
            <w:vAlign w:val="center"/>
          </w:tcPr>
          <w:p w14:paraId="68CC75DA">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w:t>
            </w:r>
          </w:p>
        </w:tc>
      </w:tr>
      <w:tr w14:paraId="2309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674" w:type="dxa"/>
            <w:shd w:val="clear" w:color="auto" w:fill="auto"/>
            <w:vAlign w:val="center"/>
          </w:tcPr>
          <w:p w14:paraId="4D506F86">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查找并更新/创建当日绩效记录 (UPSERT)</w:t>
            </w:r>
          </w:p>
        </w:tc>
        <w:tc>
          <w:tcPr>
            <w:tcW w:w="2421" w:type="dxa"/>
            <w:shd w:val="clear" w:color="auto" w:fill="auto"/>
            <w:vAlign w:val="center"/>
          </w:tcPr>
          <w:p w14:paraId="7B585FF6">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DepartmentPerformance</w:t>
            </w:r>
          </w:p>
        </w:tc>
      </w:tr>
      <w:tr w14:paraId="0033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674" w:type="dxa"/>
            <w:shd w:val="clear" w:color="auto" w:fill="auto"/>
            <w:vAlign w:val="center"/>
          </w:tcPr>
          <w:p w14:paraId="588F8F42">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标记反馈为“已处理”状态</w:t>
            </w:r>
          </w:p>
        </w:tc>
        <w:tc>
          <w:tcPr>
            <w:tcW w:w="2421" w:type="dxa"/>
            <w:shd w:val="clear" w:color="auto" w:fill="auto"/>
            <w:vAlign w:val="center"/>
          </w:tcPr>
          <w:p w14:paraId="28BF4AE3">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CustomerFeedback</w:t>
            </w:r>
          </w:p>
        </w:tc>
      </w:tr>
      <w:tr w14:paraId="2B1A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674" w:type="dxa"/>
            <w:shd w:val="clear" w:color="auto" w:fill="auto"/>
            <w:vAlign w:val="center"/>
          </w:tcPr>
          <w:p w14:paraId="48B069CD">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判定绩效是否触发预警</w:t>
            </w:r>
          </w:p>
        </w:tc>
        <w:tc>
          <w:tcPr>
            <w:tcW w:w="2421" w:type="dxa"/>
            <w:shd w:val="clear" w:color="auto" w:fill="auto"/>
            <w:vAlign w:val="center"/>
          </w:tcPr>
          <w:p w14:paraId="51E1AEF2">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w:t>
            </w:r>
          </w:p>
        </w:tc>
      </w:tr>
    </w:tbl>
    <w:p w14:paraId="3DB09E7D">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left="400" w:right="0" w:rightChars="0" w:hanging="402" w:hangingChars="200"/>
        <w:jc w:val="left"/>
        <w:textAlignment w:val="baseline"/>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 xml:space="preserve">    CRC卡片2：个性化需求处理场景</w:t>
      </w:r>
    </w:p>
    <w:tbl>
      <w:tblPr>
        <w:tblStyle w:val="11"/>
        <w:tblW w:w="80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4"/>
        <w:gridCol w:w="2421"/>
      </w:tblGrid>
      <w:tr w14:paraId="29D7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2B6055DB">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类名：PersonalizationServiceHandler (个性化服务处理器)</w:t>
            </w:r>
          </w:p>
        </w:tc>
        <w:tc>
          <w:tcPr>
            <w:tcW w:w="2421" w:type="dxa"/>
            <w:shd w:val="clear" w:color="auto" w:fill="auto"/>
            <w:vAlign w:val="center"/>
          </w:tcPr>
          <w:p w14:paraId="39607BD1">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类型：Control</w:t>
            </w:r>
          </w:p>
        </w:tc>
      </w:tr>
      <w:tr w14:paraId="7A97C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20AFDA27">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职责 (Responsibilities)</w:t>
            </w:r>
          </w:p>
        </w:tc>
        <w:tc>
          <w:tcPr>
            <w:tcW w:w="2421" w:type="dxa"/>
            <w:shd w:val="clear" w:color="auto" w:fill="auto"/>
            <w:vAlign w:val="center"/>
          </w:tcPr>
          <w:p w14:paraId="3A86861A">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协作类 (Collaborators)</w:t>
            </w:r>
          </w:p>
        </w:tc>
      </w:tr>
      <w:tr w14:paraId="4CE5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7D5458C1">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接收原始请求文本</w:t>
            </w:r>
          </w:p>
        </w:tc>
        <w:tc>
          <w:tcPr>
            <w:tcW w:w="2421" w:type="dxa"/>
            <w:shd w:val="clear" w:color="auto" w:fill="auto"/>
            <w:vAlign w:val="center"/>
          </w:tcPr>
          <w:p w14:paraId="7DA1A9BC">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GuestRequestPortal</w:t>
            </w:r>
            <w:r>
              <w:rPr>
                <w:rFonts w:hint="eastAsia" w:ascii="宋体" w:hAnsi="宋体" w:eastAsia="宋体" w:cs="宋体"/>
                <w:snapToGrid w:val="0"/>
                <w:color w:val="000000"/>
                <w:kern w:val="0"/>
                <w:sz w:val="20"/>
                <w:szCs w:val="20"/>
                <w:lang w:val="en-US" w:eastAsia="zh-CN" w:bidi="ar"/>
              </w:rPr>
              <w:t xml:space="preserve"> (Boundary)</w:t>
            </w:r>
          </w:p>
        </w:tc>
      </w:tr>
      <w:tr w14:paraId="4651E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1BF46E0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解析文本中的意图和实体</w:t>
            </w:r>
          </w:p>
        </w:tc>
        <w:tc>
          <w:tcPr>
            <w:tcW w:w="2421" w:type="dxa"/>
            <w:shd w:val="clear" w:color="auto" w:fill="auto"/>
            <w:vAlign w:val="center"/>
          </w:tcPr>
          <w:p w14:paraId="15C99F87">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NlpProcessor</w:t>
            </w:r>
            <w:r>
              <w:rPr>
                <w:rFonts w:hint="eastAsia" w:ascii="宋体" w:hAnsi="宋体" w:eastAsia="宋体" w:cs="宋体"/>
                <w:snapToGrid w:val="0"/>
                <w:color w:val="000000"/>
                <w:kern w:val="0"/>
                <w:sz w:val="20"/>
                <w:szCs w:val="20"/>
                <w:lang w:val="en-US" w:eastAsia="zh-CN" w:bidi="ar"/>
              </w:rPr>
              <w:t xml:space="preserve"> (Control)</w:t>
            </w:r>
          </w:p>
        </w:tc>
      </w:tr>
      <w:tr w14:paraId="4B3D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3A5717C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创建任务单并设置截止时间</w:t>
            </w:r>
          </w:p>
        </w:tc>
        <w:tc>
          <w:tcPr>
            <w:tcW w:w="2421" w:type="dxa"/>
            <w:shd w:val="clear" w:color="auto" w:fill="auto"/>
            <w:vAlign w:val="center"/>
          </w:tcPr>
          <w:p w14:paraId="340282B3">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TaskOrder</w:t>
            </w:r>
          </w:p>
        </w:tc>
      </w:tr>
      <w:tr w14:paraId="3D747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3F1893D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确定任务的执行部门</w:t>
            </w:r>
          </w:p>
        </w:tc>
        <w:tc>
          <w:tcPr>
            <w:tcW w:w="2421" w:type="dxa"/>
            <w:shd w:val="clear" w:color="auto" w:fill="auto"/>
            <w:vAlign w:val="center"/>
          </w:tcPr>
          <w:p w14:paraId="7EA8D240">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Department</w:t>
            </w:r>
          </w:p>
        </w:tc>
      </w:tr>
      <w:tr w14:paraId="1031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549A136A">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记录宾客的新偏好标签</w:t>
            </w:r>
          </w:p>
        </w:tc>
        <w:tc>
          <w:tcPr>
            <w:tcW w:w="2421" w:type="dxa"/>
            <w:shd w:val="clear" w:color="auto" w:fill="auto"/>
            <w:vAlign w:val="center"/>
          </w:tcPr>
          <w:p w14:paraId="77BA408C">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GuestProfile</w:t>
            </w:r>
          </w:p>
        </w:tc>
      </w:tr>
    </w:tbl>
    <w:p w14:paraId="5C846A7C">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default" w:ascii="宋体" w:hAnsi="宋体" w:eastAsia="宋体" w:cs="宋体"/>
          <w:b/>
          <w:bCs/>
          <w:sz w:val="20"/>
          <w:szCs w:val="20"/>
          <w:lang w:val="en-US" w:eastAsia="zh-CN"/>
        </w:rPr>
      </w:pPr>
    </w:p>
    <w:p w14:paraId="3DEFC72A">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firstLine="401"/>
        <w:jc w:val="left"/>
        <w:textAlignment w:val="baseline"/>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CRC卡片3：动态定价场景的核心流程管理器</w:t>
      </w:r>
    </w:p>
    <w:tbl>
      <w:tblPr>
        <w:tblStyle w:val="11"/>
        <w:tblW w:w="80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4"/>
        <w:gridCol w:w="2421"/>
      </w:tblGrid>
      <w:tr w14:paraId="0AC3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2FD6D8DC">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类名：DynamicPricingManager (动态定价管理器)</w:t>
            </w:r>
          </w:p>
        </w:tc>
        <w:tc>
          <w:tcPr>
            <w:tcW w:w="2421" w:type="dxa"/>
            <w:shd w:val="clear" w:color="auto" w:fill="auto"/>
            <w:vAlign w:val="center"/>
          </w:tcPr>
          <w:p w14:paraId="0E8BB5F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类型：Control</w:t>
            </w:r>
          </w:p>
        </w:tc>
      </w:tr>
      <w:tr w14:paraId="3232B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3420961F">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职责 (Responsibilities)</w:t>
            </w:r>
          </w:p>
        </w:tc>
        <w:tc>
          <w:tcPr>
            <w:tcW w:w="2421" w:type="dxa"/>
            <w:shd w:val="clear" w:color="auto" w:fill="auto"/>
            <w:vAlign w:val="center"/>
          </w:tcPr>
          <w:p w14:paraId="454B5320">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协作类 (Collaborators)</w:t>
            </w:r>
          </w:p>
        </w:tc>
      </w:tr>
      <w:tr w14:paraId="0AD6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63F1DF75">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协调获取房型基础数据、库存状态和市场因素</w:t>
            </w:r>
          </w:p>
        </w:tc>
        <w:tc>
          <w:tcPr>
            <w:tcW w:w="2421" w:type="dxa"/>
            <w:shd w:val="clear" w:color="auto" w:fill="auto"/>
            <w:vAlign w:val="center"/>
          </w:tcPr>
          <w:p w14:paraId="6AB9978E">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RoomType</w:t>
            </w:r>
          </w:p>
        </w:tc>
      </w:tr>
      <w:tr w14:paraId="3402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5A81A623">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调用定价策略服务，获取调整后的价格建议</w:t>
            </w:r>
          </w:p>
        </w:tc>
        <w:tc>
          <w:tcPr>
            <w:tcW w:w="2421" w:type="dxa"/>
            <w:shd w:val="clear" w:color="auto" w:fill="auto"/>
            <w:vAlign w:val="center"/>
          </w:tcPr>
          <w:p w14:paraId="266E83B6">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PricingStrategy</w:t>
            </w:r>
            <w:r>
              <w:rPr>
                <w:rFonts w:hint="eastAsia" w:ascii="宋体" w:hAnsi="宋体" w:eastAsia="宋体" w:cs="宋体"/>
                <w:snapToGrid w:val="0"/>
                <w:color w:val="000000"/>
                <w:kern w:val="0"/>
                <w:sz w:val="20"/>
                <w:szCs w:val="20"/>
                <w:lang w:val="en-US" w:eastAsia="zh-CN" w:bidi="ar"/>
              </w:rPr>
              <w:t xml:space="preserve"> (Control)</w:t>
            </w:r>
          </w:p>
        </w:tc>
      </w:tr>
      <w:tr w14:paraId="3A0C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39FD35A2">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生成新的 PricingRecord 记录并设定初始状态</w:t>
            </w:r>
          </w:p>
        </w:tc>
        <w:tc>
          <w:tcPr>
            <w:tcW w:w="2421" w:type="dxa"/>
            <w:shd w:val="clear" w:color="auto" w:fill="auto"/>
            <w:vAlign w:val="center"/>
          </w:tcPr>
          <w:p w14:paraId="6419A055">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PricingRecord</w:t>
            </w:r>
            <w:r>
              <w:rPr>
                <w:rFonts w:hint="eastAsia" w:ascii="宋体" w:hAnsi="宋体" w:eastAsia="宋体" w:cs="宋体"/>
                <w:snapToGrid w:val="0"/>
                <w:color w:val="000000"/>
                <w:kern w:val="0"/>
                <w:sz w:val="20"/>
                <w:szCs w:val="20"/>
                <w:lang w:val="en-US" w:eastAsia="zh-CN" w:bidi="ar"/>
              </w:rPr>
              <w:t xml:space="preserve"> (Entity)</w:t>
            </w:r>
          </w:p>
        </w:tc>
      </w:tr>
      <w:tr w14:paraId="6E1A4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69917B51">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响应管理者的审核请求（批准/驳回）</w:t>
            </w:r>
          </w:p>
        </w:tc>
        <w:tc>
          <w:tcPr>
            <w:tcW w:w="2421" w:type="dxa"/>
            <w:shd w:val="clear" w:color="auto" w:fill="auto"/>
            <w:vAlign w:val="center"/>
          </w:tcPr>
          <w:p w14:paraId="7035819E">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PricingManagementUI</w:t>
            </w:r>
            <w:r>
              <w:rPr>
                <w:rFonts w:hint="eastAsia" w:ascii="宋体" w:hAnsi="宋体" w:eastAsia="宋体" w:cs="宋体"/>
                <w:snapToGrid w:val="0"/>
                <w:color w:val="000000"/>
                <w:kern w:val="0"/>
                <w:sz w:val="20"/>
                <w:szCs w:val="20"/>
                <w:lang w:val="en-US" w:eastAsia="zh-CN" w:bidi="ar"/>
              </w:rPr>
              <w:t xml:space="preserve"> (Boundary)</w:t>
            </w:r>
          </w:p>
        </w:tc>
      </w:tr>
      <w:tr w14:paraId="0C94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4" w:type="dxa"/>
            <w:shd w:val="clear" w:color="auto" w:fill="auto"/>
            <w:vAlign w:val="center"/>
          </w:tcPr>
          <w:p w14:paraId="2AFD0A82">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将已批准的价格记录推送至外部渠道 API</w:t>
            </w:r>
          </w:p>
        </w:tc>
        <w:tc>
          <w:tcPr>
            <w:tcW w:w="2421" w:type="dxa"/>
            <w:shd w:val="clear" w:color="auto" w:fill="auto"/>
            <w:vAlign w:val="center"/>
          </w:tcPr>
          <w:p w14:paraId="4C37334F">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4"/>
                <w:rFonts w:hint="eastAsia" w:ascii="宋体" w:hAnsi="宋体" w:eastAsia="宋体" w:cs="宋体"/>
                <w:snapToGrid w:val="0"/>
                <w:color w:val="000000"/>
                <w:kern w:val="0"/>
                <w:sz w:val="20"/>
                <w:szCs w:val="20"/>
                <w:lang w:val="en-US" w:eastAsia="zh-CN" w:bidi="ar"/>
              </w:rPr>
              <w:t>ChannelSyncAdapter</w:t>
            </w:r>
            <w:r>
              <w:rPr>
                <w:rFonts w:hint="eastAsia" w:ascii="宋体" w:hAnsi="宋体" w:eastAsia="宋体" w:cs="宋体"/>
                <w:snapToGrid w:val="0"/>
                <w:color w:val="000000"/>
                <w:kern w:val="0"/>
                <w:sz w:val="20"/>
                <w:szCs w:val="20"/>
                <w:lang w:val="en-US" w:eastAsia="zh-CN" w:bidi="ar"/>
              </w:rPr>
              <w:t xml:space="preserve"> (Boundary)</w:t>
            </w:r>
          </w:p>
        </w:tc>
      </w:tr>
    </w:tbl>
    <w:p w14:paraId="33F27DD6">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default" w:ascii="宋体" w:hAnsi="宋体" w:eastAsia="宋体" w:cs="宋体"/>
          <w:b/>
          <w:bCs/>
          <w:sz w:val="20"/>
          <w:szCs w:val="20"/>
          <w:lang w:val="en-US" w:eastAsia="zh-CN"/>
        </w:rPr>
      </w:pPr>
    </w:p>
    <w:p w14:paraId="6F2A6F6E">
      <w:pPr>
        <w:pStyle w:val="9"/>
        <w:keepNext w:val="0"/>
        <w:keepLines w:val="0"/>
        <w:widowControl/>
        <w:numPr>
          <w:ilvl w:val="0"/>
          <w:numId w:val="8"/>
        </w:numPr>
        <w:suppressLineNumbers w:val="0"/>
        <w:kinsoku w:val="0"/>
        <w:autoSpaceDE w:val="0"/>
        <w:autoSpaceDN w:val="0"/>
        <w:adjustRightInd w:val="0"/>
        <w:snapToGrid w:val="0"/>
        <w:spacing w:before="0" w:beforeAutospacing="1" w:after="0" w:afterAutospacing="1"/>
        <w:ind w:right="0" w:rightChars="0" w:firstLine="400" w:firstLineChars="200"/>
        <w:jc w:val="left"/>
        <w:textAlignment w:val="baseline"/>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分析类图（Analysis Class Diagram）</w:t>
      </w:r>
    </w:p>
    <w:p w14:paraId="0920E41E">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leftChars="200" w:right="0" w:rightChars="0"/>
        <w:jc w:val="left"/>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下图展示了系统核心分析类及其关系，采用BCE模式进行分层展示。图中的代码部分对应实际开发中的实体与服务关系。</w:t>
      </w:r>
    </w:p>
    <w:p w14:paraId="1F9918D6">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default" w:ascii="宋体" w:hAnsi="宋体" w:eastAsia="宋体" w:cs="宋体"/>
          <w:sz w:val="20"/>
          <w:szCs w:val="20"/>
          <w:lang w:val="en-US" w:eastAsia="zh-CN"/>
        </w:rPr>
      </w:pPr>
      <w:r>
        <w:rPr>
          <w:rFonts w:ascii="宋体" w:hAnsi="宋体" w:eastAsia="宋体" w:cs="宋体"/>
          <w:sz w:val="24"/>
          <w:szCs w:val="24"/>
        </w:rPr>
        <w:drawing>
          <wp:inline distT="0" distB="0" distL="114300" distR="114300">
            <wp:extent cx="6256655" cy="5083810"/>
            <wp:effectExtent l="0" t="0" r="4445" b="8890"/>
            <wp:docPr id="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56"/>
                    <pic:cNvPicPr>
                      <a:picLocks noChangeAspect="1"/>
                    </pic:cNvPicPr>
                  </pic:nvPicPr>
                  <pic:blipFill>
                    <a:blip r:embed="rId11"/>
                    <a:stretch>
                      <a:fillRect/>
                    </a:stretch>
                  </pic:blipFill>
                  <pic:spPr>
                    <a:xfrm>
                      <a:off x="0" y="0"/>
                      <a:ext cx="6256655" cy="5083810"/>
                    </a:xfrm>
                    <a:prstGeom prst="rect">
                      <a:avLst/>
                    </a:prstGeom>
                    <a:noFill/>
                    <a:ln w="9525">
                      <a:noFill/>
                    </a:ln>
                  </pic:spPr>
                </pic:pic>
              </a:graphicData>
            </a:graphic>
          </wp:inline>
        </w:drawing>
      </w:r>
    </w:p>
    <w:p w14:paraId="24244D3B">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default" w:ascii="宋体" w:hAnsi="宋体" w:eastAsia="宋体" w:cs="宋体"/>
          <w:sz w:val="20"/>
          <w:szCs w:val="20"/>
          <w:lang w:val="en-US" w:eastAsia="zh-CN"/>
        </w:rPr>
      </w:pPr>
    </w:p>
    <w:p w14:paraId="326D0929">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default" w:ascii="宋体" w:hAnsi="宋体" w:eastAsia="宋体" w:cs="宋体"/>
          <w:sz w:val="20"/>
          <w:szCs w:val="20"/>
          <w:lang w:val="en-US" w:eastAsia="zh-CN"/>
        </w:rPr>
      </w:pPr>
    </w:p>
    <w:p w14:paraId="31205A15">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ind w:right="0" w:rightChars="0"/>
        <w:jc w:val="left"/>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3.4.4 行为建模</w:t>
      </w:r>
    </w:p>
    <w:p w14:paraId="6F01B78B">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本节通过交互图、状态转移图和时序图，分别对系统的三大核心模块在关键业务场景中的动态行为进行建模，明确控制类与实体类之间的消息传递、状态流转及时间顺序</w:t>
      </w:r>
    </w:p>
    <w:p w14:paraId="4F99875C">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（1）口碑量化系统-每日绩效计算流程</w:t>
      </w:r>
    </w:p>
    <w:p w14:paraId="3859DBC0">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ascii="宋体" w:hAnsi="宋体" w:eastAsia="宋体" w:cs="宋体"/>
          <w:sz w:val="20"/>
          <w:szCs w:val="20"/>
        </w:rPr>
      </w:pPr>
      <w:r>
        <w:rPr>
          <w:rFonts w:ascii="宋体" w:hAnsi="宋体" w:eastAsia="宋体" w:cs="宋体"/>
          <w:sz w:val="20"/>
          <w:szCs w:val="20"/>
        </w:rPr>
        <w:t>时序图展示了口碑量化系统如何从外部反馈开始，直到最终完成部门绩效的计算和数据闭环的完整过程。</w:t>
      </w:r>
    </w:p>
    <w:p w14:paraId="66DF7E55">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ascii="宋体" w:hAnsi="宋体" w:eastAsia="宋体" w:cs="宋体"/>
          <w:sz w:val="20"/>
          <w:szCs w:val="20"/>
        </w:rPr>
      </w:pPr>
      <w:r>
        <w:rPr>
          <w:rFonts w:ascii="宋体" w:hAnsi="宋体" w:eastAsia="宋体" w:cs="宋体"/>
          <w:sz w:val="24"/>
          <w:szCs w:val="24"/>
        </w:rPr>
        <w:drawing>
          <wp:inline distT="0" distB="0" distL="114300" distR="114300">
            <wp:extent cx="5288280" cy="3660775"/>
            <wp:effectExtent l="0" t="0" r="7620" b="9525"/>
            <wp:docPr id="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IMG_256"/>
                    <pic:cNvPicPr>
                      <a:picLocks noChangeAspect="1"/>
                    </pic:cNvPicPr>
                  </pic:nvPicPr>
                  <pic:blipFill>
                    <a:blip r:embed="rId12"/>
                    <a:stretch>
                      <a:fillRect/>
                    </a:stretch>
                  </pic:blipFill>
                  <pic:spPr>
                    <a:xfrm>
                      <a:off x="0" y="0"/>
                      <a:ext cx="5288280" cy="3660775"/>
                    </a:xfrm>
                    <a:prstGeom prst="rect">
                      <a:avLst/>
                    </a:prstGeom>
                    <a:noFill/>
                    <a:ln w="9525">
                      <a:noFill/>
                    </a:ln>
                  </pic:spPr>
                </pic:pic>
              </a:graphicData>
            </a:graphic>
          </wp:inline>
        </w:drawing>
      </w:r>
    </w:p>
    <w:p w14:paraId="5425D3DF">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说明：</w:t>
      </w:r>
    </w:p>
    <w:tbl>
      <w:tblPr>
        <w:tblStyle w:val="11"/>
        <w:tblW w:w="86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02"/>
        <w:gridCol w:w="5180"/>
        <w:gridCol w:w="2164"/>
      </w:tblGrid>
      <w:tr w14:paraId="4301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02" w:type="dxa"/>
            <w:shd w:val="clear" w:color="auto" w:fill="auto"/>
            <w:vAlign w:val="center"/>
          </w:tcPr>
          <w:p w14:paraId="5E0B7D03">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步骤</w:t>
            </w:r>
          </w:p>
        </w:tc>
        <w:tc>
          <w:tcPr>
            <w:tcW w:w="5180" w:type="dxa"/>
            <w:shd w:val="clear" w:color="auto" w:fill="auto"/>
            <w:vAlign w:val="center"/>
          </w:tcPr>
          <w:p w14:paraId="206CE730">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行为描述</w:t>
            </w:r>
          </w:p>
        </w:tc>
        <w:tc>
          <w:tcPr>
            <w:tcW w:w="2164" w:type="dxa"/>
            <w:shd w:val="clear" w:color="auto" w:fill="auto"/>
            <w:vAlign w:val="center"/>
          </w:tcPr>
          <w:p w14:paraId="07E9134D">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Style w:val="13"/>
                <w:rFonts w:hint="eastAsia" w:ascii="宋体" w:hAnsi="宋体" w:eastAsia="宋体" w:cs="宋体"/>
                <w:snapToGrid w:val="0"/>
                <w:color w:val="000000"/>
                <w:kern w:val="0"/>
                <w:sz w:val="20"/>
                <w:szCs w:val="20"/>
                <w:lang w:val="en-US" w:eastAsia="zh-CN" w:bidi="ar"/>
              </w:rPr>
              <w:t>关键调用</w:t>
            </w:r>
          </w:p>
        </w:tc>
      </w:tr>
      <w:tr w14:paraId="4D35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02" w:type="dxa"/>
            <w:shd w:val="clear" w:color="auto" w:fill="auto"/>
            <w:vAlign w:val="center"/>
          </w:tcPr>
          <w:p w14:paraId="5D22161E">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外部预处理</w:t>
            </w:r>
          </w:p>
        </w:tc>
        <w:tc>
          <w:tcPr>
            <w:tcW w:w="5180" w:type="dxa"/>
            <w:shd w:val="clear" w:color="auto" w:fill="auto"/>
            <w:vAlign w:val="center"/>
          </w:tcPr>
          <w:p w14:paraId="35DC0B8D">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xml:space="preserve">宾客在外部平台提交反馈文本，外部 API 调用 </w:t>
            </w:r>
            <w:r>
              <w:rPr>
                <w:rFonts w:hint="eastAsia" w:ascii="宋体" w:hAnsi="宋体" w:eastAsia="宋体" w:cs="宋体"/>
                <w:b/>
                <w:bCs/>
                <w:snapToGrid w:val="0"/>
                <w:color w:val="000000"/>
                <w:kern w:val="0"/>
                <w:sz w:val="20"/>
                <w:szCs w:val="20"/>
                <w:lang w:val="en-US" w:eastAsia="zh-CN" w:bidi="ar"/>
              </w:rPr>
              <w:t>NLP 情感分析服务</w:t>
            </w:r>
            <w:r>
              <w:rPr>
                <w:rFonts w:hint="eastAsia" w:ascii="宋体" w:hAnsi="宋体" w:eastAsia="宋体" w:cs="宋体"/>
                <w:snapToGrid w:val="0"/>
                <w:color w:val="000000"/>
                <w:kern w:val="0"/>
                <w:sz w:val="20"/>
                <w:szCs w:val="20"/>
                <w:lang w:val="en-US" w:eastAsia="zh-CN" w:bidi="ar"/>
              </w:rPr>
              <w:t>，将文本转化为情感得分（SentimentScore ）。得分和原始文本被存入  CustomerFeedback  实体，状态默认为  isProcessed =  false 。</w:t>
            </w:r>
          </w:p>
        </w:tc>
        <w:tc>
          <w:tcPr>
            <w:tcW w:w="2164" w:type="dxa"/>
            <w:shd w:val="clear" w:color="auto" w:fill="auto"/>
            <w:vAlign w:val="center"/>
          </w:tcPr>
          <w:p w14:paraId="279AAF43">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xml:space="preserve"> ExternalAPI  →  NLP  →  FdbkRepo </w:t>
            </w:r>
          </w:p>
        </w:tc>
      </w:tr>
      <w:tr w14:paraId="4C1B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02" w:type="dxa"/>
            <w:shd w:val="clear" w:color="auto" w:fill="auto"/>
            <w:vAlign w:val="center"/>
          </w:tcPr>
          <w:p w14:paraId="0BE4D448">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定时任务触发</w:t>
            </w:r>
          </w:p>
        </w:tc>
        <w:tc>
          <w:tcPr>
            <w:tcW w:w="5180" w:type="dxa"/>
            <w:shd w:val="clear" w:color="auto" w:fill="auto"/>
            <w:vAlign w:val="center"/>
          </w:tcPr>
          <w:p w14:paraId="5D01ED3C">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系统定时任务</w:t>
            </w:r>
            <w:r>
              <w:rPr>
                <w:rFonts w:hint="eastAsia" w:ascii="宋体" w:hAnsi="宋体" w:eastAsia="宋体" w:cs="宋体"/>
                <w:snapToGrid w:val="0"/>
                <w:color w:val="000000"/>
                <w:kern w:val="0"/>
                <w:sz w:val="20"/>
                <w:szCs w:val="20"/>
                <w:lang w:val="en-US" w:eastAsia="zh-CN" w:bidi="ar"/>
              </w:rPr>
              <w:t>在每日指定时间（如凌晨 2:00）启动  ReputationQuantificationHandler  的  calculateDailyPerformance()  方法。</w:t>
            </w:r>
          </w:p>
        </w:tc>
        <w:tc>
          <w:tcPr>
            <w:tcW w:w="2164" w:type="dxa"/>
            <w:shd w:val="clear" w:color="auto" w:fill="auto"/>
            <w:vAlign w:val="center"/>
          </w:tcPr>
          <w:p w14:paraId="03E6BFB4">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xml:space="preserve"> Scheduler  →  Handler </w:t>
            </w:r>
          </w:p>
        </w:tc>
      </w:tr>
      <w:tr w14:paraId="0294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02" w:type="dxa"/>
            <w:shd w:val="clear" w:color="auto" w:fill="auto"/>
            <w:vAlign w:val="center"/>
          </w:tcPr>
          <w:p w14:paraId="5EB42326">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数据读取</w:t>
            </w:r>
          </w:p>
        </w:tc>
        <w:tc>
          <w:tcPr>
            <w:tcW w:w="5180" w:type="dxa"/>
            <w:shd w:val="clear" w:color="auto" w:fill="auto"/>
            <w:vAlign w:val="center"/>
          </w:tcPr>
          <w:p w14:paraId="51EB0A80">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xml:space="preserve"> Handler  调用  FeedbackRepository  批量查询所有部门下未被处理（isProcessed = false）的反馈数据。</w:t>
            </w:r>
          </w:p>
        </w:tc>
        <w:tc>
          <w:tcPr>
            <w:tcW w:w="2164" w:type="dxa"/>
            <w:shd w:val="clear" w:color="auto" w:fill="auto"/>
            <w:vAlign w:val="center"/>
          </w:tcPr>
          <w:p w14:paraId="12F30CE1">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xml:space="preserve"> Handler  →  FdbkRepo </w:t>
            </w:r>
          </w:p>
        </w:tc>
      </w:tr>
      <w:tr w14:paraId="2B1C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02" w:type="dxa"/>
            <w:shd w:val="clear" w:color="auto" w:fill="auto"/>
            <w:vAlign w:val="center"/>
          </w:tcPr>
          <w:p w14:paraId="385C9CF6">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UPSERT 逻辑</w:t>
            </w:r>
          </w:p>
        </w:tc>
        <w:tc>
          <w:tcPr>
            <w:tcW w:w="5180" w:type="dxa"/>
            <w:shd w:val="clear" w:color="auto" w:fill="auto"/>
            <w:vAlign w:val="center"/>
          </w:tcPr>
          <w:p w14:paraId="52B01660">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xml:space="preserve"> Handler  根据查询到的数据计算出  ScoreIndex  后，首先查询  DepartmentPerformanceRepository  判断当日绩效记录是否存在。若不存在，执行 INSERT（创建新记录）；若存在，执行 UPDATE（更新累计分数和评价数）。</w:t>
            </w:r>
          </w:p>
        </w:tc>
        <w:tc>
          <w:tcPr>
            <w:tcW w:w="2164" w:type="dxa"/>
            <w:shd w:val="clear" w:color="auto" w:fill="auto"/>
            <w:vAlign w:val="center"/>
          </w:tcPr>
          <w:p w14:paraId="7F78766F">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xml:space="preserve"> Handler  →  PerfRepo </w:t>
            </w:r>
          </w:p>
        </w:tc>
      </w:tr>
      <w:tr w14:paraId="5B02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02" w:type="dxa"/>
            <w:shd w:val="clear" w:color="auto" w:fill="auto"/>
            <w:vAlign w:val="center"/>
          </w:tcPr>
          <w:p w14:paraId="6DF6D5AB">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状态回写</w:t>
            </w:r>
          </w:p>
        </w:tc>
        <w:tc>
          <w:tcPr>
            <w:tcW w:w="5180" w:type="dxa"/>
            <w:shd w:val="clear" w:color="auto" w:fill="auto"/>
            <w:vAlign w:val="center"/>
          </w:tcPr>
          <w:p w14:paraId="4BC3C8AE">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绩效记录保存成功后，Handler 调用  FeedbackRepository  的  saveAll()  方法，将本次参与计算的所有  CustomerFeedback  记录的  isProcessed  状态批量设置为 true ，完成数据闭环。</w:t>
            </w:r>
          </w:p>
        </w:tc>
        <w:tc>
          <w:tcPr>
            <w:tcW w:w="2164" w:type="dxa"/>
            <w:shd w:val="clear" w:color="auto" w:fill="auto"/>
            <w:vAlign w:val="center"/>
          </w:tcPr>
          <w:p w14:paraId="3731E6D2">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xml:space="preserve"> Handler  →  FdbkRepo </w:t>
            </w:r>
          </w:p>
        </w:tc>
      </w:tr>
    </w:tbl>
    <w:p w14:paraId="1FC16F4C">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hint="default" w:ascii="宋体" w:hAnsi="宋体" w:eastAsia="宋体" w:cs="宋体"/>
          <w:b/>
          <w:bCs/>
          <w:sz w:val="20"/>
          <w:szCs w:val="20"/>
          <w:lang w:val="en-US" w:eastAsia="zh-CN"/>
        </w:rPr>
      </w:pPr>
      <w:r>
        <w:rPr>
          <w:rFonts w:hint="eastAsia" w:ascii="宋体" w:hAnsi="宋体" w:eastAsia="宋体" w:cs="宋体"/>
          <w:b/>
          <w:bCs/>
          <w:sz w:val="20"/>
          <w:szCs w:val="20"/>
          <w:lang w:eastAsia="zh-CN"/>
        </w:rPr>
        <w:t>（</w:t>
      </w:r>
      <w:r>
        <w:rPr>
          <w:rFonts w:hint="eastAsia" w:ascii="宋体" w:hAnsi="宋体" w:eastAsia="宋体" w:cs="宋体"/>
          <w:b/>
          <w:bCs/>
          <w:sz w:val="20"/>
          <w:szCs w:val="20"/>
          <w:lang w:val="en-US" w:eastAsia="zh-CN"/>
        </w:rPr>
        <w:t>2</w:t>
      </w:r>
      <w:r>
        <w:rPr>
          <w:rFonts w:hint="eastAsia" w:ascii="宋体" w:hAnsi="宋体" w:eastAsia="宋体" w:cs="宋体"/>
          <w:b/>
          <w:bCs/>
          <w:sz w:val="20"/>
          <w:szCs w:val="20"/>
          <w:lang w:eastAsia="zh-CN"/>
        </w:rPr>
        <w:t>）</w:t>
      </w:r>
      <w:r>
        <w:rPr>
          <w:rFonts w:ascii="宋体" w:hAnsi="宋体" w:eastAsia="宋体" w:cs="宋体"/>
          <w:b/>
          <w:bCs/>
          <w:sz w:val="20"/>
          <w:szCs w:val="20"/>
        </w:rPr>
        <w:t xml:space="preserve">个性化服务系统 - </w:t>
      </w:r>
      <w:r>
        <w:rPr>
          <w:rFonts w:hint="eastAsia" w:ascii="宋体" w:hAnsi="宋体" w:eastAsia="宋体" w:cs="宋体"/>
          <w:b/>
          <w:bCs/>
          <w:sz w:val="20"/>
          <w:szCs w:val="20"/>
          <w:lang w:val="en-US" w:eastAsia="zh-CN"/>
        </w:rPr>
        <w:t>需求预测与任务派发流程</w:t>
      </w:r>
    </w:p>
    <w:p w14:paraId="1747EBD7">
      <w:pPr>
        <w:pStyle w:val="5"/>
        <w:keepNext w:val="0"/>
        <w:keepLines w:val="0"/>
        <w:widowControl/>
        <w:suppressLineNumbers w:val="0"/>
        <w:rPr>
          <w:rFonts w:hint="eastAsia" w:cs="宋体"/>
          <w:b w:val="0"/>
          <w:bCs w:val="0"/>
          <w:sz w:val="20"/>
          <w:szCs w:val="20"/>
          <w:lang w:val="en-US" w:eastAsia="zh-CN"/>
        </w:rPr>
      </w:pPr>
      <w:r>
        <w:rPr>
          <w:rFonts w:hint="eastAsia" w:ascii="宋体" w:hAnsi="宋体" w:eastAsia="宋体" w:cs="宋体"/>
          <w:sz w:val="20"/>
          <w:szCs w:val="20"/>
        </w:rPr>
        <w:t>时序图</w:t>
      </w:r>
      <w:r>
        <w:rPr>
          <w:rFonts w:hint="eastAsia" w:ascii="宋体" w:hAnsi="宋体" w:eastAsia="宋体" w:cs="宋体"/>
          <w:b w:val="0"/>
          <w:bCs w:val="0"/>
          <w:sz w:val="20"/>
          <w:szCs w:val="20"/>
        </w:rPr>
        <w:t>展示了</w:t>
      </w:r>
      <w:r>
        <w:rPr>
          <w:rFonts w:hint="eastAsia" w:cs="宋体"/>
          <w:b w:val="0"/>
          <w:bCs w:val="0"/>
          <w:sz w:val="20"/>
          <w:szCs w:val="20"/>
          <w:lang w:val="en-US" w:eastAsia="zh-CN"/>
        </w:rPr>
        <w:t>基于客户画像的主动预测服务和用户主动提交请求两种场景的任务生成流程。</w:t>
      </w:r>
    </w:p>
    <w:p w14:paraId="587D123D">
      <w:pPr>
        <w:rPr>
          <w:rFonts w:hint="eastAsia" w:cs="宋体"/>
          <w:b w:val="0"/>
          <w:bCs w:val="0"/>
          <w:sz w:val="20"/>
          <w:szCs w:val="20"/>
          <w:lang w:val="en-US" w:eastAsia="zh-CN"/>
        </w:rPr>
      </w:pPr>
      <w:r>
        <w:rPr>
          <w:rFonts w:ascii="宋体" w:hAnsi="宋体" w:eastAsia="宋体" w:cs="宋体"/>
          <w:sz w:val="24"/>
          <w:szCs w:val="24"/>
        </w:rPr>
        <w:drawing>
          <wp:inline distT="0" distB="0" distL="114300" distR="114300">
            <wp:extent cx="5953125" cy="3776345"/>
            <wp:effectExtent l="0" t="0" r="3175" b="8255"/>
            <wp:docPr id="10"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IMG_256"/>
                    <pic:cNvPicPr>
                      <a:picLocks noChangeAspect="1"/>
                    </pic:cNvPicPr>
                  </pic:nvPicPr>
                  <pic:blipFill>
                    <a:blip r:embed="rId13"/>
                    <a:stretch>
                      <a:fillRect/>
                    </a:stretch>
                  </pic:blipFill>
                  <pic:spPr>
                    <a:xfrm>
                      <a:off x="0" y="0"/>
                      <a:ext cx="5953125" cy="3776345"/>
                    </a:xfrm>
                    <a:prstGeom prst="rect">
                      <a:avLst/>
                    </a:prstGeom>
                    <a:noFill/>
                    <a:ln w="9525">
                      <a:noFill/>
                    </a:ln>
                  </pic:spPr>
                </pic:pic>
              </a:graphicData>
            </a:graphic>
          </wp:inline>
        </w:drawing>
      </w:r>
    </w:p>
    <w:p w14:paraId="750D7030">
      <w:pPr>
        <w:pStyle w:val="9"/>
        <w:keepNext w:val="0"/>
        <w:keepLines w:val="0"/>
        <w:widowControl/>
        <w:numPr>
          <w:ilvl w:val="0"/>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说明：</w:t>
      </w:r>
    </w:p>
    <w:tbl>
      <w:tblPr>
        <w:tblStyle w:val="11"/>
        <w:tblW w:w="95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1713"/>
        <w:gridCol w:w="7099"/>
      </w:tblGrid>
      <w:tr w14:paraId="7380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shd w:val="clear" w:color="auto" w:fill="auto"/>
            <w:vAlign w:val="center"/>
          </w:tcPr>
          <w:p w14:paraId="149F5837">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1F1F1F"/>
                <w:sz w:val="20"/>
                <w:szCs w:val="20"/>
                <w:lang w:val="en-US" w:eastAsia="zh-CN" w:bidi="ar-SA"/>
              </w:rPr>
              <w:t>场景</w:t>
            </w:r>
          </w:p>
        </w:tc>
        <w:tc>
          <w:tcPr>
            <w:tcW w:w="1713" w:type="dxa"/>
            <w:shd w:val="clear" w:color="auto" w:fill="auto"/>
            <w:vAlign w:val="center"/>
          </w:tcPr>
          <w:p w14:paraId="31A07FBC">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1F1F1F"/>
                <w:sz w:val="20"/>
                <w:szCs w:val="20"/>
                <w:lang w:val="en-US" w:eastAsia="zh-CN" w:bidi="ar-SA"/>
              </w:rPr>
              <w:t>行为描述</w:t>
            </w:r>
          </w:p>
        </w:tc>
        <w:tc>
          <w:tcPr>
            <w:tcW w:w="7099" w:type="dxa"/>
            <w:shd w:val="clear" w:color="auto" w:fill="auto"/>
            <w:vAlign w:val="center"/>
          </w:tcPr>
          <w:p w14:paraId="7C50DAC4">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1F1F1F"/>
                <w:sz w:val="20"/>
                <w:szCs w:val="20"/>
                <w:lang w:val="en-US" w:eastAsia="zh-CN" w:bidi="ar-SA"/>
              </w:rPr>
              <w:t>调用链</w:t>
            </w:r>
          </w:p>
        </w:tc>
      </w:tr>
      <w:tr w14:paraId="7B1F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60" w:type="dxa"/>
            <w:shd w:val="clear" w:color="auto" w:fill="auto"/>
            <w:vAlign w:val="center"/>
          </w:tcPr>
          <w:p w14:paraId="5E47AF4D">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napToGrid w:val="0"/>
                <w:color w:val="1F1F1F"/>
                <w:sz w:val="20"/>
                <w:szCs w:val="20"/>
                <w:lang w:val="en-US" w:eastAsia="zh-CN" w:bidi="ar-SA"/>
              </w:rPr>
            </w:pPr>
            <w:r>
              <w:rPr>
                <w:rFonts w:hint="eastAsia" w:ascii="宋体" w:hAnsi="宋体" w:eastAsia="宋体" w:cs="宋体"/>
                <w:b/>
                <w:bCs/>
                <w:snapToGrid w:val="0"/>
                <w:color w:val="1F1F1F"/>
                <w:sz w:val="20"/>
                <w:szCs w:val="20"/>
                <w:lang w:val="en-US" w:eastAsia="zh-CN" w:bidi="ar-SA"/>
              </w:rPr>
              <w:t>预测生成</w:t>
            </w:r>
          </w:p>
          <w:p w14:paraId="4E1F213B">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b/>
                <w:bCs/>
                <w:snapToGrid w:val="0"/>
                <w:color w:val="1F1F1F"/>
                <w:sz w:val="20"/>
                <w:szCs w:val="20"/>
                <w:lang w:val="en-US" w:eastAsia="zh-CN" w:bidi="ar-SA"/>
              </w:rPr>
            </w:pPr>
            <w:r>
              <w:rPr>
                <w:rFonts w:hint="eastAsia" w:ascii="宋体" w:hAnsi="宋体" w:eastAsia="宋体" w:cs="宋体"/>
                <w:b/>
                <w:bCs/>
                <w:snapToGrid w:val="0"/>
                <w:color w:val="1F1F1F"/>
                <w:sz w:val="20"/>
                <w:szCs w:val="20"/>
                <w:lang w:val="en-US" w:eastAsia="zh-CN" w:bidi="ar-SA"/>
              </w:rPr>
              <w:t>（</w:t>
            </w:r>
            <w:r>
              <w:rPr>
                <w:rFonts w:hint="eastAsia" w:ascii="宋体" w:hAnsi="宋体" w:eastAsia="宋体" w:cs="宋体"/>
                <w:snapToGrid w:val="0"/>
                <w:color w:val="1F1F1F"/>
                <w:sz w:val="20"/>
                <w:szCs w:val="20"/>
                <w:lang w:val="en-US" w:eastAsia="zh-CN" w:bidi="ar-SA"/>
              </w:rPr>
              <w:t>宾客预订时触发</w:t>
            </w:r>
            <w:r>
              <w:rPr>
                <w:rFonts w:hint="eastAsia" w:ascii="宋体" w:hAnsi="宋体" w:eastAsia="宋体" w:cs="宋体"/>
                <w:b/>
                <w:bCs/>
                <w:snapToGrid w:val="0"/>
                <w:color w:val="1F1F1F"/>
                <w:sz w:val="20"/>
                <w:szCs w:val="20"/>
                <w:lang w:val="en-US" w:eastAsia="zh-CN" w:bidi="ar-SA"/>
              </w:rPr>
              <w:t>）</w:t>
            </w:r>
          </w:p>
        </w:tc>
        <w:tc>
          <w:tcPr>
            <w:tcW w:w="1713" w:type="dxa"/>
            <w:shd w:val="clear" w:color="auto" w:fill="auto"/>
            <w:vAlign w:val="center"/>
          </w:tcPr>
          <w:p w14:paraId="38AE2F2E">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i w:val="0"/>
                <w:iCs w:val="0"/>
                <w:caps w:val="0"/>
                <w:color w:val="0F1115"/>
                <w:spacing w:val="0"/>
                <w:sz w:val="20"/>
                <w:szCs w:val="20"/>
                <w:shd w:val="clear" w:fill="FFFFFF"/>
              </w:rPr>
              <w:t>1. 提取客户画像特征 → 2. 调用 AI 预测模型 → 3. 生成预测任务单</w:t>
            </w:r>
            <w:r>
              <w:rPr>
                <w:rFonts w:hint="eastAsia" w:ascii="宋体" w:hAnsi="宋体" w:eastAsia="宋体" w:cs="宋体"/>
                <w:i w:val="0"/>
                <w:iCs w:val="0"/>
                <w:caps w:val="0"/>
                <w:color w:val="0F1115"/>
                <w:spacing w:val="0"/>
                <w:sz w:val="20"/>
                <w:szCs w:val="20"/>
                <w:shd w:val="clear" w:fill="FFFFFF"/>
                <w:lang w:val="en-US" w:eastAsia="zh-CN"/>
              </w:rPr>
              <w:t>由用户确认</w:t>
            </w:r>
            <w:r>
              <w:rPr>
                <w:rFonts w:hint="eastAsia" w:ascii="宋体" w:hAnsi="宋体" w:eastAsia="宋体" w:cs="宋体"/>
                <w:i w:val="0"/>
                <w:iCs w:val="0"/>
                <w:caps w:val="0"/>
                <w:color w:val="0F1115"/>
                <w:spacing w:val="0"/>
                <w:sz w:val="20"/>
                <w:szCs w:val="20"/>
                <w:shd w:val="clear" w:fill="FFFFFF"/>
              </w:rPr>
              <w:t xml:space="preserve"> → 4. 分派至部门</w:t>
            </w:r>
          </w:p>
        </w:tc>
        <w:tc>
          <w:tcPr>
            <w:tcW w:w="7099" w:type="dxa"/>
            <w:shd w:val="clear" w:color="auto" w:fill="auto"/>
            <w:vAlign w:val="center"/>
          </w:tcPr>
          <w:p w14:paraId="27167950">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Style w:val="14"/>
                <w:rFonts w:hint="eastAsia" w:ascii="宋体" w:hAnsi="宋体" w:eastAsia="宋体" w:cs="宋体"/>
                <w:i w:val="0"/>
                <w:iCs w:val="0"/>
                <w:caps w:val="0"/>
                <w:color w:val="0F1115"/>
                <w:spacing w:val="0"/>
                <w:sz w:val="20"/>
                <w:szCs w:val="20"/>
                <w:bdr w:val="none" w:color="auto" w:sz="0" w:space="0"/>
                <w:shd w:val="clear" w:fill="EBEEF2"/>
              </w:rPr>
              <w:t>PersonalizationController.triggerAIPrediction()</w:t>
            </w:r>
            <w:r>
              <w:rPr>
                <w:rFonts w:hint="eastAsia" w:ascii="宋体" w:hAnsi="宋体" w:eastAsia="宋体" w:cs="宋体"/>
                <w:i w:val="0"/>
                <w:iCs w:val="0"/>
                <w:caps w:val="0"/>
                <w:color w:val="0F1115"/>
                <w:spacing w:val="0"/>
                <w:sz w:val="20"/>
                <w:szCs w:val="20"/>
                <w:shd w:val="clear" w:fill="FFFFFF"/>
              </w:rPr>
              <w:t> ← POST /predict</w:t>
            </w:r>
          </w:p>
          <w:p w14:paraId="7D827C3D">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GuestProfileService.extractFeaturesForPrediction(memberId)</w:t>
            </w:r>
          </w:p>
          <w:p w14:paraId="2E7FEE5F">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guestProfileRepository.findByMemberId(memberId)</w:t>
            </w:r>
          </w:p>
          <w:p w14:paraId="1DDC6D72">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返回特征JSON字符串</w:t>
            </w:r>
          </w:p>
          <w:p w14:paraId="6D7E6A87">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TaskService.generateTaskFromPrediction(memberId, predictedNeed, predictedDeptName, dueMinutes)</w:t>
            </w:r>
          </w:p>
          <w:p w14:paraId="4953005C">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departmentRepository.findByDeptName(predictedDeptName)</w:t>
            </w:r>
          </w:p>
          <w:p w14:paraId="1E58862C">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创建 </w:t>
            </w:r>
            <w:r>
              <w:rPr>
                <w:rStyle w:val="14"/>
                <w:rFonts w:hint="eastAsia" w:ascii="宋体" w:hAnsi="宋体" w:eastAsia="宋体" w:cs="宋体"/>
                <w:i w:val="0"/>
                <w:iCs w:val="0"/>
                <w:caps w:val="0"/>
                <w:color w:val="0F1115"/>
                <w:spacing w:val="0"/>
                <w:sz w:val="20"/>
                <w:szCs w:val="20"/>
                <w:bdr w:val="none" w:color="auto" w:sz="0" w:space="0"/>
                <w:shd w:val="clear" w:fill="EBEEF2"/>
              </w:rPr>
              <w:t>TaskOrder</w:t>
            </w:r>
            <w:r>
              <w:rPr>
                <w:rFonts w:hint="eastAsia" w:ascii="宋体" w:hAnsi="宋体" w:eastAsia="宋体" w:cs="宋体"/>
                <w:i w:val="0"/>
                <w:iCs w:val="0"/>
                <w:caps w:val="0"/>
                <w:color w:val="0F1115"/>
                <w:spacing w:val="0"/>
                <w:sz w:val="20"/>
                <w:szCs w:val="20"/>
                <w:shd w:val="clear" w:fill="FFFFFF"/>
              </w:rPr>
              <w:t> 对象并设置属性</w:t>
            </w:r>
          </w:p>
          <w:p w14:paraId="26B60422">
            <w:pPr>
              <w:pStyle w:val="9"/>
              <w:keepNext w:val="0"/>
              <w:keepLines w:val="0"/>
              <w:widowControl/>
              <w:suppressLineNumbers w:val="0"/>
              <w:spacing w:before="0" w:beforeAutospacing="0" w:after="0" w:afterAutospacing="0"/>
              <w:ind w:left="0" w:right="0"/>
              <w:rPr>
                <w:rFonts w:hint="eastAsia" w:ascii="宋体" w:hAnsi="宋体" w:eastAsia="宋体" w:cs="宋体"/>
                <w:snapToGrid w:val="0"/>
                <w:color w:val="1F1F1F"/>
                <w:sz w:val="20"/>
                <w:szCs w:val="20"/>
                <w:lang w:val="en-US" w:eastAsia="zh-CN" w:bidi="ar-SA"/>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taskOrderRepository.save(task)</w:t>
            </w:r>
          </w:p>
        </w:tc>
      </w:tr>
      <w:tr w14:paraId="3D10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shd w:val="clear" w:color="auto" w:fill="auto"/>
            <w:vAlign w:val="center"/>
          </w:tcPr>
          <w:p w14:paraId="4B0F6ED9">
            <w:pPr>
              <w:keepNext w:val="0"/>
              <w:keepLines w:val="0"/>
              <w:widowControl/>
              <w:suppressLineNumbers w:val="0"/>
              <w:bidi w:val="0"/>
              <w:spacing w:before="0" w:beforeAutospacing="0" w:after="0" w:afterAutospacing="0" w:line="12" w:lineRule="atLeast"/>
              <w:ind w:left="0" w:leftChars="0" w:right="0" w:rightChars="0"/>
              <w:jc w:val="left"/>
              <w:rPr>
                <w:rFonts w:hint="eastAsia" w:ascii="宋体" w:hAnsi="宋体" w:eastAsia="宋体" w:cs="宋体"/>
                <w:b/>
                <w:bCs/>
                <w:snapToGrid w:val="0"/>
                <w:color w:val="1F1F1F"/>
                <w:sz w:val="20"/>
                <w:szCs w:val="20"/>
                <w:lang w:val="en-US" w:eastAsia="zh-CN" w:bidi="ar-SA"/>
              </w:rPr>
            </w:pPr>
            <w:r>
              <w:rPr>
                <w:rFonts w:hint="eastAsia" w:ascii="宋体" w:hAnsi="宋体" w:eastAsia="宋体" w:cs="宋体"/>
                <w:b/>
                <w:bCs/>
                <w:snapToGrid w:val="0"/>
                <w:color w:val="1F1F1F"/>
                <w:sz w:val="20"/>
                <w:szCs w:val="20"/>
                <w:lang w:val="en-US" w:eastAsia="zh-CN" w:bidi="ar-SA"/>
              </w:rPr>
              <w:t>主动请求</w:t>
            </w:r>
          </w:p>
          <w:p w14:paraId="009A6CC8">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b/>
                <w:bCs/>
                <w:snapToGrid w:val="0"/>
                <w:color w:val="1F1F1F"/>
                <w:sz w:val="20"/>
                <w:szCs w:val="20"/>
                <w:lang w:val="en-US" w:eastAsia="zh-CN" w:bidi="ar-SA"/>
              </w:rPr>
            </w:pPr>
            <w:r>
              <w:rPr>
                <w:rFonts w:hint="eastAsia" w:ascii="宋体" w:hAnsi="宋体" w:eastAsia="宋体" w:cs="宋体"/>
                <w:b/>
                <w:bCs/>
                <w:snapToGrid w:val="0"/>
                <w:color w:val="1F1F1F"/>
                <w:sz w:val="20"/>
                <w:szCs w:val="20"/>
                <w:lang w:val="en-US" w:eastAsia="zh-CN" w:bidi="ar-SA"/>
              </w:rPr>
              <w:t>（</w:t>
            </w:r>
            <w:r>
              <w:rPr>
                <w:rFonts w:hint="eastAsia" w:ascii="宋体" w:hAnsi="宋体" w:eastAsia="宋体" w:cs="宋体"/>
                <w:snapToGrid w:val="0"/>
                <w:color w:val="1F1F1F"/>
                <w:sz w:val="20"/>
                <w:szCs w:val="20"/>
                <w:lang w:val="en-US" w:eastAsia="zh-CN" w:bidi="ar-SA"/>
              </w:rPr>
              <w:t>宾客提交需求</w:t>
            </w:r>
            <w:r>
              <w:rPr>
                <w:rFonts w:hint="eastAsia" w:ascii="宋体" w:hAnsi="宋体" w:eastAsia="宋体" w:cs="宋体"/>
                <w:b/>
                <w:bCs/>
                <w:snapToGrid w:val="0"/>
                <w:color w:val="1F1F1F"/>
                <w:sz w:val="20"/>
                <w:szCs w:val="20"/>
                <w:lang w:val="en-US" w:eastAsia="zh-CN" w:bidi="ar-SA"/>
              </w:rPr>
              <w:t>）</w:t>
            </w:r>
          </w:p>
        </w:tc>
        <w:tc>
          <w:tcPr>
            <w:tcW w:w="1713" w:type="dxa"/>
            <w:shd w:val="clear" w:color="auto" w:fill="auto"/>
            <w:vAlign w:val="center"/>
          </w:tcPr>
          <w:p w14:paraId="1867CCFE">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xml:space="preserve"> </w:t>
            </w:r>
            <w:r>
              <w:rPr>
                <w:rFonts w:hint="eastAsia" w:ascii="宋体" w:hAnsi="宋体" w:eastAsia="宋体" w:cs="宋体"/>
                <w:i w:val="0"/>
                <w:iCs w:val="0"/>
                <w:caps w:val="0"/>
                <w:color w:val="0F1115"/>
                <w:spacing w:val="0"/>
                <w:sz w:val="20"/>
                <w:szCs w:val="20"/>
                <w:shd w:val="clear" w:fill="FFFFFF"/>
              </w:rPr>
              <w:t>1. 调用 NLP 解析意图 → 2. 匹配部门 → 3. 生成请求任务单 → 4. 分派至部门</w:t>
            </w:r>
          </w:p>
        </w:tc>
        <w:tc>
          <w:tcPr>
            <w:tcW w:w="7099" w:type="dxa"/>
            <w:shd w:val="clear" w:color="auto" w:fill="auto"/>
            <w:vAlign w:val="center"/>
          </w:tcPr>
          <w:p w14:paraId="714FE2D9">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Style w:val="14"/>
                <w:rFonts w:hint="eastAsia" w:ascii="宋体" w:hAnsi="宋体" w:eastAsia="宋体" w:cs="宋体"/>
                <w:i w:val="0"/>
                <w:iCs w:val="0"/>
                <w:caps w:val="0"/>
                <w:color w:val="0F1115"/>
                <w:spacing w:val="0"/>
                <w:sz w:val="20"/>
                <w:szCs w:val="20"/>
                <w:bdr w:val="none" w:color="auto" w:sz="0" w:space="0"/>
                <w:shd w:val="clear" w:fill="EBEEF2"/>
              </w:rPr>
              <w:t>PersonalizationController.submitCustomerRequest()</w:t>
            </w:r>
            <w:r>
              <w:rPr>
                <w:rFonts w:hint="eastAsia" w:ascii="宋体" w:hAnsi="宋体" w:eastAsia="宋体" w:cs="宋体"/>
                <w:i w:val="0"/>
                <w:iCs w:val="0"/>
                <w:caps w:val="0"/>
                <w:color w:val="0F1115"/>
                <w:spacing w:val="0"/>
                <w:sz w:val="20"/>
                <w:szCs w:val="20"/>
                <w:shd w:val="clear" w:fill="FFFFFF"/>
              </w:rPr>
              <w:t> ← POST /request</w:t>
            </w:r>
          </w:p>
          <w:p w14:paraId="141B590E">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FeedbackRequest</w:t>
            </w:r>
            <w:r>
              <w:rPr>
                <w:rFonts w:hint="eastAsia" w:ascii="宋体" w:hAnsi="宋体" w:eastAsia="宋体" w:cs="宋体"/>
                <w:i w:val="0"/>
                <w:iCs w:val="0"/>
                <w:caps w:val="0"/>
                <w:color w:val="0F1115"/>
                <w:spacing w:val="0"/>
                <w:sz w:val="20"/>
                <w:szCs w:val="20"/>
                <w:shd w:val="clear" w:fill="FFFFFF"/>
              </w:rPr>
              <w:t> 验证</w:t>
            </w:r>
          </w:p>
          <w:p w14:paraId="454DEC02">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简单关键词匹配归因（或调用 </w:t>
            </w:r>
            <w:r>
              <w:rPr>
                <w:rStyle w:val="14"/>
                <w:rFonts w:hint="eastAsia" w:ascii="宋体" w:hAnsi="宋体" w:eastAsia="宋体" w:cs="宋体"/>
                <w:i w:val="0"/>
                <w:iCs w:val="0"/>
                <w:caps w:val="0"/>
                <w:color w:val="0F1115"/>
                <w:spacing w:val="0"/>
                <w:sz w:val="20"/>
                <w:szCs w:val="20"/>
                <w:bdr w:val="none" w:color="auto" w:sz="0" w:space="0"/>
                <w:shd w:val="clear" w:fill="EBEEF2"/>
              </w:rPr>
              <w:t>NlpIntegrationService</w:t>
            </w:r>
            <w:r>
              <w:rPr>
                <w:rFonts w:hint="eastAsia" w:ascii="宋体" w:hAnsi="宋体" w:eastAsia="宋体" w:cs="宋体"/>
                <w:i w:val="0"/>
                <w:iCs w:val="0"/>
                <w:caps w:val="0"/>
                <w:color w:val="0F1115"/>
                <w:spacing w:val="0"/>
                <w:sz w:val="20"/>
                <w:szCs w:val="20"/>
                <w:shd w:val="clear" w:fill="FFFFFF"/>
              </w:rPr>
              <w:t>）</w:t>
            </w:r>
          </w:p>
          <w:p w14:paraId="1E245BC0">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TaskService.generateTaskFromRequest(memberId, content, deptName)</w:t>
            </w:r>
          </w:p>
          <w:p w14:paraId="5BC446D1">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departmentRepository.findByDeptName(deptName)</w:t>
            </w:r>
          </w:p>
          <w:p w14:paraId="316EB604">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创建 </w:t>
            </w:r>
            <w:r>
              <w:rPr>
                <w:rStyle w:val="14"/>
                <w:rFonts w:hint="eastAsia" w:ascii="宋体" w:hAnsi="宋体" w:eastAsia="宋体" w:cs="宋体"/>
                <w:i w:val="0"/>
                <w:iCs w:val="0"/>
                <w:caps w:val="0"/>
                <w:color w:val="0F1115"/>
                <w:spacing w:val="0"/>
                <w:sz w:val="20"/>
                <w:szCs w:val="20"/>
                <w:bdr w:val="none" w:color="auto" w:sz="0" w:space="0"/>
                <w:shd w:val="clear" w:fill="EBEEF2"/>
              </w:rPr>
              <w:t>TaskOrder</w:t>
            </w:r>
            <w:r>
              <w:rPr>
                <w:rFonts w:hint="eastAsia" w:ascii="宋体" w:hAnsi="宋体" w:eastAsia="宋体" w:cs="宋体"/>
                <w:i w:val="0"/>
                <w:iCs w:val="0"/>
                <w:caps w:val="0"/>
                <w:color w:val="0F1115"/>
                <w:spacing w:val="0"/>
                <w:sz w:val="20"/>
                <w:szCs w:val="20"/>
                <w:shd w:val="clear" w:fill="FFFFFF"/>
              </w:rPr>
              <w:t> 对象并设置属性</w:t>
            </w:r>
          </w:p>
          <w:p w14:paraId="7B1473F0">
            <w:pPr>
              <w:pStyle w:val="9"/>
              <w:keepNext w:val="0"/>
              <w:keepLines w:val="0"/>
              <w:widowControl/>
              <w:suppressLineNumbers w:val="0"/>
              <w:spacing w:before="0" w:beforeAutospacing="0" w:after="0" w:afterAutospacing="0"/>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taskOrderRepository.save(task)</w:t>
            </w:r>
          </w:p>
          <w:p w14:paraId="0923A346">
            <w:pPr>
              <w:keepNext w:val="0"/>
              <w:keepLines w:val="0"/>
              <w:widowControl/>
              <w:numPr>
                <w:numId w:val="0"/>
              </w:numPr>
              <w:suppressLineNumbers w:val="0"/>
              <w:tabs>
                <w:tab w:val="left" w:pos="786"/>
              </w:tabs>
              <w:spacing w:before="60" w:beforeAutospacing="0" w:after="0" w:afterAutospacing="1"/>
              <w:ind w:left="-360" w:leftChars="0"/>
              <w:rPr>
                <w:rFonts w:hint="eastAsia" w:ascii="宋体" w:hAnsi="宋体" w:eastAsia="宋体" w:cs="宋体"/>
                <w:snapToGrid w:val="0"/>
                <w:color w:val="1F1F1F"/>
                <w:sz w:val="20"/>
                <w:szCs w:val="20"/>
                <w:lang w:val="en-US" w:eastAsia="zh-CN" w:bidi="ar-SA"/>
              </w:rPr>
            </w:pPr>
          </w:p>
        </w:tc>
      </w:tr>
    </w:tbl>
    <w:p w14:paraId="1CC2AA7B">
      <w:pPr>
        <w:rPr>
          <w:rFonts w:hint="default" w:cs="宋体"/>
          <w:b w:val="0"/>
          <w:bCs w:val="0"/>
          <w:sz w:val="20"/>
          <w:szCs w:val="20"/>
          <w:lang w:val="en-US" w:eastAsia="zh-CN"/>
        </w:rPr>
      </w:pPr>
    </w:p>
    <w:p w14:paraId="11C5A701">
      <w:pPr>
        <w:pStyle w:val="5"/>
        <w:keepNext w:val="0"/>
        <w:keepLines w:val="0"/>
        <w:widowControl/>
        <w:suppressLineNumbers w:val="0"/>
        <w:spacing w:before="0" w:beforeAutospacing="0" w:line="360" w:lineRule="auto"/>
        <w:rPr>
          <w:rFonts w:hint="default" w:cs="宋体"/>
          <w:b w:val="0"/>
          <w:bCs w:val="0"/>
          <w:sz w:val="20"/>
          <w:szCs w:val="20"/>
          <w:lang w:val="en-US" w:eastAsia="zh-CN"/>
        </w:rPr>
      </w:pPr>
      <w:r>
        <w:rPr>
          <w:rFonts w:hint="eastAsia" w:ascii="宋体" w:hAnsi="宋体" w:eastAsia="宋体" w:cs="宋体"/>
          <w:sz w:val="20"/>
          <w:szCs w:val="20"/>
        </w:rPr>
        <w:t>状态转移图</w:t>
      </w:r>
      <w:r>
        <w:rPr>
          <w:rFonts w:hint="eastAsia" w:cs="宋体"/>
          <w:sz w:val="20"/>
          <w:szCs w:val="20"/>
          <w:lang w:eastAsia="zh-CN"/>
        </w:rPr>
        <w:t>：</w:t>
      </w:r>
      <w:r>
        <w:rPr>
          <w:rFonts w:hint="eastAsia" w:cs="宋体"/>
          <w:b w:val="0"/>
          <w:bCs w:val="0"/>
          <w:sz w:val="20"/>
          <w:szCs w:val="20"/>
          <w:lang w:val="en-US" w:eastAsia="zh-CN"/>
        </w:rPr>
        <w:t>展示了 TaskOrder 任务单从创建到完成的完整生命周期。宾客提出/智能预测的个性化服务任务分为 4 种状态：当用户要求/智能预测并且用户确认之后处于“待处理”的状态，交付给指定部门的管理人员；管理人员确认执行后处于“处理中”状态；宾客获得该项服务之后处于“已完成”状态。该转移流程基于TaskService.updateTaskStatus()方法</w:t>
      </w:r>
    </w:p>
    <w:p w14:paraId="73B7C1BC">
      <w:pPr>
        <w:rPr>
          <w:rFonts w:hint="default" w:ascii="Segoe UI" w:hAnsi="Segoe UI" w:eastAsia="Segoe UI" w:cs="Segoe UI"/>
          <w:b/>
          <w:bCs/>
          <w:caps w:val="0"/>
          <w:color w:val="0F1115"/>
          <w:spacing w:val="0"/>
          <w:sz w:val="20"/>
          <w:szCs w:val="20"/>
          <w:shd w:val="clear" w:fill="FFFFFF"/>
        </w:rPr>
      </w:pPr>
      <w:r>
        <w:rPr>
          <w:rFonts w:ascii="宋体" w:hAnsi="宋体" w:eastAsia="宋体" w:cs="宋体"/>
          <w:sz w:val="24"/>
          <w:szCs w:val="24"/>
        </w:rPr>
        <w:drawing>
          <wp:inline distT="0" distB="0" distL="114300" distR="114300">
            <wp:extent cx="5288915" cy="3834765"/>
            <wp:effectExtent l="0" t="0" r="6985" b="635"/>
            <wp:docPr id="12"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56"/>
                    <pic:cNvPicPr>
                      <a:picLocks noChangeAspect="1"/>
                    </pic:cNvPicPr>
                  </pic:nvPicPr>
                  <pic:blipFill>
                    <a:blip r:embed="rId14"/>
                    <a:stretch>
                      <a:fillRect/>
                    </a:stretch>
                  </pic:blipFill>
                  <pic:spPr>
                    <a:xfrm>
                      <a:off x="0" y="0"/>
                      <a:ext cx="5288915" cy="3834765"/>
                    </a:xfrm>
                    <a:prstGeom prst="rect">
                      <a:avLst/>
                    </a:prstGeom>
                    <a:noFill/>
                    <a:ln w="9525">
                      <a:noFill/>
                    </a:ln>
                  </pic:spPr>
                </pic:pic>
              </a:graphicData>
            </a:graphic>
          </wp:inline>
        </w:drawing>
      </w:r>
    </w:p>
    <w:p w14:paraId="6CA86D07">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（3）动态定价系统 - 智能调价与渠道同步流程</w:t>
      </w:r>
    </w:p>
    <w:p w14:paraId="1E0B9908">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hint="eastAsia" w:ascii="宋体" w:hAnsi="宋体" w:eastAsia="宋体" w:cs="宋体"/>
          <w:b w:val="0"/>
          <w:bCs w:val="0"/>
          <w:sz w:val="20"/>
          <w:szCs w:val="20"/>
          <w:lang w:val="en-US" w:eastAsia="zh-CN"/>
        </w:rPr>
      </w:pPr>
      <w:r>
        <w:rPr>
          <w:rFonts w:hint="eastAsia" w:ascii="宋体" w:hAnsi="宋体" w:eastAsia="宋体" w:cs="宋体"/>
          <w:b/>
          <w:bCs/>
          <w:sz w:val="20"/>
          <w:szCs w:val="20"/>
          <w:lang w:val="en-US" w:eastAsia="zh-CN"/>
        </w:rPr>
        <w:t>时序图</w:t>
      </w:r>
      <w:r>
        <w:rPr>
          <w:rFonts w:hint="eastAsia" w:ascii="宋体" w:hAnsi="宋体" w:eastAsia="宋体" w:cs="宋体"/>
          <w:b w:val="0"/>
          <w:bCs w:val="0"/>
          <w:sz w:val="20"/>
          <w:szCs w:val="20"/>
          <w:lang w:val="en-US" w:eastAsia="zh-CN"/>
        </w:rPr>
        <w:t>展示了从触发定价计算、生成调价建议、人工审批到全渠道价格同步的完整时序流程。</w:t>
      </w:r>
    </w:p>
    <w:p w14:paraId="06E7017D">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ascii="宋体" w:hAnsi="宋体" w:eastAsia="宋体" w:cs="宋体"/>
          <w:sz w:val="24"/>
          <w:szCs w:val="24"/>
        </w:rPr>
      </w:pPr>
      <w:r>
        <w:rPr>
          <w:rFonts w:ascii="宋体" w:hAnsi="宋体" w:eastAsia="宋体" w:cs="宋体"/>
          <w:sz w:val="24"/>
          <w:szCs w:val="24"/>
        </w:rPr>
        <w:drawing>
          <wp:inline distT="0" distB="0" distL="114300" distR="114300">
            <wp:extent cx="5286375" cy="4293235"/>
            <wp:effectExtent l="0" t="0" r="9525" b="12065"/>
            <wp:docPr id="9"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IMG_256"/>
                    <pic:cNvPicPr>
                      <a:picLocks noChangeAspect="1"/>
                    </pic:cNvPicPr>
                  </pic:nvPicPr>
                  <pic:blipFill>
                    <a:blip r:embed="rId15"/>
                    <a:stretch>
                      <a:fillRect/>
                    </a:stretch>
                  </pic:blipFill>
                  <pic:spPr>
                    <a:xfrm>
                      <a:off x="0" y="0"/>
                      <a:ext cx="5286375" cy="4293235"/>
                    </a:xfrm>
                    <a:prstGeom prst="rect">
                      <a:avLst/>
                    </a:prstGeom>
                    <a:noFill/>
                    <a:ln w="9525">
                      <a:noFill/>
                    </a:ln>
                  </pic:spPr>
                </pic:pic>
              </a:graphicData>
            </a:graphic>
          </wp:inline>
        </w:drawing>
      </w:r>
    </w:p>
    <w:p w14:paraId="0B864853">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时序图说明：</w:t>
      </w:r>
    </w:p>
    <w:tbl>
      <w:tblPr>
        <w:tblStyle w:val="11"/>
        <w:tblW w:w="86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1623"/>
        <w:gridCol w:w="6203"/>
      </w:tblGrid>
      <w:tr w14:paraId="6492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shd w:val="clear" w:color="auto" w:fill="auto"/>
            <w:vAlign w:val="center"/>
          </w:tcPr>
          <w:p w14:paraId="1EF10A3C">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1F1F1F"/>
                <w:sz w:val="20"/>
                <w:szCs w:val="20"/>
                <w:lang w:val="en-US" w:eastAsia="zh-CN" w:bidi="ar-SA"/>
              </w:rPr>
              <w:t>步骤</w:t>
            </w:r>
          </w:p>
        </w:tc>
        <w:tc>
          <w:tcPr>
            <w:tcW w:w="1623" w:type="dxa"/>
            <w:shd w:val="clear" w:color="auto" w:fill="auto"/>
            <w:vAlign w:val="center"/>
          </w:tcPr>
          <w:p w14:paraId="223172CB">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1F1F1F"/>
                <w:sz w:val="20"/>
                <w:szCs w:val="20"/>
                <w:lang w:val="en-US" w:eastAsia="zh-CN" w:bidi="ar-SA"/>
              </w:rPr>
              <w:t>角色/组件</w:t>
            </w:r>
          </w:p>
        </w:tc>
        <w:tc>
          <w:tcPr>
            <w:tcW w:w="6203" w:type="dxa"/>
            <w:shd w:val="clear" w:color="auto" w:fill="auto"/>
            <w:vAlign w:val="center"/>
          </w:tcPr>
          <w:p w14:paraId="66754DAD">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1F1F1F"/>
                <w:sz w:val="20"/>
                <w:szCs w:val="20"/>
                <w:lang w:val="en-US" w:eastAsia="zh-CN" w:bidi="ar-SA"/>
              </w:rPr>
              <w:t>调用链</w:t>
            </w:r>
          </w:p>
        </w:tc>
      </w:tr>
      <w:tr w14:paraId="650D6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shd w:val="clear" w:color="auto" w:fill="auto"/>
            <w:vAlign w:val="center"/>
          </w:tcPr>
          <w:p w14:paraId="3F1FFA81">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触发</w:t>
            </w:r>
          </w:p>
        </w:tc>
        <w:tc>
          <w:tcPr>
            <w:tcW w:w="1623" w:type="dxa"/>
            <w:shd w:val="clear" w:color="auto" w:fill="auto"/>
            <w:vAlign w:val="center"/>
          </w:tcPr>
          <w:p w14:paraId="508BFC60">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1F1F1F"/>
                <w:sz w:val="20"/>
                <w:szCs w:val="20"/>
                <w:lang w:val="en-US" w:eastAsia="zh-CN" w:bidi="ar-SA"/>
              </w:rPr>
              <w:t>定时任务/手动接口</w:t>
            </w:r>
          </w:p>
        </w:tc>
        <w:tc>
          <w:tcPr>
            <w:tcW w:w="6203" w:type="dxa"/>
            <w:shd w:val="clear" w:color="auto" w:fill="auto"/>
            <w:vAlign w:val="center"/>
          </w:tcPr>
          <w:p w14:paraId="5AE94ACB">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i w:val="0"/>
                <w:iCs w:val="0"/>
                <w:caps w:val="0"/>
                <w:color w:val="0F1115"/>
                <w:spacing w:val="0"/>
                <w:sz w:val="20"/>
                <w:szCs w:val="20"/>
                <w:shd w:val="clear" w:fill="FFFFFF"/>
              </w:rPr>
            </w:pPr>
            <w:r>
              <w:rPr>
                <w:rStyle w:val="14"/>
                <w:rFonts w:hint="eastAsia" w:ascii="宋体" w:hAnsi="宋体" w:eastAsia="宋体" w:cs="宋体"/>
                <w:i w:val="0"/>
                <w:iCs w:val="0"/>
                <w:caps w:val="0"/>
                <w:color w:val="0F1115"/>
                <w:spacing w:val="0"/>
                <w:sz w:val="20"/>
                <w:szCs w:val="20"/>
                <w:bdr w:val="none" w:color="auto" w:sz="0" w:space="0"/>
                <w:shd w:val="clear" w:fill="EBEEF2"/>
              </w:rPr>
              <w:t>PricingController.triggerPriceAdjustment()</w:t>
            </w:r>
            <w:r>
              <w:rPr>
                <w:rFonts w:hint="eastAsia" w:ascii="宋体" w:hAnsi="宋体" w:eastAsia="宋体" w:cs="宋体"/>
                <w:i w:val="0"/>
                <w:iCs w:val="0"/>
                <w:caps w:val="0"/>
                <w:color w:val="0F1115"/>
                <w:spacing w:val="0"/>
                <w:sz w:val="20"/>
                <w:szCs w:val="20"/>
                <w:shd w:val="clear" w:fill="FFFFFF"/>
              </w:rPr>
              <w:t> </w:t>
            </w:r>
          </w:p>
          <w:p w14:paraId="69A76540">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i w:val="0"/>
                <w:iCs w:val="0"/>
                <w:caps w:val="0"/>
                <w:color w:val="0F1115"/>
                <w:spacing w:val="0"/>
                <w:sz w:val="20"/>
                <w:szCs w:val="20"/>
                <w:shd w:val="clear" w:fill="FFFFFF"/>
              </w:rPr>
            </w:pPr>
            <w:r>
              <w:rPr>
                <w:rFonts w:hint="eastAsia" w:ascii="宋体" w:hAnsi="宋体" w:eastAsia="宋体" w:cs="宋体"/>
                <w:i w:val="0"/>
                <w:iCs w:val="0"/>
                <w:caps w:val="0"/>
                <w:color w:val="0F1115"/>
                <w:spacing w:val="0"/>
                <w:sz w:val="20"/>
                <w:szCs w:val="20"/>
                <w:shd w:val="clear" w:fill="FFFFFF"/>
              </w:rPr>
              <w:t>← POST /adjust</w:t>
            </w:r>
          </w:p>
          <w:p w14:paraId="6F7AED52">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i w:val="0"/>
                <w:iCs w:val="0"/>
                <w:caps w:val="0"/>
                <w:color w:val="0F1115"/>
                <w:spacing w:val="0"/>
                <w:sz w:val="20"/>
                <w:szCs w:val="20"/>
                <w:shd w:val="clear" w:fill="FFFFFF"/>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PricingService.calculateAndAdjustPricesForFutureWeek()</w:t>
            </w:r>
          </w:p>
          <w:p w14:paraId="691719C8">
            <w:pPr>
              <w:keepNext w:val="0"/>
              <w:keepLines w:val="0"/>
              <w:widowControl/>
              <w:suppressLineNumbers w:val="0"/>
              <w:bidi w:val="0"/>
              <w:spacing w:before="0" w:beforeAutospacing="0" w:after="0" w:afterAutospacing="0" w:line="240" w:lineRule="auto"/>
              <w:ind w:left="0" w:leftChars="0" w:right="0" w:rightChars="0"/>
              <w:jc w:val="left"/>
              <w:rPr>
                <w:rFonts w:hint="eastAsia" w:ascii="宋体" w:hAnsi="宋体" w:eastAsia="宋体" w:cs="宋体"/>
                <w:snapToGrid w:val="0"/>
                <w:color w:val="000000"/>
                <w:kern w:val="0"/>
                <w:sz w:val="20"/>
                <w:szCs w:val="20"/>
                <w:lang w:val="en-US" w:eastAsia="zh-CN" w:bidi="ar"/>
              </w:rPr>
            </w:pPr>
          </w:p>
        </w:tc>
      </w:tr>
      <w:tr w14:paraId="6B44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shd w:val="clear" w:color="auto" w:fill="auto"/>
            <w:vAlign w:val="center"/>
          </w:tcPr>
          <w:p w14:paraId="42EE110F">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价格计算</w:t>
            </w:r>
          </w:p>
        </w:tc>
        <w:tc>
          <w:tcPr>
            <w:tcW w:w="1623" w:type="dxa"/>
            <w:shd w:val="clear" w:color="auto" w:fill="auto"/>
            <w:vAlign w:val="center"/>
          </w:tcPr>
          <w:p w14:paraId="40199644">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1F1F1F"/>
                <w:sz w:val="20"/>
                <w:szCs w:val="20"/>
                <w:lang w:val="en-US" w:eastAsia="zh-CN" w:bidi="ar-SA"/>
              </w:rPr>
              <w:t>PricingService</w:t>
            </w:r>
          </w:p>
        </w:tc>
        <w:tc>
          <w:tcPr>
            <w:tcW w:w="6203" w:type="dxa"/>
            <w:shd w:val="clear" w:color="auto" w:fill="auto"/>
            <w:vAlign w:val="center"/>
          </w:tcPr>
          <w:p w14:paraId="631DC198">
            <w:pPr>
              <w:pStyle w:val="9"/>
              <w:keepNext w:val="0"/>
              <w:keepLines w:val="0"/>
              <w:widowControl/>
              <w:suppressLineNumbers w:val="0"/>
              <w:spacing w:before="0" w:beforeAutospacing="0" w:after="80" w:afterAutospacing="0" w:line="240" w:lineRule="auto"/>
              <w:ind w:left="0" w:right="0"/>
              <w:rPr>
                <w:rFonts w:hint="eastAsia" w:ascii="宋体" w:hAnsi="宋体" w:eastAsia="宋体" w:cs="宋体"/>
                <w:i w:val="0"/>
                <w:iCs w:val="0"/>
                <w:caps w:val="0"/>
                <w:color w:val="0F1115"/>
                <w:spacing w:val="0"/>
                <w:sz w:val="20"/>
                <w:szCs w:val="20"/>
                <w:shd w:val="clear" w:fill="FFFFFF"/>
                <w:lang w:eastAsia="zh-CN"/>
              </w:rPr>
            </w:pPr>
            <w:r>
              <w:rPr>
                <w:rFonts w:hint="eastAsia" w:ascii="宋体" w:hAnsi="宋体" w:eastAsia="宋体" w:cs="宋体"/>
                <w:i w:val="0"/>
                <w:iCs w:val="0"/>
                <w:caps w:val="0"/>
                <w:color w:val="0F1115"/>
                <w:spacing w:val="0"/>
                <w:sz w:val="20"/>
                <w:szCs w:val="20"/>
                <w:shd w:val="clear" w:fill="FFFFFF"/>
              </w:rPr>
              <w:t>对每个房型，遍历未来7天</w:t>
            </w:r>
            <w:r>
              <w:rPr>
                <w:rFonts w:hint="eastAsia" w:ascii="宋体" w:hAnsi="宋体" w:eastAsia="宋体" w:cs="宋体"/>
                <w:i w:val="0"/>
                <w:iCs w:val="0"/>
                <w:caps w:val="0"/>
                <w:color w:val="0F1115"/>
                <w:spacing w:val="0"/>
                <w:sz w:val="20"/>
                <w:szCs w:val="20"/>
                <w:shd w:val="clear" w:fill="FFFFFF"/>
                <w:lang w:eastAsia="zh-CN"/>
              </w:rPr>
              <w:t>：</w:t>
            </w:r>
          </w:p>
          <w:p w14:paraId="0A3F990D">
            <w:pPr>
              <w:pStyle w:val="9"/>
              <w:keepNext w:val="0"/>
              <w:keepLines w:val="0"/>
              <w:widowControl/>
              <w:suppressLineNumbers w:val="0"/>
              <w:spacing w:before="0" w:beforeAutospacing="0" w:after="80" w:afterAutospacing="0" w:line="240" w:lineRule="auto"/>
              <w:ind w:left="0" w:right="0"/>
              <w:rPr>
                <w:rStyle w:val="14"/>
                <w:rFonts w:hint="eastAsia" w:ascii="宋体" w:hAnsi="宋体" w:eastAsia="宋体" w:cs="宋体"/>
                <w:i w:val="0"/>
                <w:iCs w:val="0"/>
                <w:caps w:val="0"/>
                <w:color w:val="0F1115"/>
                <w:spacing w:val="0"/>
                <w:sz w:val="20"/>
                <w:szCs w:val="20"/>
                <w:bdr w:val="none" w:color="auto" w:sz="0" w:space="0"/>
                <w:shd w:val="clear" w:fill="EBEEF2"/>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pricingRecordRepository.</w:t>
            </w:r>
          </w:p>
          <w:p w14:paraId="735043D5">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sz w:val="20"/>
                <w:szCs w:val="20"/>
              </w:rPr>
            </w:pPr>
            <w:r>
              <w:rPr>
                <w:rStyle w:val="14"/>
                <w:rFonts w:hint="eastAsia" w:ascii="宋体" w:hAnsi="宋体" w:eastAsia="宋体" w:cs="宋体"/>
                <w:i w:val="0"/>
                <w:iCs w:val="0"/>
                <w:caps w:val="0"/>
                <w:color w:val="0F1115"/>
                <w:spacing w:val="0"/>
                <w:sz w:val="20"/>
                <w:szCs w:val="20"/>
                <w:bdr w:val="none" w:color="auto" w:sz="0" w:space="0"/>
                <w:shd w:val="clear" w:fill="EBEEF2"/>
              </w:rPr>
              <w:t>findTopByRoomTypeTypeIdAndEffectiveDateOrderByAdjustTimeDesc()</w:t>
            </w:r>
          </w:p>
          <w:p w14:paraId="50F8695F">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如果记录存在则跳过</w:t>
            </w:r>
          </w:p>
          <w:p w14:paraId="71F70347">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调用 </w:t>
            </w:r>
            <w:r>
              <w:rPr>
                <w:rStyle w:val="14"/>
                <w:rFonts w:hint="eastAsia" w:ascii="宋体" w:hAnsi="宋体" w:eastAsia="宋体" w:cs="宋体"/>
                <w:i w:val="0"/>
                <w:iCs w:val="0"/>
                <w:caps w:val="0"/>
                <w:color w:val="0F1115"/>
                <w:spacing w:val="0"/>
                <w:sz w:val="20"/>
                <w:szCs w:val="20"/>
                <w:bdr w:val="none" w:color="auto" w:sz="0" w:space="0"/>
                <w:shd w:val="clear" w:fill="EBEEF2"/>
              </w:rPr>
              <w:t>adjustPrice(roomType, targetDate)</w:t>
            </w:r>
          </w:p>
          <w:p w14:paraId="5CA5C45F">
            <w:pPr>
              <w:pStyle w:val="9"/>
              <w:keepNext w:val="0"/>
              <w:keepLines w:val="0"/>
              <w:widowControl/>
              <w:suppressLineNumbers w:val="0"/>
              <w:spacing w:before="0" w:beforeAutospacing="0" w:after="80" w:afterAutospacing="0" w:line="240" w:lineRule="auto"/>
              <w:ind w:left="0" w:right="0"/>
              <w:rPr>
                <w:rFonts w:hint="eastAsia" w:ascii="宋体" w:hAnsi="宋体" w:eastAsia="宋体" w:cs="宋体"/>
                <w:sz w:val="20"/>
                <w:szCs w:val="20"/>
              </w:rPr>
            </w:pPr>
            <w:r>
              <w:rPr>
                <w:rStyle w:val="14"/>
                <w:rFonts w:hint="eastAsia" w:ascii="宋体" w:hAnsi="宋体" w:eastAsia="宋体" w:cs="宋体"/>
                <w:i w:val="0"/>
                <w:iCs w:val="0"/>
                <w:caps w:val="0"/>
                <w:color w:val="0F1115"/>
                <w:spacing w:val="0"/>
                <w:sz w:val="20"/>
                <w:szCs w:val="20"/>
                <w:bdr w:val="none" w:color="auto" w:sz="0" w:space="0"/>
                <w:shd w:val="clear" w:fill="EBEEF2"/>
              </w:rPr>
              <w:t>adjustPrice()</w:t>
            </w:r>
            <w:r>
              <w:rPr>
                <w:rFonts w:hint="eastAsia" w:ascii="宋体" w:hAnsi="宋体" w:eastAsia="宋体" w:cs="宋体"/>
                <w:i w:val="0"/>
                <w:iCs w:val="0"/>
                <w:caps w:val="0"/>
                <w:color w:val="0F1115"/>
                <w:spacing w:val="0"/>
                <w:sz w:val="20"/>
                <w:szCs w:val="20"/>
                <w:shd w:val="clear" w:fill="FFFFFF"/>
              </w:rPr>
              <w:t> 方法内部：</w:t>
            </w:r>
          </w:p>
          <w:p w14:paraId="093653AC">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collectDynamicFactors(roomType, targetDate)</w:t>
            </w:r>
          </w:p>
          <w:p w14:paraId="02EAF912">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多因子计算：季节系数 × 竞争对手因子 × 预订率因子</w:t>
            </w:r>
          </w:p>
          <w:p w14:paraId="1C230E1B">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价格截断：</w:t>
            </w:r>
            <w:r>
              <w:rPr>
                <w:rStyle w:val="14"/>
                <w:rFonts w:hint="eastAsia" w:ascii="宋体" w:hAnsi="宋体" w:eastAsia="宋体" w:cs="宋体"/>
                <w:i w:val="0"/>
                <w:iCs w:val="0"/>
                <w:caps w:val="0"/>
                <w:color w:val="0F1115"/>
                <w:spacing w:val="0"/>
                <w:sz w:val="20"/>
                <w:szCs w:val="20"/>
                <w:bdr w:val="none" w:color="auto" w:sz="0" w:space="0"/>
                <w:shd w:val="clear" w:fill="EBEEF2"/>
              </w:rPr>
              <w:t>adjustedPrice.min(maxPrice).max(minPrice)</w:t>
            </w:r>
          </w:p>
          <w:p w14:paraId="1284528D">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 创建 </w:t>
            </w:r>
            <w:r>
              <w:rPr>
                <w:rStyle w:val="14"/>
                <w:rFonts w:hint="eastAsia" w:ascii="宋体" w:hAnsi="宋体" w:eastAsia="宋体" w:cs="宋体"/>
                <w:i w:val="0"/>
                <w:iCs w:val="0"/>
                <w:caps w:val="0"/>
                <w:color w:val="0F1115"/>
                <w:spacing w:val="0"/>
                <w:sz w:val="20"/>
                <w:szCs w:val="20"/>
                <w:bdr w:val="none" w:color="auto" w:sz="0" w:space="0"/>
                <w:shd w:val="clear" w:fill="EBEEF2"/>
              </w:rPr>
              <w:t>PricingRecord</w:t>
            </w:r>
            <w:r>
              <w:rPr>
                <w:rFonts w:hint="eastAsia" w:ascii="宋体" w:hAnsi="宋体" w:eastAsia="宋体" w:cs="宋体"/>
                <w:i w:val="0"/>
                <w:iCs w:val="0"/>
                <w:caps w:val="0"/>
                <w:color w:val="0F1115"/>
                <w:spacing w:val="0"/>
                <w:sz w:val="20"/>
                <w:szCs w:val="20"/>
                <w:shd w:val="clear" w:fill="FFFFFF"/>
              </w:rPr>
              <w:t> 对象</w:t>
            </w:r>
          </w:p>
          <w:p w14:paraId="5E68B9F0">
            <w:pPr>
              <w:pStyle w:val="9"/>
              <w:keepNext w:val="0"/>
              <w:keepLines w:val="0"/>
              <w:widowControl/>
              <w:suppressLineNumbers w:val="0"/>
              <w:spacing w:before="0" w:beforeAutospacing="0" w:after="0" w:afterAutospacing="0" w:line="240" w:lineRule="auto"/>
              <w:ind w:left="0" w:right="0"/>
              <w:rPr>
                <w:rFonts w:hint="eastAsia" w:ascii="宋体" w:hAnsi="宋体" w:eastAsia="宋体" w:cs="宋体"/>
                <w:snapToGrid w:val="0"/>
                <w:color w:val="1F1F1F"/>
                <w:sz w:val="20"/>
                <w:szCs w:val="20"/>
                <w:lang w:val="en-US" w:eastAsia="zh-CN" w:bidi="ar-SA"/>
              </w:rPr>
            </w:pPr>
            <w:r>
              <w:rPr>
                <w:rFonts w:hint="eastAsia" w:ascii="宋体" w:hAnsi="宋体" w:eastAsia="宋体" w:cs="宋体"/>
                <w:i w:val="0"/>
                <w:iCs w:val="0"/>
                <w:caps w:val="0"/>
                <w:color w:val="0F1115"/>
                <w:spacing w:val="0"/>
                <w:sz w:val="20"/>
                <w:szCs w:val="20"/>
                <w:shd w:val="clear" w:fill="FFFFFF"/>
              </w:rPr>
              <w:t>→ </w:t>
            </w:r>
            <w:r>
              <w:rPr>
                <w:rStyle w:val="14"/>
                <w:rFonts w:hint="eastAsia" w:ascii="宋体" w:hAnsi="宋体" w:eastAsia="宋体" w:cs="宋体"/>
                <w:i w:val="0"/>
                <w:iCs w:val="0"/>
                <w:caps w:val="0"/>
                <w:color w:val="0F1115"/>
                <w:spacing w:val="0"/>
                <w:sz w:val="20"/>
                <w:szCs w:val="20"/>
                <w:bdr w:val="none" w:color="auto" w:sz="0" w:space="0"/>
                <w:shd w:val="clear" w:fill="EBEEF2"/>
              </w:rPr>
              <w:t>pricingRecordRepository.save(record)</w:t>
            </w:r>
          </w:p>
        </w:tc>
      </w:tr>
      <w:tr w14:paraId="4689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shd w:val="clear" w:color="auto" w:fill="auto"/>
            <w:vAlign w:val="center"/>
          </w:tcPr>
          <w:p w14:paraId="0D04F89C">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1F1F1F"/>
                <w:sz w:val="20"/>
                <w:szCs w:val="20"/>
                <w:lang w:val="en-US" w:eastAsia="zh-CN" w:bidi="ar-SA"/>
              </w:rPr>
              <w:t>人工审批</w:t>
            </w:r>
          </w:p>
        </w:tc>
        <w:tc>
          <w:tcPr>
            <w:tcW w:w="1623" w:type="dxa"/>
            <w:shd w:val="clear" w:color="auto" w:fill="auto"/>
            <w:vAlign w:val="center"/>
          </w:tcPr>
          <w:p w14:paraId="37D73B27">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xml:space="preserve"> 决策者</w:t>
            </w:r>
          </w:p>
        </w:tc>
        <w:tc>
          <w:tcPr>
            <w:tcW w:w="6203" w:type="dxa"/>
            <w:shd w:val="clear" w:color="auto" w:fill="auto"/>
            <w:vAlign w:val="center"/>
          </w:tcPr>
          <w:p w14:paraId="14ADF4FA">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000000"/>
                <w:kern w:val="0"/>
                <w:sz w:val="20"/>
                <w:szCs w:val="20"/>
                <w:lang w:val="en-US" w:eastAsia="zh-CN" w:bidi="ar"/>
              </w:rPr>
            </w:pPr>
            <w:r>
              <w:rPr>
                <w:rFonts w:hint="eastAsia" w:ascii="宋体" w:hAnsi="宋体" w:eastAsia="宋体" w:cs="宋体"/>
                <w:snapToGrid w:val="0"/>
                <w:color w:val="000000"/>
                <w:kern w:val="0"/>
                <w:sz w:val="20"/>
                <w:szCs w:val="20"/>
                <w:lang w:val="en-US" w:eastAsia="zh-CN" w:bidi="ar"/>
              </w:rPr>
              <w:t>查看建议列表→批准/驳回</w:t>
            </w:r>
          </w:p>
        </w:tc>
      </w:tr>
      <w:tr w14:paraId="376C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820" w:type="dxa"/>
            <w:shd w:val="clear" w:color="auto" w:fill="auto"/>
            <w:vAlign w:val="center"/>
          </w:tcPr>
          <w:p w14:paraId="6339D244">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b/>
                <w:bCs/>
                <w:snapToGrid w:val="0"/>
                <w:color w:val="000000"/>
                <w:kern w:val="0"/>
                <w:sz w:val="20"/>
                <w:szCs w:val="20"/>
                <w:lang w:val="en-US" w:eastAsia="zh-CN" w:bidi="ar"/>
              </w:rPr>
              <w:t>渠道同步</w:t>
            </w:r>
          </w:p>
        </w:tc>
        <w:tc>
          <w:tcPr>
            <w:tcW w:w="1623" w:type="dxa"/>
            <w:shd w:val="clear" w:color="auto" w:fill="auto"/>
            <w:vAlign w:val="center"/>
          </w:tcPr>
          <w:p w14:paraId="5627B315">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1F1F1F"/>
                <w:sz w:val="20"/>
                <w:szCs w:val="20"/>
                <w:lang w:val="en-US" w:eastAsia="zh-CN" w:bidi="ar-SA"/>
              </w:rPr>
              <w:t>PricingService</w:t>
            </w:r>
          </w:p>
        </w:tc>
        <w:tc>
          <w:tcPr>
            <w:tcW w:w="6203" w:type="dxa"/>
            <w:shd w:val="clear" w:color="auto" w:fill="auto"/>
            <w:vAlign w:val="center"/>
          </w:tcPr>
          <w:p w14:paraId="3330EA06">
            <w:pPr>
              <w:keepNext w:val="0"/>
              <w:keepLines w:val="0"/>
              <w:widowControl/>
              <w:suppressLineNumbers w:val="0"/>
              <w:bidi w:val="0"/>
              <w:spacing w:before="0" w:beforeAutospacing="0" w:after="0" w:afterAutospacing="0" w:line="12" w:lineRule="atLeast"/>
              <w:ind w:left="0" w:leftChars="0" w:right="0" w:rightChars="0"/>
              <w:jc w:val="left"/>
              <w:rPr>
                <w:rFonts w:hint="default" w:ascii="宋体" w:hAnsi="宋体" w:eastAsia="宋体" w:cs="宋体"/>
                <w:snapToGrid w:val="0"/>
                <w:color w:val="1F1F1F"/>
                <w:sz w:val="20"/>
                <w:szCs w:val="20"/>
                <w:lang w:val="en-US" w:eastAsia="zh-CN" w:bidi="ar-SA"/>
              </w:rPr>
            </w:pPr>
            <w:r>
              <w:rPr>
                <w:rFonts w:hint="eastAsia" w:ascii="宋体" w:hAnsi="宋体" w:eastAsia="宋体" w:cs="宋体"/>
                <w:snapToGrid w:val="0"/>
                <w:color w:val="000000"/>
                <w:kern w:val="0"/>
                <w:sz w:val="20"/>
                <w:szCs w:val="20"/>
                <w:lang w:val="en-US" w:eastAsia="zh-CN" w:bidi="ar"/>
              </w:rPr>
              <w:t>→ simulateChannelSync()模拟渠道同步</w:t>
            </w:r>
          </w:p>
        </w:tc>
      </w:tr>
    </w:tbl>
    <w:p w14:paraId="2B8DB504">
      <w:pPr>
        <w:pStyle w:val="9"/>
        <w:keepNext w:val="0"/>
        <w:keepLines w:val="0"/>
        <w:widowControl/>
        <w:numPr>
          <w:numId w:val="0"/>
        </w:numPr>
        <w:suppressLineNumbers w:val="0"/>
        <w:kinsoku w:val="0"/>
        <w:autoSpaceDE w:val="0"/>
        <w:autoSpaceDN w:val="0"/>
        <w:adjustRightInd w:val="0"/>
        <w:snapToGrid w:val="0"/>
        <w:spacing w:before="0" w:beforeAutospacing="1" w:after="0" w:afterAutospacing="1" w:line="360" w:lineRule="auto"/>
        <w:ind w:right="0" w:rightChars="0"/>
        <w:jc w:val="left"/>
        <w:textAlignment w:val="baseline"/>
        <w:rPr>
          <w:rFonts w:hint="default" w:ascii="宋体" w:hAnsi="宋体" w:eastAsia="宋体" w:cs="宋体"/>
          <w:sz w:val="24"/>
          <w:szCs w:val="24"/>
          <w:lang w:val="en-US" w:eastAsia="zh-CN"/>
        </w:rPr>
      </w:pPr>
    </w:p>
    <w:p w14:paraId="3F4321A9">
      <w:pPr>
        <w:pStyle w:val="6"/>
        <w:spacing w:before="137" w:line="228" w:lineRule="auto"/>
        <w:ind w:left="18"/>
        <w:outlineLvl w:val="0"/>
        <w:rPr>
          <w:spacing w:val="5"/>
          <w:sz w:val="20"/>
          <w:szCs w:val="20"/>
          <w:lang w:eastAsia="zh-CN"/>
        </w:rPr>
      </w:pPr>
      <w:bookmarkStart w:id="30" w:name="bookmark25"/>
      <w:bookmarkEnd w:id="30"/>
      <w:bookmarkStart w:id="31" w:name="bookmark26"/>
      <w:bookmarkEnd w:id="31"/>
      <w:r>
        <w:rPr>
          <w:rFonts w:ascii="Calibri" w:hAnsi="Calibri" w:eastAsia="Calibri" w:cs="Calibri"/>
          <w:spacing w:val="5"/>
          <w:sz w:val="20"/>
          <w:szCs w:val="20"/>
          <w:lang w:eastAsia="zh-CN"/>
        </w:rPr>
        <w:t>4.</w:t>
      </w:r>
      <w:r>
        <w:rPr>
          <w:rFonts w:ascii="Calibri" w:hAnsi="Calibri" w:eastAsia="Calibri" w:cs="Calibri"/>
          <w:spacing w:val="17"/>
          <w:sz w:val="20"/>
          <w:szCs w:val="20"/>
          <w:lang w:eastAsia="zh-CN"/>
        </w:rPr>
        <w:t xml:space="preserve"> </w:t>
      </w:r>
      <w:r>
        <w:rPr>
          <w:spacing w:val="5"/>
          <w:sz w:val="20"/>
          <w:szCs w:val="20"/>
          <w:lang w:eastAsia="zh-CN"/>
        </w:rPr>
        <w:t>系统非功能需求：</w:t>
      </w:r>
    </w:p>
    <w:p w14:paraId="10A7B8F0">
      <w:pPr>
        <w:pStyle w:val="6"/>
        <w:spacing w:before="137" w:line="228" w:lineRule="auto"/>
        <w:ind w:left="18"/>
        <w:outlineLvl w:val="0"/>
        <w:rPr>
          <w:rFonts w:hint="eastAsia"/>
          <w:sz w:val="20"/>
          <w:szCs w:val="20"/>
          <w:lang w:eastAsia="zh-CN"/>
        </w:rPr>
      </w:pPr>
    </w:p>
    <w:p w14:paraId="5B0FF7CF">
      <w:pPr>
        <w:pStyle w:val="6"/>
        <w:spacing w:before="46" w:line="432" w:lineRule="auto"/>
        <w:rPr>
          <w:rFonts w:hint="eastAsia"/>
          <w:spacing w:val="4"/>
          <w:sz w:val="20"/>
          <w:szCs w:val="20"/>
          <w:lang w:eastAsia="zh-CN"/>
        </w:rPr>
      </w:pPr>
      <w:r>
        <w:rPr>
          <w:rFonts w:hint="eastAsia"/>
          <w:b/>
          <w:bCs/>
          <w:spacing w:val="4"/>
          <w:sz w:val="20"/>
          <w:szCs w:val="20"/>
          <w:lang w:eastAsia="zh-CN"/>
        </w:rPr>
        <w:t>（1）</w:t>
      </w:r>
      <w:r>
        <w:rPr>
          <w:b/>
          <w:bCs/>
          <w:spacing w:val="4"/>
          <w:sz w:val="20"/>
          <w:szCs w:val="20"/>
          <w:lang w:eastAsia="zh-CN"/>
        </w:rPr>
        <w:t>性能需求</w:t>
      </w:r>
    </w:p>
    <w:p w14:paraId="0EA2A535">
      <w:pPr>
        <w:pStyle w:val="6"/>
        <w:spacing w:before="46" w:line="432" w:lineRule="auto"/>
        <w:rPr>
          <w:rFonts w:hint="eastAsia"/>
          <w:spacing w:val="4"/>
          <w:sz w:val="20"/>
          <w:szCs w:val="20"/>
          <w:lang w:eastAsia="zh-CN"/>
        </w:rPr>
      </w:pPr>
      <w:r>
        <w:rPr>
          <w:spacing w:val="4"/>
          <w:sz w:val="20"/>
          <w:szCs w:val="20"/>
          <w:lang w:eastAsia="zh-CN"/>
        </w:rPr>
        <w:t>响应时间：</w:t>
      </w:r>
    </w:p>
    <w:p w14:paraId="10A8900A">
      <w:pPr>
        <w:pStyle w:val="6"/>
        <w:spacing w:before="46" w:line="432" w:lineRule="auto"/>
        <w:rPr>
          <w:rFonts w:hint="eastAsia"/>
          <w:spacing w:val="4"/>
          <w:sz w:val="20"/>
          <w:szCs w:val="20"/>
          <w:lang w:eastAsia="zh-CN"/>
        </w:rPr>
      </w:pPr>
      <w:r>
        <w:rPr>
          <w:spacing w:val="4"/>
          <w:sz w:val="20"/>
          <w:szCs w:val="20"/>
          <w:lang w:eastAsia="zh-CN"/>
        </w:rPr>
        <w:t>从PMS预订事件触发到完成NLP解析与可行性判断，应在5秒内完成。</w:t>
      </w:r>
    </w:p>
    <w:p w14:paraId="2DAA8270">
      <w:pPr>
        <w:pStyle w:val="6"/>
        <w:spacing w:before="46" w:line="432" w:lineRule="auto"/>
        <w:rPr>
          <w:rFonts w:hint="eastAsia"/>
          <w:spacing w:val="4"/>
          <w:sz w:val="20"/>
          <w:szCs w:val="20"/>
          <w:lang w:eastAsia="zh-CN"/>
        </w:rPr>
      </w:pPr>
      <w:r>
        <w:rPr>
          <w:spacing w:val="4"/>
          <w:sz w:val="20"/>
          <w:szCs w:val="20"/>
          <w:lang w:eastAsia="zh-CN"/>
        </w:rPr>
        <w:t>管理后台主要业务页面（如任务列表、绩效仪表盘）在常规网络下的加载时间应≤3秒。</w:t>
      </w:r>
    </w:p>
    <w:p w14:paraId="015ABC03">
      <w:pPr>
        <w:pStyle w:val="6"/>
        <w:spacing w:before="46" w:line="432" w:lineRule="auto"/>
        <w:rPr>
          <w:rFonts w:hint="eastAsia"/>
          <w:spacing w:val="4"/>
          <w:sz w:val="20"/>
          <w:szCs w:val="20"/>
          <w:lang w:eastAsia="zh-CN"/>
        </w:rPr>
      </w:pPr>
      <w:r>
        <w:rPr>
          <w:spacing w:val="4"/>
          <w:sz w:val="20"/>
          <w:szCs w:val="20"/>
          <w:lang w:eastAsia="zh-CN"/>
        </w:rPr>
        <w:t>动态定价模型计算未来30天所有房型价格的建议时间应≤10秒。</w:t>
      </w:r>
    </w:p>
    <w:p w14:paraId="10EB70D8">
      <w:pPr>
        <w:pStyle w:val="6"/>
        <w:spacing w:before="46" w:line="432" w:lineRule="auto"/>
        <w:rPr>
          <w:rFonts w:hint="eastAsia"/>
          <w:spacing w:val="4"/>
          <w:sz w:val="20"/>
          <w:szCs w:val="20"/>
          <w:lang w:eastAsia="zh-CN"/>
        </w:rPr>
      </w:pPr>
      <w:r>
        <w:rPr>
          <w:rFonts w:hint="eastAsia"/>
          <w:b/>
          <w:bCs/>
          <w:spacing w:val="4"/>
          <w:sz w:val="20"/>
          <w:szCs w:val="20"/>
          <w:lang w:eastAsia="zh-CN"/>
        </w:rPr>
        <w:t>（2）</w:t>
      </w:r>
      <w:r>
        <w:rPr>
          <w:b/>
          <w:bCs/>
          <w:spacing w:val="4"/>
          <w:sz w:val="20"/>
          <w:szCs w:val="20"/>
          <w:lang w:eastAsia="zh-CN"/>
        </w:rPr>
        <w:t>安全性需求</w:t>
      </w:r>
    </w:p>
    <w:p w14:paraId="3354D953">
      <w:pPr>
        <w:pStyle w:val="6"/>
        <w:numPr>
          <w:ilvl w:val="0"/>
          <w:numId w:val="10"/>
        </w:numPr>
        <w:spacing w:before="46" w:line="432" w:lineRule="auto"/>
        <w:rPr>
          <w:rFonts w:hint="eastAsia"/>
          <w:spacing w:val="4"/>
          <w:sz w:val="20"/>
          <w:szCs w:val="20"/>
          <w:lang w:eastAsia="zh-CN"/>
        </w:rPr>
      </w:pPr>
      <w:r>
        <w:rPr>
          <w:spacing w:val="4"/>
          <w:sz w:val="20"/>
          <w:szCs w:val="20"/>
          <w:lang w:eastAsia="zh-CN"/>
        </w:rPr>
        <w:t>租户数据隔离：必须通过数据库层面（如hotel_id字段）和应用逻辑，确保任何酒店都无法访问其他酒店的业务数据。</w:t>
      </w:r>
    </w:p>
    <w:p w14:paraId="650A52D8">
      <w:pPr>
        <w:pStyle w:val="6"/>
        <w:numPr>
          <w:ilvl w:val="0"/>
          <w:numId w:val="10"/>
        </w:numPr>
        <w:spacing w:before="46" w:line="432" w:lineRule="auto"/>
        <w:rPr>
          <w:rFonts w:hint="eastAsia"/>
          <w:spacing w:val="4"/>
          <w:sz w:val="20"/>
          <w:szCs w:val="20"/>
          <w:lang w:eastAsia="zh-CN"/>
        </w:rPr>
      </w:pPr>
      <w:r>
        <w:rPr>
          <w:spacing w:val="4"/>
          <w:sz w:val="20"/>
          <w:szCs w:val="20"/>
          <w:lang w:eastAsia="zh-CN"/>
        </w:rPr>
        <w:t>隐私与合规：客户身份证号、手机号等敏感信息在数据库中必须加密存储。系统的个人信息处理活动必须符合《中华人民共和国个人信息保护法》的规定。</w:t>
      </w:r>
    </w:p>
    <w:p w14:paraId="58190574">
      <w:pPr>
        <w:pStyle w:val="6"/>
        <w:numPr>
          <w:ilvl w:val="0"/>
          <w:numId w:val="10"/>
        </w:numPr>
        <w:spacing w:before="46" w:line="432" w:lineRule="auto"/>
        <w:rPr>
          <w:rFonts w:hint="eastAsia"/>
          <w:spacing w:val="4"/>
          <w:sz w:val="20"/>
          <w:szCs w:val="20"/>
          <w:lang w:eastAsia="zh-CN"/>
        </w:rPr>
      </w:pPr>
      <w:r>
        <w:rPr>
          <w:spacing w:val="4"/>
          <w:sz w:val="20"/>
          <w:szCs w:val="20"/>
          <w:lang w:eastAsia="zh-CN"/>
        </w:rPr>
        <w:t>访问控制：必须实施基于角色的访问控制（RBAC），角色至少包括：</w:t>
      </w:r>
    </w:p>
    <w:p w14:paraId="52F31CF0">
      <w:pPr>
        <w:pStyle w:val="6"/>
        <w:spacing w:before="46" w:line="432" w:lineRule="auto"/>
        <w:rPr>
          <w:rFonts w:hint="eastAsia"/>
          <w:spacing w:val="4"/>
          <w:sz w:val="20"/>
          <w:szCs w:val="20"/>
          <w:lang w:eastAsia="zh-CN"/>
        </w:rPr>
      </w:pPr>
      <w:r>
        <w:rPr>
          <w:spacing w:val="4"/>
          <w:sz w:val="20"/>
          <w:szCs w:val="20"/>
          <w:lang w:eastAsia="zh-CN"/>
        </w:rPr>
        <w:t>系统管理员：拥有全部系统配置权限。</w:t>
      </w:r>
    </w:p>
    <w:p w14:paraId="53AA0F4F">
      <w:pPr>
        <w:pStyle w:val="6"/>
        <w:spacing w:before="46" w:line="432" w:lineRule="auto"/>
        <w:rPr>
          <w:rFonts w:hint="eastAsia"/>
          <w:spacing w:val="4"/>
          <w:sz w:val="20"/>
          <w:szCs w:val="20"/>
          <w:lang w:eastAsia="zh-CN"/>
        </w:rPr>
      </w:pPr>
      <w:r>
        <w:rPr>
          <w:spacing w:val="4"/>
          <w:sz w:val="20"/>
          <w:szCs w:val="20"/>
          <w:lang w:eastAsia="zh-CN"/>
        </w:rPr>
        <w:t>酒店创始人（</w:t>
      </w:r>
      <w:r>
        <w:rPr>
          <w:rFonts w:hint="eastAsia"/>
          <w:spacing w:val="4"/>
          <w:sz w:val="20"/>
          <w:szCs w:val="20"/>
          <w:lang w:eastAsia="zh-CN"/>
        </w:rPr>
        <w:t>林先生</w:t>
      </w:r>
      <w:r>
        <w:rPr>
          <w:spacing w:val="4"/>
          <w:sz w:val="20"/>
          <w:szCs w:val="20"/>
          <w:lang w:eastAsia="zh-CN"/>
        </w:rPr>
        <w:t>）：可查看所有财务与绩效数据，拥有定价最终审批权。</w:t>
      </w:r>
    </w:p>
    <w:p w14:paraId="3E1A27A9">
      <w:pPr>
        <w:pStyle w:val="6"/>
        <w:spacing w:before="46" w:line="432" w:lineRule="auto"/>
        <w:rPr>
          <w:rFonts w:hint="eastAsia"/>
          <w:spacing w:val="4"/>
          <w:sz w:val="20"/>
          <w:szCs w:val="20"/>
          <w:lang w:eastAsia="zh-CN"/>
        </w:rPr>
      </w:pPr>
      <w:r>
        <w:rPr>
          <w:spacing w:val="4"/>
          <w:sz w:val="20"/>
          <w:szCs w:val="20"/>
          <w:lang w:eastAsia="zh-CN"/>
        </w:rPr>
        <w:t>酒店店长（小李）：可管理服务任务、处理预警、审核定价建议。</w:t>
      </w:r>
    </w:p>
    <w:p w14:paraId="0C704FB2">
      <w:pPr>
        <w:pStyle w:val="6"/>
        <w:spacing w:before="46" w:line="432" w:lineRule="auto"/>
        <w:rPr>
          <w:rFonts w:hint="eastAsia"/>
          <w:spacing w:val="4"/>
          <w:sz w:val="20"/>
          <w:szCs w:val="20"/>
          <w:lang w:eastAsia="zh-CN"/>
        </w:rPr>
      </w:pPr>
      <w:r>
        <w:rPr>
          <w:spacing w:val="4"/>
          <w:sz w:val="20"/>
          <w:szCs w:val="20"/>
          <w:lang w:eastAsia="zh-CN"/>
        </w:rPr>
        <w:t>部门员工：仅能查看和处理指派给本部门或本人的任务。</w:t>
      </w:r>
    </w:p>
    <w:p w14:paraId="4BAE1636">
      <w:pPr>
        <w:pStyle w:val="6"/>
        <w:spacing w:before="46" w:line="432" w:lineRule="auto"/>
        <w:rPr>
          <w:rFonts w:hint="eastAsia"/>
          <w:spacing w:val="4"/>
          <w:sz w:val="20"/>
          <w:szCs w:val="20"/>
          <w:lang w:eastAsia="zh-CN"/>
        </w:rPr>
      </w:pPr>
      <w:r>
        <w:rPr>
          <w:rFonts w:hint="eastAsia"/>
          <w:b/>
          <w:bCs/>
          <w:spacing w:val="4"/>
          <w:sz w:val="20"/>
          <w:szCs w:val="20"/>
          <w:lang w:eastAsia="zh-CN"/>
        </w:rPr>
        <w:t>（3）</w:t>
      </w:r>
      <w:r>
        <w:rPr>
          <w:b/>
          <w:bCs/>
          <w:spacing w:val="4"/>
          <w:sz w:val="20"/>
          <w:szCs w:val="20"/>
          <w:lang w:eastAsia="zh-CN"/>
        </w:rPr>
        <w:t>可靠性需求</w:t>
      </w:r>
    </w:p>
    <w:p w14:paraId="7096F872">
      <w:pPr>
        <w:pStyle w:val="6"/>
        <w:numPr>
          <w:ilvl w:val="0"/>
          <w:numId w:val="11"/>
        </w:numPr>
        <w:spacing w:before="46" w:line="432" w:lineRule="auto"/>
        <w:rPr>
          <w:rFonts w:hint="eastAsia"/>
          <w:spacing w:val="4"/>
          <w:sz w:val="20"/>
          <w:szCs w:val="20"/>
          <w:lang w:eastAsia="zh-CN"/>
        </w:rPr>
      </w:pPr>
      <w:r>
        <w:rPr>
          <w:spacing w:val="4"/>
          <w:sz w:val="20"/>
          <w:szCs w:val="20"/>
          <w:lang w:eastAsia="zh-CN"/>
        </w:rPr>
        <w:t>可用性：系统核心微服务（个性化服务引擎、口碑分析、定价引擎）的月度可用性目标不低于99.5%。</w:t>
      </w:r>
    </w:p>
    <w:p w14:paraId="6AC61DA8">
      <w:pPr>
        <w:pStyle w:val="6"/>
        <w:numPr>
          <w:ilvl w:val="0"/>
          <w:numId w:val="11"/>
        </w:numPr>
        <w:spacing w:before="46" w:line="432" w:lineRule="auto"/>
        <w:rPr>
          <w:rFonts w:hint="eastAsia"/>
          <w:spacing w:val="4"/>
          <w:sz w:val="20"/>
          <w:szCs w:val="20"/>
          <w:lang w:eastAsia="zh-CN"/>
        </w:rPr>
      </w:pPr>
      <w:r>
        <w:rPr>
          <w:spacing w:val="4"/>
          <w:sz w:val="20"/>
          <w:szCs w:val="20"/>
          <w:lang w:eastAsia="zh-CN"/>
        </w:rPr>
        <w:t>可恢复性：必须建立每日数据库备份机制，并支持在数据故障时进行快速恢复，最大数据恢复点目标（RPO）不超过24小时。</w:t>
      </w:r>
    </w:p>
    <w:p w14:paraId="4D6C93C4">
      <w:pPr>
        <w:pStyle w:val="6"/>
        <w:spacing w:before="46" w:line="432" w:lineRule="auto"/>
        <w:rPr>
          <w:rFonts w:hint="eastAsia"/>
          <w:spacing w:val="4"/>
          <w:sz w:val="20"/>
          <w:szCs w:val="20"/>
          <w:lang w:eastAsia="zh-CN"/>
        </w:rPr>
      </w:pPr>
      <w:r>
        <w:rPr>
          <w:rFonts w:hint="eastAsia"/>
          <w:b/>
          <w:bCs/>
          <w:spacing w:val="4"/>
          <w:sz w:val="20"/>
          <w:szCs w:val="20"/>
          <w:lang w:eastAsia="zh-CN"/>
        </w:rPr>
        <w:t>（4）</w:t>
      </w:r>
      <w:r>
        <w:rPr>
          <w:b/>
          <w:bCs/>
          <w:spacing w:val="4"/>
          <w:sz w:val="20"/>
          <w:szCs w:val="20"/>
          <w:lang w:eastAsia="zh-CN"/>
        </w:rPr>
        <w:t>可维护性需求</w:t>
      </w:r>
    </w:p>
    <w:p w14:paraId="596DA908">
      <w:pPr>
        <w:pStyle w:val="6"/>
        <w:spacing w:before="46" w:line="432" w:lineRule="auto"/>
        <w:rPr>
          <w:spacing w:val="4"/>
          <w:sz w:val="20"/>
          <w:szCs w:val="20"/>
          <w:lang w:eastAsia="zh-CN"/>
        </w:rPr>
      </w:pPr>
      <w:r>
        <w:rPr>
          <w:spacing w:val="4"/>
          <w:sz w:val="20"/>
          <w:szCs w:val="20"/>
          <w:lang w:eastAsia="zh-CN"/>
        </w:rPr>
        <w:t>可配置性：关键业务逻辑参数（如绩效计算公式、定价因子系数、预警规则）必须设计为可通过管理后台界面进行动态配置，无需修改代码或重启服务。</w:t>
      </w:r>
    </w:p>
    <w:p w14:paraId="08E1397B">
      <w:pPr>
        <w:pStyle w:val="6"/>
        <w:spacing w:before="46" w:line="432" w:lineRule="auto"/>
        <w:rPr>
          <w:spacing w:val="4"/>
          <w:sz w:val="20"/>
          <w:szCs w:val="20"/>
          <w:lang w:eastAsia="zh-CN"/>
        </w:rPr>
      </w:pPr>
    </w:p>
    <w:p w14:paraId="7EEDCC92">
      <w:pPr>
        <w:pStyle w:val="6"/>
        <w:numPr>
          <w:numId w:val="0"/>
        </w:numPr>
        <w:spacing w:before="46" w:line="432" w:lineRule="auto"/>
        <w:rPr>
          <w:rFonts w:hint="eastAsia"/>
          <w:spacing w:val="4"/>
          <w:sz w:val="20"/>
          <w:szCs w:val="20"/>
          <w:lang w:val="en-US" w:eastAsia="zh-CN"/>
        </w:rPr>
      </w:pPr>
      <w:r>
        <w:rPr>
          <w:rFonts w:hint="eastAsia" w:ascii="Calibri" w:hAnsi="Calibri" w:eastAsia="Calibri" w:cs="Calibri"/>
          <w:spacing w:val="5"/>
          <w:sz w:val="20"/>
          <w:szCs w:val="20"/>
          <w:lang w:val="en-US" w:eastAsia="zh-CN"/>
        </w:rPr>
        <w:t>5</w:t>
      </w:r>
      <w:r>
        <w:rPr>
          <w:rFonts w:ascii="Calibri" w:hAnsi="Calibri" w:eastAsia="Calibri" w:cs="Calibri"/>
          <w:spacing w:val="5"/>
          <w:sz w:val="20"/>
          <w:szCs w:val="20"/>
          <w:lang w:eastAsia="zh-CN"/>
        </w:rPr>
        <w:t>.</w:t>
      </w:r>
      <w:r>
        <w:rPr>
          <w:rFonts w:ascii="Calibri" w:hAnsi="Calibri" w:eastAsia="Calibri" w:cs="Calibri"/>
          <w:spacing w:val="17"/>
          <w:sz w:val="20"/>
          <w:szCs w:val="20"/>
          <w:lang w:eastAsia="zh-CN"/>
        </w:rPr>
        <w:t xml:space="preserve"> </w:t>
      </w:r>
      <w:r>
        <w:rPr>
          <w:rFonts w:hint="eastAsia"/>
          <w:spacing w:val="4"/>
          <w:sz w:val="20"/>
          <w:szCs w:val="20"/>
          <w:lang w:val="en-US" w:eastAsia="zh-CN"/>
        </w:rPr>
        <w:t>需求依据</w:t>
      </w:r>
    </w:p>
    <w:p w14:paraId="2BAC2A15">
      <w:pPr>
        <w:pStyle w:val="6"/>
        <w:keepNext w:val="0"/>
        <w:keepLines w:val="0"/>
        <w:pageBreakBefore w:val="0"/>
        <w:widowControl/>
        <w:numPr>
          <w:numId w:val="0"/>
        </w:numPr>
        <w:kinsoku w:val="0"/>
        <w:wordWrap/>
        <w:overflowPunct/>
        <w:topLinePunct w:val="0"/>
        <w:autoSpaceDE w:val="0"/>
        <w:autoSpaceDN w:val="0"/>
        <w:bidi w:val="0"/>
        <w:adjustRightInd w:val="0"/>
        <w:snapToGrid w:val="0"/>
        <w:spacing w:afterAutospacing="0" w:line="360" w:lineRule="auto"/>
        <w:textAlignment w:val="baseline"/>
        <w:rPr>
          <w:rFonts w:hint="eastAsia" w:ascii="宋体" w:hAnsi="宋体" w:eastAsia="宋体" w:cs="宋体"/>
          <w:i w:val="0"/>
          <w:iCs w:val="0"/>
          <w:caps w:val="0"/>
          <w:color w:val="0F1115"/>
          <w:spacing w:val="0"/>
          <w:sz w:val="20"/>
          <w:szCs w:val="20"/>
          <w:shd w:val="clear" w:fill="FFFFFF"/>
        </w:rPr>
      </w:pPr>
      <w:r>
        <w:rPr>
          <w:rFonts w:hint="eastAsia" w:ascii="宋体" w:hAnsi="宋体" w:eastAsia="宋体" w:cs="宋体"/>
          <w:i w:val="0"/>
          <w:iCs w:val="0"/>
          <w:caps w:val="0"/>
          <w:color w:val="0F1115"/>
          <w:spacing w:val="0"/>
          <w:sz w:val="20"/>
          <w:szCs w:val="20"/>
          <w:shd w:val="clear" w:fill="FFFFFF"/>
        </w:rPr>
        <w:t>本项目的需求获取过程主要包括团队内部小组会议讨论以及与指导老师（黄杰老师）的定期会面反馈。通过多次迭代讨论和专家指导，我们逐步明确了系统的核心功能、约束条件和实现细节。以下是需求获取依据的详细记录：</w:t>
      </w:r>
    </w:p>
    <w:p w14:paraId="5B859CAC">
      <w:pPr>
        <w:pStyle w:val="6"/>
        <w:keepNext w:val="0"/>
        <w:keepLines w:val="0"/>
        <w:pageBreakBefore w:val="0"/>
        <w:widowControl/>
        <w:numPr>
          <w:numId w:val="0"/>
        </w:numPr>
        <w:kinsoku w:val="0"/>
        <w:wordWrap/>
        <w:overflowPunct/>
        <w:topLinePunct w:val="0"/>
        <w:autoSpaceDE w:val="0"/>
        <w:autoSpaceDN w:val="0"/>
        <w:bidi w:val="0"/>
        <w:adjustRightInd w:val="0"/>
        <w:snapToGrid w:val="0"/>
        <w:spacing w:afterAutospacing="0" w:line="360" w:lineRule="auto"/>
        <w:textAlignment w:val="baseline"/>
        <w:rPr>
          <w:rFonts w:hint="eastAsia" w:ascii="宋体" w:hAnsi="宋体" w:eastAsia="宋体" w:cs="宋体"/>
          <w:i w:val="0"/>
          <w:iCs w:val="0"/>
          <w:caps w:val="0"/>
          <w:color w:val="0F1115"/>
          <w:spacing w:val="0"/>
          <w:sz w:val="20"/>
          <w:szCs w:val="20"/>
          <w:shd w:val="clear" w:fill="FFFFFF"/>
        </w:rPr>
      </w:pPr>
    </w:p>
    <w:p w14:paraId="3D926ABD">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b/>
          <w:bCs/>
          <w:caps w:val="0"/>
          <w:color w:val="0F1115"/>
          <w:spacing w:val="0"/>
          <w:sz w:val="20"/>
          <w:szCs w:val="20"/>
        </w:rPr>
      </w:pPr>
      <w:r>
        <w:rPr>
          <w:rFonts w:hint="eastAsia" w:ascii="宋体" w:hAnsi="宋体" w:eastAsia="宋体" w:cs="宋体"/>
          <w:b/>
          <w:bCs/>
          <w:caps w:val="0"/>
          <w:color w:val="0F1115"/>
          <w:spacing w:val="0"/>
          <w:sz w:val="20"/>
          <w:szCs w:val="20"/>
          <w:shd w:val="clear" w:fill="FFFFFF"/>
        </w:rPr>
        <w:t>会议纪要一：项目范围聚焦</w:t>
      </w:r>
    </w:p>
    <w:p w14:paraId="2AA98CA9">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i w:val="0"/>
          <w:iCs w:val="0"/>
          <w:caps w:val="0"/>
          <w:color w:val="0F1115"/>
          <w:spacing w:val="0"/>
          <w:sz w:val="20"/>
          <w:szCs w:val="20"/>
        </w:rPr>
      </w:pPr>
      <w:r>
        <w:rPr>
          <w:rStyle w:val="13"/>
          <w:rFonts w:hint="eastAsia" w:ascii="宋体" w:hAnsi="宋体" w:eastAsia="宋体" w:cs="宋体"/>
          <w:b/>
          <w:bCs/>
          <w:i w:val="0"/>
          <w:iCs w:val="0"/>
          <w:caps w:val="0"/>
          <w:color w:val="0F1115"/>
          <w:spacing w:val="0"/>
          <w:sz w:val="20"/>
          <w:szCs w:val="20"/>
          <w:shd w:val="clear" w:fill="FFFFFF"/>
        </w:rPr>
        <w:t>会议时间</w:t>
      </w:r>
      <w:r>
        <w:rPr>
          <w:rFonts w:hint="eastAsia" w:ascii="宋体" w:hAnsi="宋体" w:eastAsia="宋体" w:cs="宋体"/>
          <w:i w:val="0"/>
          <w:iCs w:val="0"/>
          <w:caps w:val="0"/>
          <w:color w:val="0F1115"/>
          <w:spacing w:val="0"/>
          <w:sz w:val="20"/>
          <w:szCs w:val="20"/>
          <w:shd w:val="clear" w:fill="FFFFFF"/>
        </w:rPr>
        <w:t xml:space="preserve">：2024年11月5日 </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参会人员</w:t>
      </w:r>
      <w:r>
        <w:rPr>
          <w:rFonts w:hint="eastAsia" w:ascii="宋体" w:hAnsi="宋体" w:eastAsia="宋体" w:cs="宋体"/>
          <w:i w:val="0"/>
          <w:iCs w:val="0"/>
          <w:caps w:val="0"/>
          <w:color w:val="0F1115"/>
          <w:spacing w:val="0"/>
          <w:sz w:val="20"/>
          <w:szCs w:val="20"/>
          <w:shd w:val="clear" w:fill="FFFFFF"/>
        </w:rPr>
        <w:t>：项目全体成员（王瑞麟、孟炜程、付煜超</w:t>
      </w:r>
      <w:r>
        <w:rPr>
          <w:rFonts w:hint="eastAsia" w:ascii="宋体" w:hAnsi="宋体" w:eastAsia="宋体" w:cs="宋体"/>
          <w:i w:val="0"/>
          <w:iCs w:val="0"/>
          <w:caps w:val="0"/>
          <w:color w:val="0F1115"/>
          <w:spacing w:val="0"/>
          <w:sz w:val="20"/>
          <w:szCs w:val="20"/>
          <w:shd w:val="clear" w:fill="FFFFFF"/>
          <w:lang w:eastAsia="zh-CN"/>
        </w:rPr>
        <w:t>，</w:t>
      </w:r>
      <w:r>
        <w:rPr>
          <w:rFonts w:hint="eastAsia" w:ascii="宋体" w:hAnsi="宋体" w:eastAsia="宋体" w:cs="宋体"/>
          <w:i w:val="0"/>
          <w:iCs w:val="0"/>
          <w:caps w:val="0"/>
          <w:color w:val="0F1115"/>
          <w:spacing w:val="0"/>
          <w:sz w:val="20"/>
          <w:szCs w:val="20"/>
          <w:shd w:val="clear" w:fill="FFFFFF"/>
          <w:lang w:val="en-US" w:eastAsia="zh-CN"/>
        </w:rPr>
        <w:t>以下记录为成员A、成员B、成员C</w:t>
      </w:r>
      <w:r>
        <w:rPr>
          <w:rFonts w:hint="eastAsia" w:ascii="宋体" w:hAnsi="宋体" w:eastAsia="宋体" w:cs="宋体"/>
          <w:i w:val="0"/>
          <w:iCs w:val="0"/>
          <w:caps w:val="0"/>
          <w:color w:val="0F1115"/>
          <w:spacing w:val="0"/>
          <w:sz w:val="20"/>
          <w:szCs w:val="20"/>
          <w:shd w:val="clear" w:fill="FFFFFF"/>
        </w:rPr>
        <w:t>）</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会议摘要</w:t>
      </w:r>
      <w:r>
        <w:rPr>
          <w:rFonts w:hint="eastAsia" w:ascii="宋体" w:hAnsi="宋体" w:eastAsia="宋体" w:cs="宋体"/>
          <w:i w:val="0"/>
          <w:iCs w:val="0"/>
          <w:caps w:val="0"/>
          <w:color w:val="0F1115"/>
          <w:spacing w:val="0"/>
          <w:sz w:val="20"/>
          <w:szCs w:val="20"/>
          <w:shd w:val="clear" w:fill="FFFFFF"/>
        </w:rPr>
        <w:t>：初步讨论项目范围，将"酒店智能管理系统"的应用场景聚焦到</w:t>
      </w:r>
      <w:r>
        <w:rPr>
          <w:rStyle w:val="13"/>
          <w:rFonts w:hint="eastAsia" w:ascii="宋体" w:hAnsi="宋体" w:eastAsia="宋体" w:cs="宋体"/>
          <w:b/>
          <w:bCs/>
          <w:i w:val="0"/>
          <w:iCs w:val="0"/>
          <w:caps w:val="0"/>
          <w:color w:val="0F1115"/>
          <w:spacing w:val="0"/>
          <w:sz w:val="20"/>
          <w:szCs w:val="20"/>
          <w:shd w:val="clear" w:fill="FFFFFF"/>
        </w:rPr>
        <w:t>单体精品酒店</w:t>
      </w:r>
      <w:r>
        <w:rPr>
          <w:rFonts w:hint="eastAsia" w:ascii="宋体" w:hAnsi="宋体" w:eastAsia="宋体" w:cs="宋体"/>
          <w:i w:val="0"/>
          <w:iCs w:val="0"/>
          <w:caps w:val="0"/>
          <w:color w:val="0F1115"/>
          <w:spacing w:val="0"/>
          <w:sz w:val="20"/>
          <w:szCs w:val="20"/>
          <w:shd w:val="clear" w:fill="FFFFFF"/>
        </w:rPr>
        <w:t>。</w:t>
      </w:r>
    </w:p>
    <w:p w14:paraId="706CA475">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会议内容</w:t>
      </w:r>
      <w:r>
        <w:rPr>
          <w:rFonts w:hint="eastAsia" w:ascii="宋体" w:hAnsi="宋体" w:eastAsia="宋体" w:cs="宋体"/>
          <w:i w:val="0"/>
          <w:iCs w:val="0"/>
          <w:caps w:val="0"/>
          <w:color w:val="0F1115"/>
          <w:spacing w:val="0"/>
          <w:sz w:val="20"/>
          <w:szCs w:val="20"/>
          <w:shd w:val="clear" w:fill="FFFFFF"/>
        </w:rPr>
        <w:t>：</w:t>
      </w:r>
    </w:p>
    <w:p w14:paraId="5AE15F1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default" w:ascii="宋体" w:hAnsi="宋体" w:eastAsia="宋体" w:cs="宋体"/>
          <w:i w:val="0"/>
          <w:iCs w:val="0"/>
          <w:caps w:val="0"/>
          <w:color w:val="0F1115"/>
          <w:spacing w:val="0"/>
          <w:sz w:val="20"/>
          <w:szCs w:val="20"/>
          <w:shd w:val="clear" w:fill="FFFFFF"/>
          <w:lang w:val="en-US" w:eastAsia="zh-CN"/>
        </w:rPr>
      </w:pPr>
      <w:r>
        <w:rPr>
          <w:rFonts w:hint="eastAsia" w:ascii="宋体" w:hAnsi="宋体" w:eastAsia="宋体" w:cs="宋体"/>
          <w:i w:val="0"/>
          <w:iCs w:val="0"/>
          <w:caps w:val="0"/>
          <w:color w:val="0F1115"/>
          <w:spacing w:val="0"/>
          <w:sz w:val="20"/>
          <w:szCs w:val="20"/>
          <w:shd w:val="clear" w:fill="FFFFFF"/>
          <w:lang w:val="en-US" w:eastAsia="zh-CN"/>
        </w:rPr>
        <w:t>1.研读石基信息的最新产品发布广告与季度报告，分析酒店信息行业趋势与技术特点</w:t>
      </w:r>
    </w:p>
    <w:p w14:paraId="2E3C0BA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2.</w:t>
      </w:r>
      <w:r>
        <w:rPr>
          <w:rFonts w:hint="eastAsia" w:ascii="宋体" w:hAnsi="宋体" w:eastAsia="宋体" w:cs="宋体"/>
          <w:i w:val="0"/>
          <w:iCs w:val="0"/>
          <w:caps w:val="0"/>
          <w:color w:val="0F1115"/>
          <w:spacing w:val="0"/>
          <w:sz w:val="20"/>
          <w:szCs w:val="20"/>
          <w:shd w:val="clear" w:fill="FFFFFF"/>
        </w:rPr>
        <w:t>分析了连锁酒店与单体酒店在运营管理上的核心差异。</w:t>
      </w:r>
    </w:p>
    <w:p w14:paraId="3F87EDA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3.</w:t>
      </w:r>
      <w:r>
        <w:rPr>
          <w:rFonts w:hint="eastAsia" w:ascii="宋体" w:hAnsi="宋体" w:eastAsia="宋体" w:cs="宋体"/>
          <w:i w:val="0"/>
          <w:iCs w:val="0"/>
          <w:caps w:val="0"/>
          <w:color w:val="0F1115"/>
          <w:spacing w:val="0"/>
          <w:sz w:val="20"/>
          <w:szCs w:val="20"/>
          <w:shd w:val="clear" w:fill="FFFFFF"/>
        </w:rPr>
        <w:t>确定选择单体精品酒店作为目标客户，原因包括：</w:t>
      </w:r>
    </w:p>
    <w:p w14:paraId="3F4B9E3D">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right="0" w:firstLine="200" w:firstLineChars="1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管理决策链条短，系统落地阻力小</w:t>
      </w:r>
    </w:p>
    <w:p w14:paraId="7D2BEF4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200" w:firstLineChars="1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对个性化服务需求更强烈</w:t>
      </w:r>
    </w:p>
    <w:p w14:paraId="7926715A">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200" w:firstLineChars="100"/>
        <w:textAlignment w:val="baseline"/>
        <w:rPr>
          <w:rFonts w:hint="eastAsia" w:ascii="宋体" w:hAnsi="宋体" w:eastAsia="宋体" w:cs="宋体"/>
          <w:sz w:val="20"/>
          <w:szCs w:val="20"/>
          <w:lang w:eastAsia="zh-CN"/>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数字化转型需求明确但缺乏合适解决方案</w:t>
      </w:r>
      <w:r>
        <w:rPr>
          <w:rFonts w:hint="eastAsia" w:ascii="宋体" w:hAnsi="宋体" w:eastAsia="宋体" w:cs="宋体"/>
          <w:i w:val="0"/>
          <w:iCs w:val="0"/>
          <w:caps w:val="0"/>
          <w:color w:val="0F1115"/>
          <w:spacing w:val="0"/>
          <w:sz w:val="20"/>
          <w:szCs w:val="20"/>
          <w:shd w:val="clear" w:fill="FFFFFF"/>
          <w:lang w:eastAsia="zh-CN"/>
        </w:rPr>
        <w:t>（</w:t>
      </w:r>
      <w:r>
        <w:rPr>
          <w:rFonts w:hint="eastAsia" w:ascii="宋体" w:hAnsi="宋体" w:eastAsia="宋体" w:cs="宋体"/>
          <w:i w:val="0"/>
          <w:iCs w:val="0"/>
          <w:caps w:val="0"/>
          <w:color w:val="0F1115"/>
          <w:spacing w:val="0"/>
          <w:sz w:val="20"/>
          <w:szCs w:val="20"/>
          <w:shd w:val="clear" w:fill="FFFFFF"/>
          <w:lang w:val="en-US" w:eastAsia="zh-CN"/>
        </w:rPr>
        <w:t>石基信息等大型平台主要适用于大型连锁酒店酒店</w:t>
      </w:r>
      <w:r>
        <w:rPr>
          <w:rFonts w:hint="eastAsia" w:ascii="宋体" w:hAnsi="宋体" w:eastAsia="宋体" w:cs="宋体"/>
          <w:i w:val="0"/>
          <w:iCs w:val="0"/>
          <w:caps w:val="0"/>
          <w:color w:val="0F1115"/>
          <w:spacing w:val="0"/>
          <w:sz w:val="20"/>
          <w:szCs w:val="20"/>
          <w:shd w:val="clear" w:fill="FFFFFF"/>
          <w:lang w:eastAsia="zh-CN"/>
        </w:rPr>
        <w:t>）</w:t>
      </w:r>
    </w:p>
    <w:p w14:paraId="51B72C6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4.</w:t>
      </w:r>
      <w:r>
        <w:rPr>
          <w:rFonts w:hint="eastAsia" w:ascii="宋体" w:hAnsi="宋体" w:eastAsia="宋体" w:cs="宋体"/>
          <w:i w:val="0"/>
          <w:iCs w:val="0"/>
          <w:caps w:val="0"/>
          <w:color w:val="0F1115"/>
          <w:spacing w:val="0"/>
          <w:sz w:val="20"/>
          <w:szCs w:val="20"/>
          <w:shd w:val="clear" w:fill="FFFFFF"/>
        </w:rPr>
        <w:t>讨论并排除了经济型连锁酒店、大型度假村等场景。</w:t>
      </w:r>
    </w:p>
    <w:p w14:paraId="55367DAC">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会议成果</w:t>
      </w:r>
      <w:r>
        <w:rPr>
          <w:rFonts w:hint="eastAsia" w:ascii="宋体" w:hAnsi="宋体" w:eastAsia="宋体" w:cs="宋体"/>
          <w:i w:val="0"/>
          <w:iCs w:val="0"/>
          <w:caps w:val="0"/>
          <w:color w:val="0F1115"/>
          <w:spacing w:val="0"/>
          <w:sz w:val="20"/>
          <w:szCs w:val="20"/>
          <w:shd w:val="clear" w:fill="FFFFFF"/>
        </w:rPr>
        <w:t>：</w:t>
      </w:r>
    </w:p>
    <w:p w14:paraId="3C3C076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明确项目服务对象：精品单体酒店</w:t>
      </w:r>
    </w:p>
    <w:p w14:paraId="267FEE8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r>
        <w:rPr>
          <w:rFonts w:hint="eastAsia" w:ascii="宋体" w:hAnsi="宋体" w:eastAsia="宋体" w:cs="宋体"/>
          <w:i w:val="0"/>
          <w:iCs w:val="0"/>
          <w:caps w:val="0"/>
          <w:color w:val="0F1115"/>
          <w:spacing w:val="0"/>
          <w:sz w:val="20"/>
          <w:szCs w:val="20"/>
          <w:shd w:val="clear" w:fill="FFFFFF"/>
        </w:rPr>
        <w:t>初步确定系统应具备"智能化"和"个性化"两大特征</w:t>
      </w:r>
    </w:p>
    <w:p w14:paraId="2C832D8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57193759">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41C2E360">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b/>
          <w:bCs/>
          <w:caps w:val="0"/>
          <w:color w:val="0F1115"/>
          <w:spacing w:val="0"/>
          <w:sz w:val="20"/>
          <w:szCs w:val="20"/>
        </w:rPr>
      </w:pPr>
      <w:r>
        <w:rPr>
          <w:rFonts w:hint="eastAsia" w:ascii="宋体" w:hAnsi="宋体" w:eastAsia="宋体" w:cs="宋体"/>
          <w:b/>
          <w:bCs/>
          <w:caps w:val="0"/>
          <w:color w:val="0F1115"/>
          <w:spacing w:val="0"/>
          <w:sz w:val="20"/>
          <w:szCs w:val="20"/>
          <w:shd w:val="clear" w:fill="FFFFFF"/>
        </w:rPr>
        <w:t>会议纪要二：个性化服务方案讨论</w:t>
      </w:r>
    </w:p>
    <w:p w14:paraId="7E41F0CE">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i w:val="0"/>
          <w:iCs w:val="0"/>
          <w:caps w:val="0"/>
          <w:color w:val="0F1115"/>
          <w:spacing w:val="0"/>
          <w:sz w:val="20"/>
          <w:szCs w:val="20"/>
        </w:rPr>
      </w:pPr>
      <w:r>
        <w:rPr>
          <w:rStyle w:val="13"/>
          <w:rFonts w:hint="eastAsia" w:ascii="宋体" w:hAnsi="宋体" w:eastAsia="宋体" w:cs="宋体"/>
          <w:b/>
          <w:bCs/>
          <w:i w:val="0"/>
          <w:iCs w:val="0"/>
          <w:caps w:val="0"/>
          <w:color w:val="0F1115"/>
          <w:spacing w:val="0"/>
          <w:sz w:val="20"/>
          <w:szCs w:val="20"/>
          <w:shd w:val="clear" w:fill="FFFFFF"/>
        </w:rPr>
        <w:t>会议时间</w:t>
      </w:r>
      <w:r>
        <w:rPr>
          <w:rFonts w:hint="eastAsia" w:ascii="宋体" w:hAnsi="宋体" w:eastAsia="宋体" w:cs="宋体"/>
          <w:i w:val="0"/>
          <w:iCs w:val="0"/>
          <w:caps w:val="0"/>
          <w:color w:val="0F1115"/>
          <w:spacing w:val="0"/>
          <w:sz w:val="20"/>
          <w:szCs w:val="20"/>
          <w:shd w:val="clear" w:fill="FFFFFF"/>
        </w:rPr>
        <w:t>：2024年11月12日</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参会人员</w:t>
      </w:r>
      <w:r>
        <w:rPr>
          <w:rFonts w:hint="eastAsia" w:ascii="宋体" w:hAnsi="宋体" w:eastAsia="宋体" w:cs="宋体"/>
          <w:i w:val="0"/>
          <w:iCs w:val="0"/>
          <w:caps w:val="0"/>
          <w:color w:val="0F1115"/>
          <w:spacing w:val="0"/>
          <w:sz w:val="20"/>
          <w:szCs w:val="20"/>
          <w:shd w:val="clear" w:fill="FFFFFF"/>
        </w:rPr>
        <w:t>：项目全体成员</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会议摘要</w:t>
      </w:r>
      <w:r>
        <w:rPr>
          <w:rFonts w:hint="eastAsia" w:ascii="宋体" w:hAnsi="宋体" w:eastAsia="宋体" w:cs="宋体"/>
          <w:i w:val="0"/>
          <w:iCs w:val="0"/>
          <w:caps w:val="0"/>
          <w:color w:val="0F1115"/>
          <w:spacing w:val="0"/>
          <w:sz w:val="20"/>
          <w:szCs w:val="20"/>
          <w:shd w:val="clear" w:fill="FFFFFF"/>
        </w:rPr>
        <w:t>：深入讨论个性化服务的实现方案，包括基于用户画像的需求预测功能。</w:t>
      </w:r>
    </w:p>
    <w:p w14:paraId="6B82CA08">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会议内容</w:t>
      </w:r>
      <w:r>
        <w:rPr>
          <w:rFonts w:hint="eastAsia" w:ascii="宋体" w:hAnsi="宋体" w:eastAsia="宋体" w:cs="宋体"/>
          <w:i w:val="0"/>
          <w:iCs w:val="0"/>
          <w:caps w:val="0"/>
          <w:color w:val="0F1115"/>
          <w:spacing w:val="0"/>
          <w:sz w:val="20"/>
          <w:szCs w:val="20"/>
          <w:shd w:val="clear" w:fill="FFFFFF"/>
        </w:rPr>
        <w:t>：</w:t>
      </w:r>
    </w:p>
    <w:p w14:paraId="4271C50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402" w:firstLineChars="20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成员A提出</w:t>
      </w:r>
      <w:r>
        <w:rPr>
          <w:rFonts w:hint="eastAsia" w:ascii="宋体" w:hAnsi="宋体" w:eastAsia="宋体" w:cs="宋体"/>
          <w:i w:val="0"/>
          <w:iCs w:val="0"/>
          <w:caps w:val="0"/>
          <w:color w:val="0F1115"/>
          <w:spacing w:val="0"/>
          <w:sz w:val="20"/>
          <w:szCs w:val="20"/>
          <w:shd w:val="clear" w:fill="FFFFFF"/>
        </w:rPr>
        <w:t>：基于用户画像和历史行为数据预测客户潜在需求，实现主动服务。</w:t>
      </w:r>
    </w:p>
    <w:p w14:paraId="49E02CD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402" w:firstLineChars="20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成员B补充</w:t>
      </w:r>
      <w:r>
        <w:rPr>
          <w:rFonts w:hint="eastAsia" w:ascii="宋体" w:hAnsi="宋体" w:eastAsia="宋体" w:cs="宋体"/>
          <w:i w:val="0"/>
          <w:iCs w:val="0"/>
          <w:caps w:val="0"/>
          <w:color w:val="0F1115"/>
          <w:spacing w:val="0"/>
          <w:sz w:val="20"/>
          <w:szCs w:val="20"/>
          <w:shd w:val="clear" w:fill="FFFFFF"/>
        </w:rPr>
        <w:t>：预测结果需要与客户进行确认环节，避免"过度服务"或"错误服务"。</w:t>
      </w:r>
    </w:p>
    <w:p w14:paraId="1932969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402" w:firstLineChars="20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成员C分析</w:t>
      </w:r>
      <w:r>
        <w:rPr>
          <w:rFonts w:hint="eastAsia" w:ascii="宋体" w:hAnsi="宋体" w:eastAsia="宋体" w:cs="宋体"/>
          <w:i w:val="0"/>
          <w:iCs w:val="0"/>
          <w:caps w:val="0"/>
          <w:color w:val="0F1115"/>
          <w:spacing w:val="0"/>
          <w:sz w:val="20"/>
          <w:szCs w:val="20"/>
          <w:shd w:val="clear" w:fill="FFFFFF"/>
        </w:rPr>
        <w:t>：预测功能在实际使用中可能存在准确率问题，建议作为辅助功能而非核心功能。</w:t>
      </w:r>
    </w:p>
    <w:p w14:paraId="4490680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399" w:leftChars="190" w:right="0" w:firstLine="0" w:firstLineChars="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团队共识</w:t>
      </w:r>
      <w:r>
        <w:rPr>
          <w:rFonts w:hint="eastAsia" w:ascii="宋体" w:hAnsi="宋体" w:eastAsia="宋体" w:cs="宋体"/>
          <w:i w:val="0"/>
          <w:iCs w:val="0"/>
          <w:caps w:val="0"/>
          <w:color w:val="0F1115"/>
          <w:spacing w:val="0"/>
          <w:sz w:val="20"/>
          <w:szCs w:val="20"/>
          <w:shd w:val="clear" w:fill="FFFFFF"/>
        </w:rPr>
        <w:t>：将需求预测功能定位为"辅助决策工具"，主要用于提高服务准备的及时性，但仍以客户主动需求为主。</w:t>
      </w:r>
    </w:p>
    <w:p w14:paraId="469B5745">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会议成果</w:t>
      </w:r>
      <w:r>
        <w:rPr>
          <w:rFonts w:hint="eastAsia" w:ascii="宋体" w:hAnsi="宋体" w:eastAsia="宋体" w:cs="宋体"/>
          <w:i w:val="0"/>
          <w:iCs w:val="0"/>
          <w:caps w:val="0"/>
          <w:color w:val="0F1115"/>
          <w:spacing w:val="0"/>
          <w:sz w:val="20"/>
          <w:szCs w:val="20"/>
          <w:shd w:val="clear" w:fill="FFFFFF"/>
        </w:rPr>
        <w:t>：</w:t>
      </w:r>
    </w:p>
    <w:p w14:paraId="40A1259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确定个性化服务模块包含：被动响应 + 主动预测两种模式</w:t>
      </w:r>
    </w:p>
    <w:p w14:paraId="320FF3CA">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预测功能需要客户确认环节</w:t>
      </w:r>
    </w:p>
    <w:p w14:paraId="51A9BF5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功能优先级：主动预测 &lt; 被动响应</w:t>
      </w:r>
    </w:p>
    <w:p w14:paraId="68EF87D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5D43EE3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bookmarkStart w:id="32" w:name="_GoBack"/>
      <w:bookmarkEnd w:id="32"/>
    </w:p>
    <w:p w14:paraId="21943EAE">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b/>
          <w:bCs/>
          <w:caps w:val="0"/>
          <w:color w:val="0F1115"/>
          <w:spacing w:val="0"/>
          <w:sz w:val="20"/>
          <w:szCs w:val="20"/>
        </w:rPr>
      </w:pPr>
      <w:r>
        <w:rPr>
          <w:rFonts w:hint="eastAsia" w:ascii="宋体" w:hAnsi="宋体" w:eastAsia="宋体" w:cs="宋体"/>
          <w:b/>
          <w:bCs/>
          <w:caps w:val="0"/>
          <w:color w:val="0F1115"/>
          <w:spacing w:val="0"/>
          <w:sz w:val="20"/>
          <w:szCs w:val="20"/>
          <w:shd w:val="clear" w:fill="FFFFFF"/>
        </w:rPr>
        <w:t>会议纪要三：核心功能模块确定</w:t>
      </w:r>
    </w:p>
    <w:p w14:paraId="2AA36D4E">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i w:val="0"/>
          <w:iCs w:val="0"/>
          <w:caps w:val="0"/>
          <w:color w:val="0F1115"/>
          <w:spacing w:val="0"/>
          <w:sz w:val="20"/>
          <w:szCs w:val="20"/>
        </w:rPr>
      </w:pPr>
      <w:r>
        <w:rPr>
          <w:rStyle w:val="13"/>
          <w:rFonts w:hint="eastAsia" w:ascii="宋体" w:hAnsi="宋体" w:eastAsia="宋体" w:cs="宋体"/>
          <w:b/>
          <w:bCs/>
          <w:i w:val="0"/>
          <w:iCs w:val="0"/>
          <w:caps w:val="0"/>
          <w:color w:val="0F1115"/>
          <w:spacing w:val="0"/>
          <w:sz w:val="20"/>
          <w:szCs w:val="20"/>
          <w:shd w:val="clear" w:fill="FFFFFF"/>
        </w:rPr>
        <w:t>会议时间</w:t>
      </w:r>
      <w:r>
        <w:rPr>
          <w:rFonts w:hint="eastAsia" w:ascii="宋体" w:hAnsi="宋体" w:eastAsia="宋体" w:cs="宋体"/>
          <w:i w:val="0"/>
          <w:iCs w:val="0"/>
          <w:caps w:val="0"/>
          <w:color w:val="0F1115"/>
          <w:spacing w:val="0"/>
          <w:sz w:val="20"/>
          <w:szCs w:val="20"/>
          <w:shd w:val="clear" w:fill="FFFFFF"/>
        </w:rPr>
        <w:t xml:space="preserve">：2024年11月19日 </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参会人员</w:t>
      </w:r>
      <w:r>
        <w:rPr>
          <w:rFonts w:hint="eastAsia" w:ascii="宋体" w:hAnsi="宋体" w:eastAsia="宋体" w:cs="宋体"/>
          <w:i w:val="0"/>
          <w:iCs w:val="0"/>
          <w:caps w:val="0"/>
          <w:color w:val="0F1115"/>
          <w:spacing w:val="0"/>
          <w:sz w:val="20"/>
          <w:szCs w:val="20"/>
          <w:shd w:val="clear" w:fill="FFFFFF"/>
        </w:rPr>
        <w:t>：项目全体成员</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会议摘要</w:t>
      </w:r>
      <w:r>
        <w:rPr>
          <w:rFonts w:hint="eastAsia" w:ascii="宋体" w:hAnsi="宋体" w:eastAsia="宋体" w:cs="宋体"/>
          <w:i w:val="0"/>
          <w:iCs w:val="0"/>
          <w:caps w:val="0"/>
          <w:color w:val="0F1115"/>
          <w:spacing w:val="0"/>
          <w:sz w:val="20"/>
          <w:szCs w:val="20"/>
          <w:shd w:val="clear" w:fill="FFFFFF"/>
        </w:rPr>
        <w:t>：确定系统的三大核心功能模块及其相互关系。</w:t>
      </w:r>
    </w:p>
    <w:p w14:paraId="6011E221">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i w:val="0"/>
          <w:iCs w:val="0"/>
          <w:caps w:val="0"/>
          <w:color w:val="0F1115"/>
          <w:spacing w:val="0"/>
          <w:sz w:val="20"/>
          <w:szCs w:val="20"/>
          <w:shd w:val="clear" w:fill="FFFFFF"/>
        </w:rPr>
      </w:pPr>
      <w:r>
        <w:rPr>
          <w:rStyle w:val="13"/>
          <w:rFonts w:hint="eastAsia" w:ascii="宋体" w:hAnsi="宋体" w:eastAsia="宋体" w:cs="宋体"/>
          <w:b/>
          <w:bCs/>
          <w:i w:val="0"/>
          <w:iCs w:val="0"/>
          <w:caps w:val="0"/>
          <w:color w:val="0F1115"/>
          <w:spacing w:val="0"/>
          <w:sz w:val="20"/>
          <w:szCs w:val="20"/>
          <w:shd w:val="clear" w:fill="FFFFFF"/>
        </w:rPr>
        <w:t>会议内容</w:t>
      </w:r>
      <w:r>
        <w:rPr>
          <w:rFonts w:hint="eastAsia" w:ascii="宋体" w:hAnsi="宋体" w:eastAsia="宋体" w:cs="宋体"/>
          <w:i w:val="0"/>
          <w:iCs w:val="0"/>
          <w:caps w:val="0"/>
          <w:color w:val="0F1115"/>
          <w:spacing w:val="0"/>
          <w:sz w:val="20"/>
          <w:szCs w:val="20"/>
          <w:shd w:val="clear" w:fill="FFFFFF"/>
        </w:rPr>
        <w:t>：</w:t>
      </w:r>
    </w:p>
    <w:p w14:paraId="41FD9857">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1.</w:t>
      </w:r>
      <w:r>
        <w:rPr>
          <w:rFonts w:hint="eastAsia" w:ascii="宋体" w:hAnsi="宋体" w:eastAsia="宋体" w:cs="宋体"/>
          <w:i w:val="0"/>
          <w:iCs w:val="0"/>
          <w:caps w:val="0"/>
          <w:color w:val="0F1115"/>
          <w:spacing w:val="0"/>
          <w:sz w:val="20"/>
          <w:szCs w:val="20"/>
          <w:shd w:val="clear" w:fill="FFFFFF"/>
        </w:rPr>
        <w:t>分析酒店运营的三个关键痛点：服务质量难以量化、个性化需求响应慢、定价决策缺乏数据支持。</w:t>
      </w:r>
    </w:p>
    <w:p w14:paraId="4542F5A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2.</w:t>
      </w:r>
      <w:r>
        <w:rPr>
          <w:rFonts w:hint="eastAsia" w:ascii="宋体" w:hAnsi="宋体" w:eastAsia="宋体" w:cs="宋体"/>
          <w:i w:val="0"/>
          <w:iCs w:val="0"/>
          <w:caps w:val="0"/>
          <w:color w:val="0F1115"/>
          <w:spacing w:val="0"/>
          <w:sz w:val="20"/>
          <w:szCs w:val="20"/>
          <w:shd w:val="clear" w:fill="FFFFFF"/>
        </w:rPr>
        <w:t>对应提出三个核心模块：</w:t>
      </w:r>
    </w:p>
    <w:p w14:paraId="2652225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602" w:firstLineChars="30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lang w:val="en-US" w:eastAsia="zh-CN"/>
        </w:rPr>
        <w:t>·</w:t>
      </w:r>
      <w:r>
        <w:rPr>
          <w:rStyle w:val="13"/>
          <w:rFonts w:hint="eastAsia" w:ascii="宋体" w:hAnsi="宋体" w:eastAsia="宋体" w:cs="宋体"/>
          <w:b/>
          <w:bCs/>
          <w:i w:val="0"/>
          <w:iCs w:val="0"/>
          <w:caps w:val="0"/>
          <w:color w:val="0F1115"/>
          <w:spacing w:val="0"/>
          <w:sz w:val="20"/>
          <w:szCs w:val="20"/>
          <w:shd w:val="clear" w:fill="FFFFFF"/>
        </w:rPr>
        <w:t>口碑量化系统</w:t>
      </w:r>
      <w:r>
        <w:rPr>
          <w:rFonts w:hint="eastAsia" w:ascii="宋体" w:hAnsi="宋体" w:eastAsia="宋体" w:cs="宋体"/>
          <w:i w:val="0"/>
          <w:iCs w:val="0"/>
          <w:caps w:val="0"/>
          <w:color w:val="0F1115"/>
          <w:spacing w:val="0"/>
          <w:sz w:val="20"/>
          <w:szCs w:val="20"/>
          <w:shd w:val="clear" w:fill="FFFFFF"/>
        </w:rPr>
        <w:t>：将客户反馈转化为部门绩效指标</w:t>
      </w:r>
    </w:p>
    <w:p w14:paraId="35B6B02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602" w:firstLineChars="30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lang w:val="en-US" w:eastAsia="zh-CN"/>
        </w:rPr>
        <w:t>·</w:t>
      </w:r>
      <w:r>
        <w:rPr>
          <w:rStyle w:val="13"/>
          <w:rFonts w:hint="eastAsia" w:ascii="宋体" w:hAnsi="宋体" w:eastAsia="宋体" w:cs="宋体"/>
          <w:b/>
          <w:bCs/>
          <w:i w:val="0"/>
          <w:iCs w:val="0"/>
          <w:caps w:val="0"/>
          <w:color w:val="0F1115"/>
          <w:spacing w:val="0"/>
          <w:sz w:val="20"/>
          <w:szCs w:val="20"/>
          <w:shd w:val="clear" w:fill="FFFFFF"/>
        </w:rPr>
        <w:t>个性化服务系统</w:t>
      </w:r>
      <w:r>
        <w:rPr>
          <w:rFonts w:hint="eastAsia" w:ascii="宋体" w:hAnsi="宋体" w:eastAsia="宋体" w:cs="宋体"/>
          <w:i w:val="0"/>
          <w:iCs w:val="0"/>
          <w:caps w:val="0"/>
          <w:color w:val="0F1115"/>
          <w:spacing w:val="0"/>
          <w:sz w:val="20"/>
          <w:szCs w:val="20"/>
          <w:shd w:val="clear" w:fill="FFFFFF"/>
        </w:rPr>
        <w:t>：处理自然语言需求，自动生成任务单</w:t>
      </w:r>
    </w:p>
    <w:p w14:paraId="13A4351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602" w:firstLineChars="30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lang w:val="en-US" w:eastAsia="zh-CN"/>
        </w:rPr>
        <w:t>·</w:t>
      </w:r>
      <w:r>
        <w:rPr>
          <w:rStyle w:val="13"/>
          <w:rFonts w:hint="eastAsia" w:ascii="宋体" w:hAnsi="宋体" w:eastAsia="宋体" w:cs="宋体"/>
          <w:b/>
          <w:bCs/>
          <w:i w:val="0"/>
          <w:iCs w:val="0"/>
          <w:caps w:val="0"/>
          <w:color w:val="0F1115"/>
          <w:spacing w:val="0"/>
          <w:sz w:val="20"/>
          <w:szCs w:val="20"/>
          <w:shd w:val="clear" w:fill="FFFFFF"/>
        </w:rPr>
        <w:t>动态定价系统</w:t>
      </w:r>
      <w:r>
        <w:rPr>
          <w:rFonts w:hint="eastAsia" w:ascii="宋体" w:hAnsi="宋体" w:eastAsia="宋体" w:cs="宋体"/>
          <w:i w:val="0"/>
          <w:iCs w:val="0"/>
          <w:caps w:val="0"/>
          <w:color w:val="0F1115"/>
          <w:spacing w:val="0"/>
          <w:sz w:val="20"/>
          <w:szCs w:val="20"/>
          <w:shd w:val="clear" w:fill="FFFFFF"/>
        </w:rPr>
        <w:t>：基于多因子模型智能调整房价</w:t>
      </w:r>
    </w:p>
    <w:p w14:paraId="2AB6985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3.</w:t>
      </w:r>
      <w:r>
        <w:rPr>
          <w:rFonts w:hint="eastAsia" w:ascii="宋体" w:hAnsi="宋体" w:eastAsia="宋体" w:cs="宋体"/>
          <w:i w:val="0"/>
          <w:iCs w:val="0"/>
          <w:caps w:val="0"/>
          <w:color w:val="0F1115"/>
          <w:spacing w:val="0"/>
          <w:sz w:val="20"/>
          <w:szCs w:val="20"/>
          <w:shd w:val="clear" w:fill="FFFFFF"/>
        </w:rPr>
        <w:t>讨论模块间的数据流：</w:t>
      </w:r>
    </w:p>
    <w:p w14:paraId="23ED3C9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right="0" w:firstLine="600" w:firstLineChars="3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口碑系统为个性化服务提供服务质量反馈</w:t>
      </w:r>
    </w:p>
    <w:p w14:paraId="327A4B3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600" w:firstLineChars="3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个性化服务产生的客户偏好数据可丰富用户画像</w:t>
      </w:r>
    </w:p>
    <w:p w14:paraId="7B10137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right="0" w:firstLine="600" w:firstLineChars="3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动态定价可考虑客户满意度和服务质量因素</w:t>
      </w:r>
    </w:p>
    <w:p w14:paraId="00243242">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会议成果</w:t>
      </w:r>
      <w:r>
        <w:rPr>
          <w:rFonts w:hint="eastAsia" w:ascii="宋体" w:hAnsi="宋体" w:eastAsia="宋体" w:cs="宋体"/>
          <w:i w:val="0"/>
          <w:iCs w:val="0"/>
          <w:caps w:val="0"/>
          <w:color w:val="0F1115"/>
          <w:spacing w:val="0"/>
          <w:sz w:val="20"/>
          <w:szCs w:val="20"/>
          <w:shd w:val="clear" w:fill="FFFFFF"/>
        </w:rPr>
        <w:t>：</w:t>
      </w:r>
    </w:p>
    <w:p w14:paraId="788A8C3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正式确定三大核心模块：口碑量化、个性化服务、动态定价</w:t>
      </w:r>
    </w:p>
    <w:p w14:paraId="2BBFCF2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绘制初步的系统架构图</w:t>
      </w:r>
    </w:p>
    <w:p w14:paraId="085472F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明确模块间的数据依赖关系</w:t>
      </w:r>
    </w:p>
    <w:p w14:paraId="3ED1760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5126BFD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5CE70E7A">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b/>
          <w:bCs/>
          <w:caps w:val="0"/>
          <w:color w:val="0F1115"/>
          <w:spacing w:val="0"/>
          <w:sz w:val="20"/>
          <w:szCs w:val="20"/>
        </w:rPr>
      </w:pPr>
      <w:r>
        <w:rPr>
          <w:rFonts w:hint="eastAsia" w:ascii="宋体" w:hAnsi="宋体" w:eastAsia="宋体" w:cs="宋体"/>
          <w:b/>
          <w:bCs/>
          <w:caps w:val="0"/>
          <w:color w:val="0F1115"/>
          <w:spacing w:val="0"/>
          <w:sz w:val="20"/>
          <w:szCs w:val="20"/>
          <w:shd w:val="clear" w:fill="FFFFFF"/>
        </w:rPr>
        <w:t>指导老师会面记录一：需求细化指导</w:t>
      </w:r>
    </w:p>
    <w:p w14:paraId="3FFA2C7F">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i w:val="0"/>
          <w:iCs w:val="0"/>
          <w:caps w:val="0"/>
          <w:color w:val="0F1115"/>
          <w:spacing w:val="0"/>
          <w:sz w:val="20"/>
          <w:szCs w:val="20"/>
        </w:rPr>
      </w:pPr>
      <w:r>
        <w:rPr>
          <w:rStyle w:val="13"/>
          <w:rFonts w:hint="eastAsia" w:ascii="宋体" w:hAnsi="宋体" w:eastAsia="宋体" w:cs="宋体"/>
          <w:b/>
          <w:bCs/>
          <w:i w:val="0"/>
          <w:iCs w:val="0"/>
          <w:caps w:val="0"/>
          <w:color w:val="0F1115"/>
          <w:spacing w:val="0"/>
          <w:sz w:val="20"/>
          <w:szCs w:val="20"/>
          <w:shd w:val="clear" w:fill="FFFFFF"/>
        </w:rPr>
        <w:t>会面时间</w:t>
      </w:r>
      <w:r>
        <w:rPr>
          <w:rFonts w:hint="eastAsia" w:ascii="宋体" w:hAnsi="宋体" w:eastAsia="宋体" w:cs="宋体"/>
          <w:i w:val="0"/>
          <w:iCs w:val="0"/>
          <w:caps w:val="0"/>
          <w:color w:val="0F1115"/>
          <w:spacing w:val="0"/>
          <w:sz w:val="20"/>
          <w:szCs w:val="20"/>
          <w:shd w:val="clear" w:fill="FFFFFF"/>
        </w:rPr>
        <w:t>：2024年11月20日</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指导老师</w:t>
      </w:r>
      <w:r>
        <w:rPr>
          <w:rFonts w:hint="eastAsia" w:ascii="宋体" w:hAnsi="宋体" w:eastAsia="宋体" w:cs="宋体"/>
          <w:i w:val="0"/>
          <w:iCs w:val="0"/>
          <w:caps w:val="0"/>
          <w:color w:val="0F1115"/>
          <w:spacing w:val="0"/>
          <w:sz w:val="20"/>
          <w:szCs w:val="20"/>
          <w:shd w:val="clear" w:fill="FFFFFF"/>
        </w:rPr>
        <w:t>：黄杰老师</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参会人员</w:t>
      </w:r>
      <w:r>
        <w:rPr>
          <w:rFonts w:hint="eastAsia" w:ascii="宋体" w:hAnsi="宋体" w:eastAsia="宋体" w:cs="宋体"/>
          <w:i w:val="0"/>
          <w:iCs w:val="0"/>
          <w:caps w:val="0"/>
          <w:color w:val="0F1115"/>
          <w:spacing w:val="0"/>
          <w:sz w:val="20"/>
          <w:szCs w:val="20"/>
          <w:shd w:val="clear" w:fill="FFFFFF"/>
        </w:rPr>
        <w:t>：项目全体成员</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会议摘要</w:t>
      </w:r>
      <w:r>
        <w:rPr>
          <w:rFonts w:hint="eastAsia" w:ascii="宋体" w:hAnsi="宋体" w:eastAsia="宋体" w:cs="宋体"/>
          <w:i w:val="0"/>
          <w:iCs w:val="0"/>
          <w:caps w:val="0"/>
          <w:color w:val="0F1115"/>
          <w:spacing w:val="0"/>
          <w:sz w:val="20"/>
          <w:szCs w:val="20"/>
          <w:shd w:val="clear" w:fill="FFFFFF"/>
        </w:rPr>
        <w:t>：黄杰老师对现有方案进行评审并提出具体改进建议。</w:t>
      </w:r>
    </w:p>
    <w:p w14:paraId="4DD3D8E0">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lang w:eastAsia="zh-CN"/>
        </w:rPr>
      </w:pPr>
      <w:r>
        <w:rPr>
          <w:rStyle w:val="13"/>
          <w:rFonts w:hint="eastAsia" w:ascii="宋体" w:hAnsi="宋体" w:eastAsia="宋体" w:cs="宋体"/>
          <w:b/>
          <w:bCs/>
          <w:i w:val="0"/>
          <w:iCs w:val="0"/>
          <w:caps w:val="0"/>
          <w:color w:val="0F1115"/>
          <w:spacing w:val="0"/>
          <w:sz w:val="20"/>
          <w:szCs w:val="20"/>
          <w:shd w:val="clear" w:fill="FFFFFF"/>
        </w:rPr>
        <w:t>指导要点</w:t>
      </w:r>
      <w:r>
        <w:rPr>
          <w:rStyle w:val="13"/>
          <w:rFonts w:hint="eastAsia" w:ascii="宋体" w:hAnsi="宋体" w:eastAsia="宋体" w:cs="宋体"/>
          <w:b/>
          <w:bCs/>
          <w:i w:val="0"/>
          <w:iCs w:val="0"/>
          <w:caps w:val="0"/>
          <w:color w:val="0F1115"/>
          <w:spacing w:val="0"/>
          <w:sz w:val="20"/>
          <w:szCs w:val="20"/>
          <w:shd w:val="clear" w:fill="FFFFFF"/>
          <w:lang w:eastAsia="zh-CN"/>
        </w:rPr>
        <w:t>：</w:t>
      </w:r>
    </w:p>
    <w:p w14:paraId="2938B5C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199" w:leftChars="95" w:right="0" w:firstLine="0" w:firstLineChars="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lang w:val="en-US" w:eastAsia="zh-CN"/>
        </w:rPr>
        <w:t>·</w:t>
      </w:r>
      <w:r>
        <w:rPr>
          <w:rStyle w:val="13"/>
          <w:rFonts w:hint="eastAsia" w:ascii="宋体" w:hAnsi="宋体" w:eastAsia="宋体" w:cs="宋体"/>
          <w:b/>
          <w:bCs/>
          <w:i w:val="0"/>
          <w:iCs w:val="0"/>
          <w:caps w:val="0"/>
          <w:color w:val="0F1115"/>
          <w:spacing w:val="0"/>
          <w:sz w:val="20"/>
          <w:szCs w:val="20"/>
          <w:shd w:val="clear" w:fill="FFFFFF"/>
        </w:rPr>
        <w:t>范围具体化</w:t>
      </w:r>
      <w:r>
        <w:rPr>
          <w:rFonts w:hint="eastAsia" w:ascii="宋体" w:hAnsi="宋体" w:eastAsia="宋体" w:cs="宋体"/>
          <w:i w:val="0"/>
          <w:iCs w:val="0"/>
          <w:caps w:val="0"/>
          <w:color w:val="0F1115"/>
          <w:spacing w:val="0"/>
          <w:sz w:val="20"/>
          <w:szCs w:val="20"/>
          <w:shd w:val="clear" w:fill="FFFFFF"/>
        </w:rPr>
        <w:t>："精品酒店"概念仍然宽泛，需要进一步细化。建议明确酒店的具体类型、规模、目标客群等特征。</w:t>
      </w:r>
    </w:p>
    <w:p w14:paraId="0F668B9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199" w:leftChars="95" w:right="0" w:firstLine="0" w:firstLineChars="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lang w:val="en-US" w:eastAsia="zh-CN"/>
        </w:rPr>
        <w:t>·</w:t>
      </w:r>
      <w:r>
        <w:rPr>
          <w:rStyle w:val="13"/>
          <w:rFonts w:hint="eastAsia" w:ascii="宋体" w:hAnsi="宋体" w:eastAsia="宋体" w:cs="宋体"/>
          <w:b/>
          <w:bCs/>
          <w:i w:val="0"/>
          <w:iCs w:val="0"/>
          <w:caps w:val="0"/>
          <w:color w:val="0F1115"/>
          <w:spacing w:val="0"/>
          <w:sz w:val="20"/>
          <w:szCs w:val="20"/>
          <w:shd w:val="clear" w:fill="FFFFFF"/>
        </w:rPr>
        <w:t>行为建模补充</w:t>
      </w:r>
      <w:r>
        <w:rPr>
          <w:rFonts w:hint="eastAsia" w:ascii="宋体" w:hAnsi="宋体" w:eastAsia="宋体" w:cs="宋体"/>
          <w:i w:val="0"/>
          <w:iCs w:val="0"/>
          <w:caps w:val="0"/>
          <w:color w:val="0F1115"/>
          <w:spacing w:val="0"/>
          <w:sz w:val="20"/>
          <w:szCs w:val="20"/>
          <w:shd w:val="clear" w:fill="FFFFFF"/>
        </w:rPr>
        <w:t>：建议对核心业务流程（特别是任务订单流转）使用状态转移图进行详细建模，以明确业务状态的变化规则。</w:t>
      </w:r>
    </w:p>
    <w:p w14:paraId="23CE70C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199" w:leftChars="95" w:right="0" w:firstLine="0" w:firstLineChars="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lang w:val="en-US" w:eastAsia="zh-CN"/>
        </w:rPr>
        <w:t>·</w:t>
      </w:r>
      <w:r>
        <w:rPr>
          <w:rStyle w:val="13"/>
          <w:rFonts w:hint="eastAsia" w:ascii="宋体" w:hAnsi="宋体" w:eastAsia="宋体" w:cs="宋体"/>
          <w:b/>
          <w:bCs/>
          <w:i w:val="0"/>
          <w:iCs w:val="0"/>
          <w:caps w:val="0"/>
          <w:color w:val="0F1115"/>
          <w:spacing w:val="0"/>
          <w:sz w:val="20"/>
          <w:szCs w:val="20"/>
          <w:shd w:val="clear" w:fill="FFFFFF"/>
        </w:rPr>
        <w:t>用户画像优化</w:t>
      </w:r>
      <w:r>
        <w:rPr>
          <w:rFonts w:hint="eastAsia" w:ascii="宋体" w:hAnsi="宋体" w:eastAsia="宋体" w:cs="宋体"/>
          <w:i w:val="0"/>
          <w:iCs w:val="0"/>
          <w:caps w:val="0"/>
          <w:color w:val="0F1115"/>
          <w:spacing w:val="0"/>
          <w:sz w:val="20"/>
          <w:szCs w:val="20"/>
          <w:shd w:val="clear" w:fill="FFFFFF"/>
        </w:rPr>
        <w:t>：现有用户画像设计过于简单，建议增加更丰富的维度，如消费能力标签、服务偏好标签、行为模式标签等。</w:t>
      </w:r>
    </w:p>
    <w:p w14:paraId="2448EF05">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老师建议</w:t>
      </w:r>
      <w:r>
        <w:rPr>
          <w:rFonts w:hint="eastAsia" w:ascii="宋体" w:hAnsi="宋体" w:eastAsia="宋体" w:cs="宋体"/>
          <w:i w:val="0"/>
          <w:iCs w:val="0"/>
          <w:caps w:val="0"/>
          <w:color w:val="0F1115"/>
          <w:spacing w:val="0"/>
          <w:sz w:val="20"/>
          <w:szCs w:val="20"/>
          <w:shd w:val="clear" w:fill="FFFFFF"/>
        </w:rPr>
        <w:t>：</w:t>
      </w:r>
    </w:p>
    <w:p w14:paraId="4D71F2A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200" w:firstLineChars="1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可以调研2-3种具体的精品酒店类型，如设计师酒店、古城文旅酒店等，针对性地设计功能</w:t>
      </w:r>
    </w:p>
    <w:p w14:paraId="4EEBC9C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200" w:firstLineChars="1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状态转移图能够清晰地展示业务的生命周期，建议对TaskOrder等核心实体进行建模</w:t>
      </w:r>
    </w:p>
    <w:p w14:paraId="001F9DE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200" w:firstLineChars="1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标签系统比预设分类更灵活，可以适应更多场景</w:t>
      </w:r>
    </w:p>
    <w:p w14:paraId="73EA6379">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团队回应</w:t>
      </w:r>
      <w:r>
        <w:rPr>
          <w:rFonts w:hint="eastAsia" w:ascii="宋体" w:hAnsi="宋体" w:eastAsia="宋体" w:cs="宋体"/>
          <w:i w:val="0"/>
          <w:iCs w:val="0"/>
          <w:caps w:val="0"/>
          <w:color w:val="0F1115"/>
          <w:spacing w:val="0"/>
          <w:sz w:val="20"/>
          <w:szCs w:val="20"/>
          <w:shd w:val="clear" w:fill="FFFFFF"/>
        </w:rPr>
        <w:t>：</w:t>
      </w:r>
    </w:p>
    <w:p w14:paraId="37DAE38B">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200" w:firstLineChars="1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接受所有建议，计划在一周内完成细化工作</w:t>
      </w:r>
    </w:p>
    <w:p w14:paraId="74C0A1D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200" w:firstLineChars="100"/>
        <w:textAlignment w:val="baseline"/>
        <w:rPr>
          <w:rFonts w:hint="eastAsia" w:ascii="宋体" w:hAnsi="宋体" w:eastAsia="宋体" w:cs="宋体"/>
          <w:i w:val="0"/>
          <w:iCs w:val="0"/>
          <w:caps w:val="0"/>
          <w:color w:val="0F1115"/>
          <w:spacing w:val="0"/>
          <w:sz w:val="20"/>
          <w:szCs w:val="20"/>
          <w:shd w:val="clear" w:fill="FFFFFF"/>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安排分工：成员A负责酒店类型调研，成员B负责状态转移图绘制，成员C负责用户画像标签系统设计</w:t>
      </w:r>
    </w:p>
    <w:p w14:paraId="3B9808EB">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232A715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5D3FB91F">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b/>
          <w:bCs/>
          <w:caps w:val="0"/>
          <w:color w:val="0F1115"/>
          <w:spacing w:val="0"/>
          <w:sz w:val="20"/>
          <w:szCs w:val="20"/>
        </w:rPr>
      </w:pPr>
      <w:r>
        <w:rPr>
          <w:rFonts w:hint="eastAsia" w:ascii="宋体" w:hAnsi="宋体" w:eastAsia="宋体" w:cs="宋体"/>
          <w:b/>
          <w:bCs/>
          <w:caps w:val="0"/>
          <w:color w:val="0F1115"/>
          <w:spacing w:val="0"/>
          <w:sz w:val="20"/>
          <w:szCs w:val="20"/>
          <w:shd w:val="clear" w:fill="FFFFFF"/>
        </w:rPr>
        <w:t>会议纪要四：针对老师建议的细化讨论</w:t>
      </w:r>
    </w:p>
    <w:p w14:paraId="2005A96D">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i w:val="0"/>
          <w:iCs w:val="0"/>
          <w:caps w:val="0"/>
          <w:color w:val="0F1115"/>
          <w:spacing w:val="0"/>
          <w:sz w:val="20"/>
          <w:szCs w:val="20"/>
        </w:rPr>
      </w:pPr>
      <w:r>
        <w:rPr>
          <w:rStyle w:val="13"/>
          <w:rFonts w:hint="eastAsia" w:ascii="宋体" w:hAnsi="宋体" w:eastAsia="宋体" w:cs="宋体"/>
          <w:b/>
          <w:bCs/>
          <w:i w:val="0"/>
          <w:iCs w:val="0"/>
          <w:caps w:val="0"/>
          <w:color w:val="0F1115"/>
          <w:spacing w:val="0"/>
          <w:sz w:val="20"/>
          <w:szCs w:val="20"/>
          <w:shd w:val="clear" w:fill="FFFFFF"/>
        </w:rPr>
        <w:t>会议时间</w:t>
      </w:r>
      <w:r>
        <w:rPr>
          <w:rFonts w:hint="eastAsia" w:ascii="宋体" w:hAnsi="宋体" w:eastAsia="宋体" w:cs="宋体"/>
          <w:i w:val="0"/>
          <w:iCs w:val="0"/>
          <w:caps w:val="0"/>
          <w:color w:val="0F1115"/>
          <w:spacing w:val="0"/>
          <w:sz w:val="20"/>
          <w:szCs w:val="20"/>
          <w:shd w:val="clear" w:fill="FFFFFF"/>
        </w:rPr>
        <w:t>：2024年11月21日</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参会人员</w:t>
      </w:r>
      <w:r>
        <w:rPr>
          <w:rFonts w:hint="eastAsia" w:ascii="宋体" w:hAnsi="宋体" w:eastAsia="宋体" w:cs="宋体"/>
          <w:i w:val="0"/>
          <w:iCs w:val="0"/>
          <w:caps w:val="0"/>
          <w:color w:val="0F1115"/>
          <w:spacing w:val="0"/>
          <w:sz w:val="20"/>
          <w:szCs w:val="20"/>
          <w:shd w:val="clear" w:fill="FFFFFF"/>
        </w:rPr>
        <w:t>：项目全体成员</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会议摘要</w:t>
      </w:r>
      <w:r>
        <w:rPr>
          <w:rFonts w:hint="eastAsia" w:ascii="宋体" w:hAnsi="宋体" w:eastAsia="宋体" w:cs="宋体"/>
          <w:i w:val="0"/>
          <w:iCs w:val="0"/>
          <w:caps w:val="0"/>
          <w:color w:val="0F1115"/>
          <w:spacing w:val="0"/>
          <w:sz w:val="20"/>
          <w:szCs w:val="20"/>
          <w:shd w:val="clear" w:fill="FFFFFF"/>
        </w:rPr>
        <w:t>：针对黄杰老师的建议，进行具体实施方案的讨论。</w:t>
      </w:r>
    </w:p>
    <w:p w14:paraId="1437E385">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讨论内容</w:t>
      </w:r>
      <w:r>
        <w:rPr>
          <w:rFonts w:hint="eastAsia" w:ascii="宋体" w:hAnsi="宋体" w:eastAsia="宋体" w:cs="宋体"/>
          <w:i w:val="0"/>
          <w:iCs w:val="0"/>
          <w:caps w:val="0"/>
          <w:color w:val="0F1115"/>
          <w:spacing w:val="0"/>
          <w:sz w:val="20"/>
          <w:szCs w:val="20"/>
          <w:shd w:val="clear" w:fill="FFFFFF"/>
        </w:rPr>
        <w:t>：</w:t>
      </w:r>
    </w:p>
    <w:p w14:paraId="3DF4878A">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酒店类型具体化</w:t>
      </w:r>
      <w:r>
        <w:rPr>
          <w:rFonts w:hint="eastAsia" w:ascii="宋体" w:hAnsi="宋体" w:eastAsia="宋体" w:cs="宋体"/>
          <w:i w:val="0"/>
          <w:iCs w:val="0"/>
          <w:caps w:val="0"/>
          <w:color w:val="0F1115"/>
          <w:spacing w:val="0"/>
          <w:sz w:val="20"/>
          <w:szCs w:val="20"/>
          <w:shd w:val="clear" w:fill="FFFFFF"/>
        </w:rPr>
        <w:t>：</w:t>
      </w:r>
    </w:p>
    <w:p w14:paraId="283B0C2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200" w:right="0" w:hanging="200" w:hangingChars="1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确定两种目标酒店类型：</w:t>
      </w:r>
      <w:r>
        <w:rPr>
          <w:rStyle w:val="13"/>
          <w:rFonts w:hint="eastAsia" w:ascii="宋体" w:hAnsi="宋体" w:eastAsia="宋体" w:cs="宋体"/>
          <w:b/>
          <w:bCs/>
          <w:i w:val="0"/>
          <w:iCs w:val="0"/>
          <w:caps w:val="0"/>
          <w:color w:val="0F1115"/>
          <w:spacing w:val="0"/>
          <w:sz w:val="20"/>
          <w:szCs w:val="20"/>
          <w:shd w:val="clear" w:fill="FFFFFF"/>
        </w:rPr>
        <w:t>设计师酒店</w:t>
      </w:r>
      <w:r>
        <w:rPr>
          <w:rFonts w:hint="eastAsia" w:ascii="宋体" w:hAnsi="宋体" w:eastAsia="宋体" w:cs="宋体"/>
          <w:i w:val="0"/>
          <w:iCs w:val="0"/>
          <w:caps w:val="0"/>
          <w:color w:val="0F1115"/>
          <w:spacing w:val="0"/>
          <w:sz w:val="20"/>
          <w:szCs w:val="20"/>
          <w:shd w:val="clear" w:fill="FFFFFF"/>
        </w:rPr>
        <w:t>（注重空间美学和艺术体验）、</w:t>
      </w:r>
      <w:r>
        <w:rPr>
          <w:rStyle w:val="13"/>
          <w:rFonts w:hint="eastAsia" w:ascii="宋体" w:hAnsi="宋体" w:eastAsia="宋体" w:cs="宋体"/>
          <w:b/>
          <w:bCs/>
          <w:i w:val="0"/>
          <w:iCs w:val="0"/>
          <w:caps w:val="0"/>
          <w:color w:val="0F1115"/>
          <w:spacing w:val="0"/>
          <w:sz w:val="20"/>
          <w:szCs w:val="20"/>
          <w:shd w:val="clear" w:fill="FFFFFF"/>
        </w:rPr>
        <w:t>古城文旅酒店</w:t>
      </w:r>
      <w:r>
        <w:rPr>
          <w:rFonts w:hint="eastAsia" w:ascii="宋体" w:hAnsi="宋体" w:eastAsia="宋体" w:cs="宋体"/>
          <w:i w:val="0"/>
          <w:iCs w:val="0"/>
          <w:caps w:val="0"/>
          <w:color w:val="0F1115"/>
          <w:spacing w:val="0"/>
          <w:sz w:val="20"/>
          <w:szCs w:val="20"/>
          <w:shd w:val="clear" w:fill="FFFFFF"/>
        </w:rPr>
        <w:t>（注重文化沉浸和在地体验）</w:t>
      </w:r>
    </w:p>
    <w:p w14:paraId="7D128A19">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分析两类酒店在服务需求、客户群体、运营模式上的差异</w:t>
      </w:r>
    </w:p>
    <w:p w14:paraId="45E35AF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确定系统功能需要同时满足这两类酒店的需求</w:t>
      </w:r>
    </w:p>
    <w:p w14:paraId="4ECEBC3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状态转移图设计</w:t>
      </w:r>
      <w:r>
        <w:rPr>
          <w:rFonts w:hint="eastAsia" w:ascii="宋体" w:hAnsi="宋体" w:eastAsia="宋体" w:cs="宋体"/>
          <w:i w:val="0"/>
          <w:iCs w:val="0"/>
          <w:caps w:val="0"/>
          <w:color w:val="0F1115"/>
          <w:spacing w:val="0"/>
          <w:sz w:val="20"/>
          <w:szCs w:val="20"/>
          <w:shd w:val="clear" w:fill="FFFFFF"/>
        </w:rPr>
        <w:t>：</w:t>
      </w:r>
    </w:p>
    <w:p w14:paraId="4EA2356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200" w:right="0" w:hanging="200" w:hangingChars="10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确定需要对TaskOrder实体进行状态转移建模</w:t>
      </w:r>
      <w:r>
        <w:rPr>
          <w:rFonts w:hint="eastAsia" w:ascii="宋体" w:hAnsi="宋体" w:eastAsia="宋体" w:cs="宋体"/>
          <w:i w:val="0"/>
          <w:iCs w:val="0"/>
          <w:caps w:val="0"/>
          <w:color w:val="0F1115"/>
          <w:spacing w:val="0"/>
          <w:sz w:val="20"/>
          <w:szCs w:val="20"/>
          <w:shd w:val="clear" w:fill="FFFFFF"/>
          <w:lang w:eastAsia="zh-CN"/>
        </w:rPr>
        <w:t>。</w:t>
      </w:r>
      <w:r>
        <w:rPr>
          <w:rFonts w:hint="eastAsia" w:ascii="宋体" w:hAnsi="宋体" w:eastAsia="宋体" w:cs="宋体"/>
          <w:i w:val="0"/>
          <w:iCs w:val="0"/>
          <w:caps w:val="0"/>
          <w:color w:val="0F1115"/>
          <w:spacing w:val="0"/>
          <w:sz w:val="20"/>
          <w:szCs w:val="20"/>
          <w:shd w:val="clear" w:fill="FFFFFF"/>
        </w:rPr>
        <w:t>设计状态包括：PENDING（待处理）</w:t>
      </w:r>
      <w:r>
        <w:rPr>
          <w:rFonts w:hint="eastAsia" w:ascii="宋体" w:hAnsi="宋体" w:eastAsia="宋体" w:cs="宋体"/>
          <w:i w:val="0"/>
          <w:iCs w:val="0"/>
          <w:caps w:val="0"/>
          <w:color w:val="0F1115"/>
          <w:spacing w:val="0"/>
          <w:sz w:val="20"/>
          <w:szCs w:val="20"/>
          <w:shd w:val="clear" w:fill="FFFFFF"/>
          <w:lang w:eastAsia="zh-CN"/>
        </w:rPr>
        <w:t>、</w:t>
      </w:r>
      <w:r>
        <w:rPr>
          <w:rFonts w:hint="eastAsia" w:ascii="宋体" w:hAnsi="宋体" w:eastAsia="宋体" w:cs="宋体"/>
          <w:i w:val="0"/>
          <w:iCs w:val="0"/>
          <w:caps w:val="0"/>
          <w:color w:val="0F1115"/>
          <w:spacing w:val="0"/>
          <w:sz w:val="20"/>
          <w:szCs w:val="20"/>
          <w:shd w:val="clear" w:fill="FFFFFF"/>
        </w:rPr>
        <w:t>IN_PROGRESS（处理中）、COMPLETED（已完成）、CANCELED（已取消）</w:t>
      </w:r>
    </w:p>
    <w:p w14:paraId="3F1A24C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明确状态转移触发条件：时间触发、人工操作、系统规则等</w:t>
      </w:r>
    </w:p>
    <w:p w14:paraId="33C7578A">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用户画像标签系统</w:t>
      </w:r>
      <w:r>
        <w:rPr>
          <w:rFonts w:hint="eastAsia" w:ascii="宋体" w:hAnsi="宋体" w:eastAsia="宋体" w:cs="宋体"/>
          <w:i w:val="0"/>
          <w:iCs w:val="0"/>
          <w:caps w:val="0"/>
          <w:color w:val="0F1115"/>
          <w:spacing w:val="0"/>
          <w:sz w:val="20"/>
          <w:szCs w:val="20"/>
          <w:shd w:val="clear" w:fill="FFFFFF"/>
        </w:rPr>
        <w:t>：</w:t>
      </w:r>
    </w:p>
    <w:p w14:paraId="0EEC8E2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lang w:eastAsia="zh-CN"/>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放弃预设的用户分类（如商务客、家庭客等）</w:t>
      </w:r>
      <w:r>
        <w:rPr>
          <w:rFonts w:hint="eastAsia" w:ascii="宋体" w:hAnsi="宋体" w:eastAsia="宋体" w:cs="宋体"/>
          <w:i w:val="0"/>
          <w:iCs w:val="0"/>
          <w:caps w:val="0"/>
          <w:color w:val="0F1115"/>
          <w:spacing w:val="0"/>
          <w:sz w:val="20"/>
          <w:szCs w:val="20"/>
          <w:shd w:val="clear" w:fill="FFFFFF"/>
          <w:lang w:eastAsia="zh-CN"/>
        </w:rPr>
        <w:t>。</w:t>
      </w:r>
    </w:p>
    <w:p w14:paraId="74731E8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200" w:right="0" w:hanging="200" w:hangingChars="100"/>
        <w:textAlignment w:val="baseline"/>
        <w:rPr>
          <w:rFonts w:hint="eastAsia" w:ascii="宋体" w:hAnsi="宋体" w:eastAsia="宋体" w:cs="宋体"/>
          <w:sz w:val="20"/>
          <w:szCs w:val="20"/>
          <w:lang w:eastAsia="zh-CN"/>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设计标签系统：每个用户拥有多个标签，如"偏好安静"、"关注艺术设计"、"注重服务响应速度"等</w:t>
      </w:r>
      <w:r>
        <w:rPr>
          <w:rFonts w:hint="eastAsia" w:ascii="宋体" w:hAnsi="宋体" w:eastAsia="宋体" w:cs="宋体"/>
          <w:i w:val="0"/>
          <w:iCs w:val="0"/>
          <w:caps w:val="0"/>
          <w:color w:val="0F1115"/>
          <w:spacing w:val="0"/>
          <w:sz w:val="20"/>
          <w:szCs w:val="20"/>
          <w:shd w:val="clear" w:fill="FFFFFF"/>
          <w:lang w:eastAsia="zh-CN"/>
        </w:rPr>
        <w:t>。</w:t>
      </w:r>
      <w:r>
        <w:rPr>
          <w:rFonts w:hint="eastAsia" w:ascii="宋体" w:hAnsi="宋体" w:eastAsia="宋体" w:cs="宋体"/>
          <w:i w:val="0"/>
          <w:iCs w:val="0"/>
          <w:caps w:val="0"/>
          <w:color w:val="0F1115"/>
          <w:spacing w:val="0"/>
          <w:sz w:val="20"/>
          <w:szCs w:val="20"/>
          <w:shd w:val="clear" w:fill="FFFFFF"/>
        </w:rPr>
        <w:t>标签来源：入住历史、服务记录、</w:t>
      </w:r>
      <w:r>
        <w:rPr>
          <w:rFonts w:hint="eastAsia" w:ascii="宋体" w:hAnsi="宋体" w:eastAsia="宋体" w:cs="宋体"/>
          <w:i w:val="0"/>
          <w:iCs w:val="0"/>
          <w:caps w:val="0"/>
          <w:color w:val="0F1115"/>
          <w:spacing w:val="0"/>
          <w:sz w:val="20"/>
          <w:szCs w:val="20"/>
          <w:shd w:val="clear" w:fill="FFFFFF"/>
          <w:lang w:val="en-US" w:eastAsia="zh-CN"/>
        </w:rPr>
        <w:t>服务</w:t>
      </w:r>
      <w:r>
        <w:rPr>
          <w:rFonts w:hint="eastAsia" w:ascii="宋体" w:hAnsi="宋体" w:eastAsia="宋体" w:cs="宋体"/>
          <w:i w:val="0"/>
          <w:iCs w:val="0"/>
          <w:caps w:val="0"/>
          <w:color w:val="0F1115"/>
          <w:spacing w:val="0"/>
          <w:sz w:val="20"/>
          <w:szCs w:val="20"/>
          <w:shd w:val="clear" w:fill="FFFFFF"/>
        </w:rPr>
        <w:t>反馈、AI分析</w:t>
      </w:r>
      <w:r>
        <w:rPr>
          <w:rFonts w:hint="eastAsia" w:ascii="宋体" w:hAnsi="宋体" w:eastAsia="宋体" w:cs="宋体"/>
          <w:i w:val="0"/>
          <w:iCs w:val="0"/>
          <w:caps w:val="0"/>
          <w:color w:val="0F1115"/>
          <w:spacing w:val="0"/>
          <w:sz w:val="20"/>
          <w:szCs w:val="20"/>
          <w:shd w:val="clear" w:fill="FFFFFF"/>
          <w:lang w:eastAsia="zh-CN"/>
        </w:rPr>
        <w:t>。</w:t>
      </w:r>
    </w:p>
    <w:p w14:paraId="2FF13730">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会议成果</w:t>
      </w:r>
      <w:r>
        <w:rPr>
          <w:rFonts w:hint="eastAsia" w:ascii="宋体" w:hAnsi="宋体" w:eastAsia="宋体" w:cs="宋体"/>
          <w:i w:val="0"/>
          <w:iCs w:val="0"/>
          <w:caps w:val="0"/>
          <w:color w:val="0F1115"/>
          <w:spacing w:val="0"/>
          <w:sz w:val="20"/>
          <w:szCs w:val="20"/>
          <w:shd w:val="clear" w:fill="FFFFFF"/>
        </w:rPr>
        <w:t>：</w:t>
      </w:r>
    </w:p>
    <w:p w14:paraId="5FFF059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完成两类目标酒店的特征分析文档</w:t>
      </w:r>
    </w:p>
    <w:p w14:paraId="7CBB0F8D">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绘制TaskOrder状态转移图初稿</w:t>
      </w:r>
    </w:p>
    <w:p w14:paraId="0920F93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设计用户标签系统方案，包含标签分类、获取方式、应用场景</w:t>
      </w:r>
    </w:p>
    <w:p w14:paraId="45ACC59B">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701D505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4241D1C4">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b/>
          <w:bCs/>
          <w:caps w:val="0"/>
          <w:color w:val="0F1115"/>
          <w:spacing w:val="0"/>
          <w:sz w:val="20"/>
          <w:szCs w:val="20"/>
        </w:rPr>
      </w:pPr>
      <w:r>
        <w:rPr>
          <w:rFonts w:hint="eastAsia" w:ascii="宋体" w:hAnsi="宋体" w:eastAsia="宋体" w:cs="宋体"/>
          <w:b/>
          <w:bCs/>
          <w:caps w:val="0"/>
          <w:color w:val="0F1115"/>
          <w:spacing w:val="0"/>
          <w:sz w:val="20"/>
          <w:szCs w:val="20"/>
          <w:shd w:val="clear" w:fill="FFFFFF"/>
        </w:rPr>
        <w:t>指导老师会面记录二：风险识别与对策</w:t>
      </w:r>
    </w:p>
    <w:p w14:paraId="68BB954D">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i w:val="0"/>
          <w:iCs w:val="0"/>
          <w:caps w:val="0"/>
          <w:color w:val="0F1115"/>
          <w:spacing w:val="0"/>
          <w:sz w:val="20"/>
          <w:szCs w:val="20"/>
        </w:rPr>
      </w:pPr>
      <w:r>
        <w:rPr>
          <w:rStyle w:val="13"/>
          <w:rFonts w:hint="eastAsia" w:ascii="宋体" w:hAnsi="宋体" w:eastAsia="宋体" w:cs="宋体"/>
          <w:b/>
          <w:bCs/>
          <w:i w:val="0"/>
          <w:iCs w:val="0"/>
          <w:caps w:val="0"/>
          <w:color w:val="0F1115"/>
          <w:spacing w:val="0"/>
          <w:sz w:val="20"/>
          <w:szCs w:val="20"/>
          <w:shd w:val="clear" w:fill="FFFFFF"/>
        </w:rPr>
        <w:t>会面时间</w:t>
      </w:r>
      <w:r>
        <w:rPr>
          <w:rFonts w:hint="eastAsia" w:ascii="宋体" w:hAnsi="宋体" w:eastAsia="宋体" w:cs="宋体"/>
          <w:i w:val="0"/>
          <w:iCs w:val="0"/>
          <w:caps w:val="0"/>
          <w:color w:val="0F1115"/>
          <w:spacing w:val="0"/>
          <w:sz w:val="20"/>
          <w:szCs w:val="20"/>
          <w:shd w:val="clear" w:fill="FFFFFF"/>
        </w:rPr>
        <w:t>：2024年12月5日</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指导老师</w:t>
      </w:r>
      <w:r>
        <w:rPr>
          <w:rFonts w:hint="eastAsia" w:ascii="宋体" w:hAnsi="宋体" w:eastAsia="宋体" w:cs="宋体"/>
          <w:i w:val="0"/>
          <w:iCs w:val="0"/>
          <w:caps w:val="0"/>
          <w:color w:val="0F1115"/>
          <w:spacing w:val="0"/>
          <w:sz w:val="20"/>
          <w:szCs w:val="20"/>
          <w:shd w:val="clear" w:fill="FFFFFF"/>
        </w:rPr>
        <w:t>：黄杰老师</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参会人员</w:t>
      </w:r>
      <w:r>
        <w:rPr>
          <w:rFonts w:hint="eastAsia" w:ascii="宋体" w:hAnsi="宋体" w:eastAsia="宋体" w:cs="宋体"/>
          <w:i w:val="0"/>
          <w:iCs w:val="0"/>
          <w:caps w:val="0"/>
          <w:color w:val="0F1115"/>
          <w:spacing w:val="0"/>
          <w:sz w:val="20"/>
          <w:szCs w:val="20"/>
          <w:shd w:val="clear" w:fill="FFFFFF"/>
        </w:rPr>
        <w:t>：项目全体成员</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会议摘要</w:t>
      </w:r>
      <w:r>
        <w:rPr>
          <w:rFonts w:hint="eastAsia" w:ascii="宋体" w:hAnsi="宋体" w:eastAsia="宋体" w:cs="宋体"/>
          <w:i w:val="0"/>
          <w:iCs w:val="0"/>
          <w:caps w:val="0"/>
          <w:color w:val="0F1115"/>
          <w:spacing w:val="0"/>
          <w:sz w:val="20"/>
          <w:szCs w:val="20"/>
          <w:shd w:val="clear" w:fill="FFFFFF"/>
        </w:rPr>
        <w:t>：黄杰老师对细化后的方案进行二次评审，识别潜在风险并提出应对建议。</w:t>
      </w:r>
    </w:p>
    <w:p w14:paraId="759DF2D1">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i w:val="0"/>
          <w:iCs w:val="0"/>
          <w:caps w:val="0"/>
          <w:color w:val="0F1115"/>
          <w:spacing w:val="0"/>
          <w:sz w:val="20"/>
          <w:szCs w:val="20"/>
          <w:shd w:val="clear" w:fill="FFFFFF"/>
        </w:rPr>
      </w:pPr>
      <w:r>
        <w:rPr>
          <w:rStyle w:val="13"/>
          <w:rFonts w:hint="eastAsia" w:ascii="宋体" w:hAnsi="宋体" w:eastAsia="宋体" w:cs="宋体"/>
          <w:b/>
          <w:bCs/>
          <w:i w:val="0"/>
          <w:iCs w:val="0"/>
          <w:caps w:val="0"/>
          <w:color w:val="0F1115"/>
          <w:spacing w:val="0"/>
          <w:sz w:val="20"/>
          <w:szCs w:val="20"/>
          <w:shd w:val="clear" w:fill="FFFFFF"/>
        </w:rPr>
        <w:t>指导要点</w:t>
      </w:r>
      <w:r>
        <w:rPr>
          <w:rFonts w:hint="eastAsia" w:ascii="宋体" w:hAnsi="宋体" w:eastAsia="宋体" w:cs="宋体"/>
          <w:i w:val="0"/>
          <w:iCs w:val="0"/>
          <w:caps w:val="0"/>
          <w:color w:val="0F1115"/>
          <w:spacing w:val="0"/>
          <w:sz w:val="20"/>
          <w:szCs w:val="20"/>
          <w:shd w:val="clear" w:fill="FFFFFF"/>
        </w:rPr>
        <w:t>：</w:t>
      </w:r>
    </w:p>
    <w:p w14:paraId="47E0248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598" w:leftChars="285" w:right="0" w:firstLine="0" w:firstLineChars="0"/>
        <w:textAlignment w:val="baseline"/>
        <w:rPr>
          <w:rFonts w:hint="default" w:ascii="宋体" w:hAnsi="宋体" w:eastAsia="宋体" w:cs="宋体"/>
          <w:sz w:val="20"/>
          <w:szCs w:val="20"/>
          <w:lang w:val="en-US" w:eastAsia="zh-CN"/>
        </w:rPr>
      </w:pPr>
      <w:r>
        <w:rPr>
          <w:rStyle w:val="13"/>
          <w:rFonts w:hint="eastAsia" w:ascii="宋体" w:hAnsi="宋体" w:eastAsia="宋体" w:cs="宋体"/>
          <w:b/>
          <w:bCs/>
          <w:i w:val="0"/>
          <w:iCs w:val="0"/>
          <w:caps w:val="0"/>
          <w:color w:val="0F1115"/>
          <w:spacing w:val="0"/>
          <w:sz w:val="20"/>
          <w:szCs w:val="20"/>
          <w:shd w:val="clear" w:fill="FFFFFF"/>
          <w:lang w:val="en-US" w:eastAsia="zh-CN"/>
        </w:rPr>
        <w:t>1.</w:t>
      </w:r>
      <w:r>
        <w:rPr>
          <w:rStyle w:val="13"/>
          <w:rFonts w:hint="eastAsia" w:ascii="宋体" w:hAnsi="宋体" w:eastAsia="宋体" w:cs="宋体"/>
          <w:b/>
          <w:bCs/>
          <w:i w:val="0"/>
          <w:iCs w:val="0"/>
          <w:caps w:val="0"/>
          <w:color w:val="0F1115"/>
          <w:spacing w:val="0"/>
          <w:sz w:val="20"/>
          <w:szCs w:val="20"/>
          <w:shd w:val="clear" w:fill="FFFFFF"/>
        </w:rPr>
        <w:t>恶意评论风险</w:t>
      </w:r>
      <w:r>
        <w:rPr>
          <w:rFonts w:hint="eastAsia" w:ascii="宋体" w:hAnsi="宋体" w:eastAsia="宋体" w:cs="宋体"/>
          <w:i w:val="0"/>
          <w:iCs w:val="0"/>
          <w:caps w:val="0"/>
          <w:color w:val="0F1115"/>
          <w:spacing w:val="0"/>
          <w:sz w:val="20"/>
          <w:szCs w:val="20"/>
          <w:shd w:val="clear" w:fill="FFFFFF"/>
        </w:rPr>
        <w:t>：在线反馈系统可能面临恶意评论、水军刷评等问题，这会影响口碑量化系统的准确性。</w:t>
      </w:r>
      <w:r>
        <w:rPr>
          <w:rFonts w:hint="eastAsia" w:ascii="宋体" w:hAnsi="宋体" w:eastAsia="宋体" w:cs="宋体"/>
          <w:i w:val="0"/>
          <w:iCs w:val="0"/>
          <w:caps w:val="0"/>
          <w:color w:val="0F1115"/>
          <w:spacing w:val="0"/>
          <w:sz w:val="20"/>
          <w:szCs w:val="20"/>
          <w:shd w:val="clear" w:fill="FFFFFF"/>
          <w:lang w:val="en-US" w:eastAsia="zh-CN"/>
        </w:rPr>
        <w:t>恶意评论可能导致部门绩效计算失真，影响决策管理；极端输入（如辱骂性语言和乱码）可能严重影响 NLP 分析效果</w:t>
      </w:r>
    </w:p>
    <w:p w14:paraId="6DA6950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602" w:firstLineChars="300"/>
        <w:textAlignment w:val="baseline"/>
        <w:rPr>
          <w:rFonts w:hint="eastAsia" w:ascii="宋体" w:hAnsi="宋体" w:eastAsia="宋体" w:cs="宋体"/>
          <w:i w:val="0"/>
          <w:iCs w:val="0"/>
          <w:caps w:val="0"/>
          <w:color w:val="0F1115"/>
          <w:spacing w:val="0"/>
          <w:sz w:val="20"/>
          <w:szCs w:val="20"/>
          <w:shd w:val="clear" w:fill="FFFFFF"/>
        </w:rPr>
      </w:pPr>
      <w:r>
        <w:rPr>
          <w:rStyle w:val="13"/>
          <w:rFonts w:hint="eastAsia" w:ascii="宋体" w:hAnsi="宋体" w:eastAsia="宋体" w:cs="宋体"/>
          <w:b/>
          <w:bCs/>
          <w:i w:val="0"/>
          <w:iCs w:val="0"/>
          <w:caps w:val="0"/>
          <w:color w:val="0F1115"/>
          <w:spacing w:val="0"/>
          <w:sz w:val="20"/>
          <w:szCs w:val="20"/>
          <w:shd w:val="clear" w:fill="FFFFFF"/>
          <w:lang w:val="en-US" w:eastAsia="zh-CN"/>
        </w:rPr>
        <w:t>2.</w:t>
      </w:r>
      <w:r>
        <w:rPr>
          <w:rStyle w:val="13"/>
          <w:rFonts w:hint="eastAsia" w:ascii="宋体" w:hAnsi="宋体" w:eastAsia="宋体" w:cs="宋体"/>
          <w:b/>
          <w:bCs/>
          <w:i w:val="0"/>
          <w:iCs w:val="0"/>
          <w:caps w:val="0"/>
          <w:color w:val="0F1115"/>
          <w:spacing w:val="0"/>
          <w:sz w:val="20"/>
          <w:szCs w:val="20"/>
          <w:shd w:val="clear" w:fill="FFFFFF"/>
        </w:rPr>
        <w:t>标签可行性风险</w:t>
      </w:r>
      <w:r>
        <w:rPr>
          <w:rFonts w:hint="eastAsia" w:ascii="宋体" w:hAnsi="宋体" w:eastAsia="宋体" w:cs="宋体"/>
          <w:i w:val="0"/>
          <w:iCs w:val="0"/>
          <w:caps w:val="0"/>
          <w:color w:val="0F1115"/>
          <w:spacing w:val="0"/>
          <w:sz w:val="20"/>
          <w:szCs w:val="20"/>
          <w:shd w:val="clear" w:fill="FFFFFF"/>
        </w:rPr>
        <w:t>：过多的个性化标签可能导致服务难以实现，增加运营成本和复杂度。</w:t>
      </w:r>
    </w:p>
    <w:p w14:paraId="1F762F3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600" w:firstLineChars="300"/>
        <w:textAlignment w:val="baseline"/>
        <w:rPr>
          <w:rFonts w:hint="default" w:ascii="宋体" w:hAnsi="宋体" w:eastAsia="宋体" w:cs="宋体"/>
          <w:i w:val="0"/>
          <w:iCs w:val="0"/>
          <w:caps w:val="0"/>
          <w:color w:val="0F1115"/>
          <w:spacing w:val="0"/>
          <w:sz w:val="20"/>
          <w:szCs w:val="20"/>
          <w:shd w:val="clear" w:fill="FFFFFF"/>
          <w:lang w:val="en-US" w:eastAsia="zh-CN"/>
        </w:rPr>
      </w:pPr>
      <w:r>
        <w:rPr>
          <w:rFonts w:hint="eastAsia" w:ascii="宋体" w:hAnsi="宋体" w:eastAsia="宋体" w:cs="宋体"/>
          <w:i w:val="0"/>
          <w:iCs w:val="0"/>
          <w:caps w:val="0"/>
          <w:color w:val="0F1115"/>
          <w:spacing w:val="0"/>
          <w:sz w:val="20"/>
          <w:szCs w:val="20"/>
          <w:shd w:val="clear" w:fill="FFFFFF"/>
          <w:lang w:val="en-US" w:eastAsia="zh-CN"/>
        </w:rPr>
        <w:t>根据过度细化的标签得出的个性化服务可能根本不在酒店的业务范围内。</w:t>
      </w:r>
    </w:p>
    <w:p w14:paraId="5BA6E039">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老师建议</w:t>
      </w:r>
      <w:r>
        <w:rPr>
          <w:rFonts w:hint="eastAsia" w:ascii="宋体" w:hAnsi="宋体" w:eastAsia="宋体" w:cs="宋体"/>
          <w:i w:val="0"/>
          <w:iCs w:val="0"/>
          <w:caps w:val="0"/>
          <w:color w:val="0F1115"/>
          <w:spacing w:val="0"/>
          <w:sz w:val="20"/>
          <w:szCs w:val="20"/>
          <w:shd w:val="clear" w:fill="FFFFFF"/>
        </w:rPr>
        <w:t>：</w:t>
      </w:r>
    </w:p>
    <w:p w14:paraId="12AF26A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建立评论审核机制，特别是对于极端负面评价</w:t>
      </w:r>
    </w:p>
    <w:p w14:paraId="57EB3EFA">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设计服务可行性评估系统，在生成任务单前评估实现难度和成本</w:t>
      </w:r>
    </w:p>
    <w:p w14:paraId="1405E3F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NLP模块需要增加异常输入的处理逻辑</w:t>
      </w:r>
    </w:p>
    <w:p w14:paraId="02344C71">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团队回应</w:t>
      </w:r>
      <w:r>
        <w:rPr>
          <w:rFonts w:hint="eastAsia" w:ascii="宋体" w:hAnsi="宋体" w:eastAsia="宋体" w:cs="宋体"/>
          <w:i w:val="0"/>
          <w:iCs w:val="0"/>
          <w:caps w:val="0"/>
          <w:color w:val="0F1115"/>
          <w:spacing w:val="0"/>
          <w:sz w:val="20"/>
          <w:szCs w:val="20"/>
          <w:shd w:val="clear" w:fill="FFFFFF"/>
        </w:rPr>
        <w:t>：</w:t>
      </w:r>
    </w:p>
    <w:p w14:paraId="0737463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认可风险识别，计划增加相应功能模块</w:t>
      </w:r>
    </w:p>
    <w:p w14:paraId="4F0970F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调整开发优先级：基础功能 → 风险防控功能</w:t>
      </w:r>
    </w:p>
    <w:p w14:paraId="03F42B8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在下一次迭代中展示风险防控方案</w:t>
      </w:r>
    </w:p>
    <w:p w14:paraId="45AE82D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3E3A47DB">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20FB0786">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b/>
          <w:bCs/>
          <w:caps w:val="0"/>
          <w:color w:val="0F1115"/>
          <w:spacing w:val="0"/>
          <w:sz w:val="20"/>
          <w:szCs w:val="20"/>
        </w:rPr>
      </w:pPr>
      <w:r>
        <w:rPr>
          <w:rFonts w:hint="eastAsia" w:ascii="宋体" w:hAnsi="宋体" w:eastAsia="宋体" w:cs="宋体"/>
          <w:b/>
          <w:bCs/>
          <w:caps w:val="0"/>
          <w:color w:val="0F1115"/>
          <w:spacing w:val="0"/>
          <w:sz w:val="20"/>
          <w:szCs w:val="20"/>
          <w:shd w:val="clear" w:fill="FFFFFF"/>
        </w:rPr>
        <w:t>会议纪要五：风险防控方案设计</w:t>
      </w:r>
    </w:p>
    <w:p w14:paraId="1C99A319">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i w:val="0"/>
          <w:iCs w:val="0"/>
          <w:caps w:val="0"/>
          <w:color w:val="0F1115"/>
          <w:spacing w:val="0"/>
          <w:sz w:val="20"/>
          <w:szCs w:val="20"/>
        </w:rPr>
      </w:pPr>
      <w:r>
        <w:rPr>
          <w:rStyle w:val="13"/>
          <w:rFonts w:hint="eastAsia" w:ascii="宋体" w:hAnsi="宋体" w:eastAsia="宋体" w:cs="宋体"/>
          <w:b/>
          <w:bCs/>
          <w:i w:val="0"/>
          <w:iCs w:val="0"/>
          <w:caps w:val="0"/>
          <w:color w:val="0F1115"/>
          <w:spacing w:val="0"/>
          <w:sz w:val="20"/>
          <w:szCs w:val="20"/>
          <w:shd w:val="clear" w:fill="FFFFFF"/>
        </w:rPr>
        <w:t>会议时间</w:t>
      </w:r>
      <w:r>
        <w:rPr>
          <w:rFonts w:hint="eastAsia" w:ascii="宋体" w:hAnsi="宋体" w:eastAsia="宋体" w:cs="宋体"/>
          <w:i w:val="0"/>
          <w:iCs w:val="0"/>
          <w:caps w:val="0"/>
          <w:color w:val="0F1115"/>
          <w:spacing w:val="0"/>
          <w:sz w:val="20"/>
          <w:szCs w:val="20"/>
          <w:shd w:val="clear" w:fill="FFFFFF"/>
        </w:rPr>
        <w:t>：2024年12月6日</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参会人员</w:t>
      </w:r>
      <w:r>
        <w:rPr>
          <w:rFonts w:hint="eastAsia" w:ascii="宋体" w:hAnsi="宋体" w:eastAsia="宋体" w:cs="宋体"/>
          <w:i w:val="0"/>
          <w:iCs w:val="0"/>
          <w:caps w:val="0"/>
          <w:color w:val="0F1115"/>
          <w:spacing w:val="0"/>
          <w:sz w:val="20"/>
          <w:szCs w:val="20"/>
          <w:shd w:val="clear" w:fill="FFFFFF"/>
        </w:rPr>
        <w:t>：项目全体成员</w:t>
      </w:r>
      <w:r>
        <w:rPr>
          <w:rFonts w:hint="eastAsia" w:ascii="宋体" w:hAnsi="宋体" w:eastAsia="宋体" w:cs="宋体"/>
          <w:i w:val="0"/>
          <w:iCs w:val="0"/>
          <w:caps w:val="0"/>
          <w:color w:val="0F1115"/>
          <w:spacing w:val="0"/>
          <w:sz w:val="20"/>
          <w:szCs w:val="20"/>
          <w:shd w:val="clear" w:fill="FFFFFF"/>
        </w:rPr>
        <w:br w:type="textWrapping"/>
      </w:r>
      <w:r>
        <w:rPr>
          <w:rStyle w:val="13"/>
          <w:rFonts w:hint="eastAsia" w:ascii="宋体" w:hAnsi="宋体" w:eastAsia="宋体" w:cs="宋体"/>
          <w:b/>
          <w:bCs/>
          <w:i w:val="0"/>
          <w:iCs w:val="0"/>
          <w:caps w:val="0"/>
          <w:color w:val="0F1115"/>
          <w:spacing w:val="0"/>
          <w:sz w:val="20"/>
          <w:szCs w:val="20"/>
          <w:shd w:val="clear" w:fill="FFFFFF"/>
        </w:rPr>
        <w:t>会议摘要</w:t>
      </w:r>
      <w:r>
        <w:rPr>
          <w:rFonts w:hint="eastAsia" w:ascii="宋体" w:hAnsi="宋体" w:eastAsia="宋体" w:cs="宋体"/>
          <w:i w:val="0"/>
          <w:iCs w:val="0"/>
          <w:caps w:val="0"/>
          <w:color w:val="0F1115"/>
          <w:spacing w:val="0"/>
          <w:sz w:val="20"/>
          <w:szCs w:val="20"/>
          <w:shd w:val="clear" w:fill="FFFFFF"/>
        </w:rPr>
        <w:t>：针对黄杰老师识别的风险，设计具体的防控方案。</w:t>
      </w:r>
    </w:p>
    <w:p w14:paraId="4C9A3829">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讨论内容</w:t>
      </w:r>
      <w:r>
        <w:rPr>
          <w:rFonts w:hint="eastAsia" w:ascii="宋体" w:hAnsi="宋体" w:eastAsia="宋体" w:cs="宋体"/>
          <w:i w:val="0"/>
          <w:iCs w:val="0"/>
          <w:caps w:val="0"/>
          <w:color w:val="0F1115"/>
          <w:spacing w:val="0"/>
          <w:sz w:val="20"/>
          <w:szCs w:val="20"/>
          <w:shd w:val="clear" w:fill="FFFFFF"/>
        </w:rPr>
        <w:t>：</w:t>
      </w:r>
    </w:p>
    <w:p w14:paraId="035DE94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评论审核机制设计</w:t>
      </w:r>
      <w:r>
        <w:rPr>
          <w:rFonts w:hint="eastAsia" w:ascii="宋体" w:hAnsi="宋体" w:eastAsia="宋体" w:cs="宋体"/>
          <w:i w:val="0"/>
          <w:iCs w:val="0"/>
          <w:caps w:val="0"/>
          <w:color w:val="0F1115"/>
          <w:spacing w:val="0"/>
          <w:sz w:val="20"/>
          <w:szCs w:val="20"/>
          <w:shd w:val="clear" w:fill="FFFFFF"/>
        </w:rPr>
        <w:t>：</w:t>
      </w:r>
    </w:p>
    <w:p w14:paraId="56A52B0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分级审核：普通反馈自动处理，极端负面反馈（情感分&lt;-0.8）触发人工审核</w:t>
      </w:r>
    </w:p>
    <w:p w14:paraId="61A325F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频率限制：同一用户/IP在短时间内的大量反馈触发审核</w:t>
      </w:r>
    </w:p>
    <w:p w14:paraId="44E6F5C9">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关键词过滤：预设敏感词库，包含侮辱性词汇、广告内容等</w:t>
      </w:r>
    </w:p>
    <w:p w14:paraId="0A30C98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审核流程：前台标记 → 店长审核 → 决定是否计入绩效</w:t>
      </w:r>
    </w:p>
    <w:p w14:paraId="294BA9DB">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服务可行性评估系统</w:t>
      </w:r>
      <w:r>
        <w:rPr>
          <w:rFonts w:hint="eastAsia" w:ascii="宋体" w:hAnsi="宋体" w:eastAsia="宋体" w:cs="宋体"/>
          <w:i w:val="0"/>
          <w:iCs w:val="0"/>
          <w:caps w:val="0"/>
          <w:color w:val="0F1115"/>
          <w:spacing w:val="0"/>
          <w:sz w:val="20"/>
          <w:szCs w:val="20"/>
          <w:shd w:val="clear" w:fill="FFFFFF"/>
        </w:rPr>
        <w:t>：</w:t>
      </w:r>
    </w:p>
    <w:p w14:paraId="5F13C32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成本评估：估算实现个性化需求所需的物料成本、人力成本</w:t>
      </w:r>
    </w:p>
    <w:p w14:paraId="2C48AAA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能力评估：检查酒店当前是否具备满足需求的条件（如特殊设备、特殊食材等）</w:t>
      </w:r>
    </w:p>
    <w:p w14:paraId="1AD9448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风险评估：评估服务失败的可能性和影响</w:t>
      </w:r>
    </w:p>
    <w:p w14:paraId="329C327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决策支持：为运营人员提供"推荐执行"、"需协调资源"、"暂不可行"三级建议</w:t>
      </w:r>
    </w:p>
    <w:p w14:paraId="60730FC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NLP异常处理增强</w:t>
      </w:r>
      <w:r>
        <w:rPr>
          <w:rFonts w:hint="eastAsia" w:ascii="宋体" w:hAnsi="宋体" w:eastAsia="宋体" w:cs="宋体"/>
          <w:i w:val="0"/>
          <w:iCs w:val="0"/>
          <w:caps w:val="0"/>
          <w:color w:val="0F1115"/>
          <w:spacing w:val="0"/>
          <w:sz w:val="20"/>
          <w:szCs w:val="20"/>
          <w:shd w:val="clear" w:fill="FFFFFF"/>
        </w:rPr>
        <w:t>：</w:t>
      </w:r>
    </w:p>
    <w:p w14:paraId="5B3CD82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输入清洗：过滤特殊字符、乱码、过长文本</w:t>
      </w:r>
    </w:p>
    <w:p w14:paraId="5E55C9FB">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置信度阈值：低于置信度的分析结果标记为"需人工确认"</w:t>
      </w:r>
    </w:p>
    <w:p w14:paraId="0E523DDD">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降级策略：当NLP服务不可用时，使用基于关键词的简单归因</w:t>
      </w:r>
    </w:p>
    <w:p w14:paraId="4156E3BD">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实施方案</w:t>
      </w:r>
      <w:r>
        <w:rPr>
          <w:rFonts w:hint="eastAsia" w:ascii="宋体" w:hAnsi="宋体" w:eastAsia="宋体" w:cs="宋体"/>
          <w:i w:val="0"/>
          <w:iCs w:val="0"/>
          <w:caps w:val="0"/>
          <w:color w:val="0F1115"/>
          <w:spacing w:val="0"/>
          <w:sz w:val="20"/>
          <w:szCs w:val="20"/>
          <w:shd w:val="clear" w:fill="FFFFFF"/>
        </w:rPr>
        <w:t>：</w:t>
      </w:r>
    </w:p>
    <w:p w14:paraId="29F9C39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在</w:t>
      </w:r>
      <w:r>
        <w:rPr>
          <w:rStyle w:val="14"/>
          <w:rFonts w:hint="eastAsia" w:ascii="宋体" w:hAnsi="宋体" w:eastAsia="宋体" w:cs="宋体"/>
          <w:i w:val="0"/>
          <w:iCs w:val="0"/>
          <w:caps w:val="0"/>
          <w:color w:val="0F1115"/>
          <w:spacing w:val="0"/>
          <w:sz w:val="20"/>
          <w:szCs w:val="20"/>
          <w:bdr w:val="none" w:color="auto" w:sz="0" w:space="0"/>
          <w:shd w:val="clear" w:fill="EBEEF2"/>
        </w:rPr>
        <w:t>CustomerFeedback</w:t>
      </w:r>
      <w:r>
        <w:rPr>
          <w:rFonts w:hint="eastAsia" w:ascii="宋体" w:hAnsi="宋体" w:eastAsia="宋体" w:cs="宋体"/>
          <w:i w:val="0"/>
          <w:iCs w:val="0"/>
          <w:caps w:val="0"/>
          <w:color w:val="0F1115"/>
          <w:spacing w:val="0"/>
          <w:sz w:val="20"/>
          <w:szCs w:val="20"/>
          <w:shd w:val="clear" w:fill="FFFFFF"/>
        </w:rPr>
        <w:t>实体增加</w:t>
      </w:r>
      <w:r>
        <w:rPr>
          <w:rStyle w:val="14"/>
          <w:rFonts w:hint="eastAsia" w:ascii="宋体" w:hAnsi="宋体" w:eastAsia="宋体" w:cs="宋体"/>
          <w:i w:val="0"/>
          <w:iCs w:val="0"/>
          <w:caps w:val="0"/>
          <w:color w:val="0F1115"/>
          <w:spacing w:val="0"/>
          <w:sz w:val="20"/>
          <w:szCs w:val="20"/>
          <w:bdr w:val="none" w:color="auto" w:sz="0" w:space="0"/>
          <w:shd w:val="clear" w:fill="EBEEF2"/>
        </w:rPr>
        <w:t>needsReview</w:t>
      </w:r>
      <w:r>
        <w:rPr>
          <w:rFonts w:hint="eastAsia" w:ascii="宋体" w:hAnsi="宋体" w:eastAsia="宋体" w:cs="宋体"/>
          <w:i w:val="0"/>
          <w:iCs w:val="0"/>
          <w:caps w:val="0"/>
          <w:color w:val="0F1115"/>
          <w:spacing w:val="0"/>
          <w:sz w:val="20"/>
          <w:szCs w:val="20"/>
          <w:shd w:val="clear" w:fill="FFFFFF"/>
        </w:rPr>
        <w:t>字段</w:t>
      </w:r>
    </w:p>
    <w:p w14:paraId="02CBF4F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在</w:t>
      </w:r>
      <w:r>
        <w:rPr>
          <w:rStyle w:val="14"/>
          <w:rFonts w:hint="eastAsia" w:ascii="宋体" w:hAnsi="宋体" w:eastAsia="宋体" w:cs="宋体"/>
          <w:i w:val="0"/>
          <w:iCs w:val="0"/>
          <w:caps w:val="0"/>
          <w:color w:val="0F1115"/>
          <w:spacing w:val="0"/>
          <w:sz w:val="20"/>
          <w:szCs w:val="20"/>
          <w:bdr w:val="none" w:color="auto" w:sz="0" w:space="0"/>
          <w:shd w:val="clear" w:fill="EBEEF2"/>
        </w:rPr>
        <w:t>PerformanceCalculationService</w:t>
      </w:r>
      <w:r>
        <w:rPr>
          <w:rFonts w:hint="eastAsia" w:ascii="宋体" w:hAnsi="宋体" w:eastAsia="宋体" w:cs="宋体"/>
          <w:i w:val="0"/>
          <w:iCs w:val="0"/>
          <w:caps w:val="0"/>
          <w:color w:val="0F1115"/>
          <w:spacing w:val="0"/>
          <w:sz w:val="20"/>
          <w:szCs w:val="20"/>
          <w:shd w:val="clear" w:fill="FFFFFF"/>
        </w:rPr>
        <w:t>中增加审核逻辑</w:t>
      </w:r>
    </w:p>
    <w:p w14:paraId="5C32FC2B">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在</w:t>
      </w:r>
      <w:r>
        <w:rPr>
          <w:rStyle w:val="14"/>
          <w:rFonts w:hint="eastAsia" w:ascii="宋体" w:hAnsi="宋体" w:eastAsia="宋体" w:cs="宋体"/>
          <w:i w:val="0"/>
          <w:iCs w:val="0"/>
          <w:caps w:val="0"/>
          <w:color w:val="0F1115"/>
          <w:spacing w:val="0"/>
          <w:sz w:val="20"/>
          <w:szCs w:val="20"/>
          <w:bdr w:val="none" w:color="auto" w:sz="0" w:space="0"/>
          <w:shd w:val="clear" w:fill="EBEEF2"/>
        </w:rPr>
        <w:t>TaskService.generateTaskFromRequest()</w:t>
      </w:r>
      <w:r>
        <w:rPr>
          <w:rFonts w:hint="eastAsia" w:ascii="宋体" w:hAnsi="宋体" w:eastAsia="宋体" w:cs="宋体"/>
          <w:i w:val="0"/>
          <w:iCs w:val="0"/>
          <w:caps w:val="0"/>
          <w:color w:val="0F1115"/>
          <w:spacing w:val="0"/>
          <w:sz w:val="20"/>
          <w:szCs w:val="20"/>
          <w:shd w:val="clear" w:fill="FFFFFF"/>
        </w:rPr>
        <w:t>中增加可行性评估调用</w:t>
      </w:r>
    </w:p>
    <w:p w14:paraId="4BDF91F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在</w:t>
      </w:r>
      <w:r>
        <w:rPr>
          <w:rStyle w:val="14"/>
          <w:rFonts w:hint="eastAsia" w:ascii="宋体" w:hAnsi="宋体" w:eastAsia="宋体" w:cs="宋体"/>
          <w:i w:val="0"/>
          <w:iCs w:val="0"/>
          <w:caps w:val="0"/>
          <w:color w:val="0F1115"/>
          <w:spacing w:val="0"/>
          <w:sz w:val="20"/>
          <w:szCs w:val="20"/>
          <w:bdr w:val="none" w:color="auto" w:sz="0" w:space="0"/>
          <w:shd w:val="clear" w:fill="EBEEF2"/>
        </w:rPr>
        <w:t>NlpIntegrationService.analyzeFeedback()</w:t>
      </w:r>
      <w:r>
        <w:rPr>
          <w:rFonts w:hint="eastAsia" w:ascii="宋体" w:hAnsi="宋体" w:eastAsia="宋体" w:cs="宋体"/>
          <w:i w:val="0"/>
          <w:iCs w:val="0"/>
          <w:caps w:val="0"/>
          <w:color w:val="0F1115"/>
          <w:spacing w:val="0"/>
          <w:sz w:val="20"/>
          <w:szCs w:val="20"/>
          <w:shd w:val="clear" w:fill="FFFFFF"/>
        </w:rPr>
        <w:t>中增加异常处理和降级策略</w:t>
      </w:r>
    </w:p>
    <w:p w14:paraId="61418342">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会议成果</w:t>
      </w:r>
      <w:r>
        <w:rPr>
          <w:rFonts w:hint="eastAsia" w:ascii="宋体" w:hAnsi="宋体" w:eastAsia="宋体" w:cs="宋体"/>
          <w:i w:val="0"/>
          <w:iCs w:val="0"/>
          <w:caps w:val="0"/>
          <w:color w:val="0F1115"/>
          <w:spacing w:val="0"/>
          <w:sz w:val="20"/>
          <w:szCs w:val="20"/>
          <w:shd w:val="clear" w:fill="FFFFFF"/>
        </w:rPr>
        <w:t>：</w:t>
      </w:r>
    </w:p>
    <w:p w14:paraId="354842A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完成风险防控功能的需求文档</w:t>
      </w:r>
    </w:p>
    <w:p w14:paraId="0C6745F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更新系统设计，增加审核和评估模块</w:t>
      </w:r>
    </w:p>
    <w:p w14:paraId="104A09D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r>
        <w:rPr>
          <w:rFonts w:hint="eastAsia" w:ascii="宋体" w:hAnsi="宋体" w:eastAsia="宋体" w:cs="宋体"/>
          <w:i w:val="0"/>
          <w:iCs w:val="0"/>
          <w:caps w:val="0"/>
          <w:color w:val="0F1115"/>
          <w:spacing w:val="0"/>
          <w:sz w:val="20"/>
          <w:szCs w:val="20"/>
          <w:shd w:val="clear" w:fill="FFFFFF"/>
          <w:lang w:val="en-US" w:eastAsia="zh-CN"/>
        </w:rPr>
        <w:t>·</w:t>
      </w:r>
      <w:r>
        <w:rPr>
          <w:rFonts w:hint="eastAsia" w:ascii="宋体" w:hAnsi="宋体" w:eastAsia="宋体" w:cs="宋体"/>
          <w:i w:val="0"/>
          <w:iCs w:val="0"/>
          <w:caps w:val="0"/>
          <w:color w:val="0F1115"/>
          <w:spacing w:val="0"/>
          <w:sz w:val="20"/>
          <w:szCs w:val="20"/>
          <w:shd w:val="clear" w:fill="FFFFFF"/>
        </w:rPr>
        <w:t>调整开发计划，优先实现基础功能，风险防控功能作为二期开发</w:t>
      </w:r>
    </w:p>
    <w:p w14:paraId="14B1F64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1AA42AB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textAlignment w:val="baseline"/>
        <w:rPr>
          <w:rFonts w:hint="eastAsia" w:ascii="宋体" w:hAnsi="宋体" w:eastAsia="宋体" w:cs="宋体"/>
          <w:i w:val="0"/>
          <w:iCs w:val="0"/>
          <w:caps w:val="0"/>
          <w:color w:val="0F1115"/>
          <w:spacing w:val="0"/>
          <w:sz w:val="20"/>
          <w:szCs w:val="20"/>
          <w:shd w:val="clear" w:fill="FFFFFF"/>
        </w:rPr>
      </w:pPr>
    </w:p>
    <w:p w14:paraId="3952F500">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b/>
          <w:bCs/>
          <w:caps w:val="0"/>
          <w:color w:val="0F1115"/>
          <w:spacing w:val="0"/>
          <w:sz w:val="20"/>
          <w:szCs w:val="20"/>
        </w:rPr>
      </w:pPr>
      <w:r>
        <w:rPr>
          <w:rFonts w:hint="eastAsia" w:ascii="宋体" w:hAnsi="宋体" w:eastAsia="宋体" w:cs="宋体"/>
          <w:b/>
          <w:bCs/>
          <w:caps w:val="0"/>
          <w:color w:val="0F1115"/>
          <w:spacing w:val="0"/>
          <w:sz w:val="20"/>
          <w:szCs w:val="20"/>
          <w:shd w:val="clear" w:fill="FFFFFF"/>
        </w:rPr>
        <w:t>需求获取方式总结</w:t>
      </w:r>
    </w:p>
    <w:p w14:paraId="36DC0A32">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sz w:val="20"/>
          <w:szCs w:val="20"/>
        </w:rPr>
      </w:pPr>
      <w:r>
        <w:rPr>
          <w:rFonts w:hint="eastAsia" w:ascii="宋体" w:hAnsi="宋体" w:eastAsia="宋体" w:cs="宋体"/>
          <w:i w:val="0"/>
          <w:iCs w:val="0"/>
          <w:caps w:val="0"/>
          <w:color w:val="0F1115"/>
          <w:spacing w:val="0"/>
          <w:sz w:val="20"/>
          <w:szCs w:val="20"/>
          <w:shd w:val="clear" w:fill="FFFFFF"/>
        </w:rPr>
        <w:t>本项目的需求获取采用了多元化的方式：</w:t>
      </w:r>
    </w:p>
    <w:p w14:paraId="59112AC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402" w:firstLineChars="20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团队内部研讨</w:t>
      </w:r>
      <w:r>
        <w:rPr>
          <w:rFonts w:hint="eastAsia" w:ascii="宋体" w:hAnsi="宋体" w:eastAsia="宋体" w:cs="宋体"/>
          <w:i w:val="0"/>
          <w:iCs w:val="0"/>
          <w:caps w:val="0"/>
          <w:color w:val="0F1115"/>
          <w:spacing w:val="0"/>
          <w:sz w:val="20"/>
          <w:szCs w:val="20"/>
          <w:shd w:val="clear" w:fill="FFFFFF"/>
        </w:rPr>
        <w:t>：通过每周例会进行头脑风暴、方案讨论和技术选型。</w:t>
      </w:r>
    </w:p>
    <w:p w14:paraId="1814AD8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402" w:firstLineChars="20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lang w:val="en-US" w:eastAsia="zh-CN"/>
        </w:rPr>
        <w:t>教师</w:t>
      </w:r>
      <w:r>
        <w:rPr>
          <w:rStyle w:val="13"/>
          <w:rFonts w:hint="eastAsia" w:ascii="宋体" w:hAnsi="宋体" w:eastAsia="宋体" w:cs="宋体"/>
          <w:b/>
          <w:bCs/>
          <w:i w:val="0"/>
          <w:iCs w:val="0"/>
          <w:caps w:val="0"/>
          <w:color w:val="0F1115"/>
          <w:spacing w:val="0"/>
          <w:sz w:val="20"/>
          <w:szCs w:val="20"/>
          <w:shd w:val="clear" w:fill="FFFFFF"/>
        </w:rPr>
        <w:t>指导</w:t>
      </w:r>
      <w:r>
        <w:rPr>
          <w:rFonts w:hint="eastAsia" w:ascii="宋体" w:hAnsi="宋体" w:eastAsia="宋体" w:cs="宋体"/>
          <w:i w:val="0"/>
          <w:iCs w:val="0"/>
          <w:caps w:val="0"/>
          <w:color w:val="0F1115"/>
          <w:spacing w:val="0"/>
          <w:sz w:val="20"/>
          <w:szCs w:val="20"/>
          <w:shd w:val="clear" w:fill="FFFFFF"/>
        </w:rPr>
        <w:t>：定期与老师会面，获取</w:t>
      </w:r>
      <w:r>
        <w:rPr>
          <w:rFonts w:hint="eastAsia" w:ascii="宋体" w:hAnsi="宋体" w:eastAsia="宋体" w:cs="宋体"/>
          <w:i w:val="0"/>
          <w:iCs w:val="0"/>
          <w:caps w:val="0"/>
          <w:color w:val="0F1115"/>
          <w:spacing w:val="0"/>
          <w:sz w:val="20"/>
          <w:szCs w:val="20"/>
          <w:shd w:val="clear" w:fill="FFFFFF"/>
          <w:lang w:val="en-US" w:eastAsia="zh-CN"/>
        </w:rPr>
        <w:t>开发领域的</w:t>
      </w:r>
      <w:r>
        <w:rPr>
          <w:rFonts w:hint="eastAsia" w:ascii="宋体" w:hAnsi="宋体" w:eastAsia="宋体" w:cs="宋体"/>
          <w:i w:val="0"/>
          <w:iCs w:val="0"/>
          <w:caps w:val="0"/>
          <w:color w:val="0F1115"/>
          <w:spacing w:val="0"/>
          <w:sz w:val="20"/>
          <w:szCs w:val="20"/>
          <w:shd w:val="clear" w:fill="FFFFFF"/>
        </w:rPr>
        <w:t>专业建议和风险评估。</w:t>
      </w:r>
    </w:p>
    <w:p w14:paraId="35AF8E1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1403" w:leftChars="190" w:right="0" w:hanging="1004" w:hangingChars="500"/>
        <w:textAlignment w:val="baseline"/>
        <w:rPr>
          <w:rFonts w:hint="default" w:ascii="宋体" w:hAnsi="宋体" w:eastAsia="宋体" w:cs="宋体"/>
          <w:sz w:val="20"/>
          <w:szCs w:val="20"/>
          <w:lang w:val="en-US"/>
        </w:rPr>
      </w:pPr>
      <w:r>
        <w:rPr>
          <w:rStyle w:val="13"/>
          <w:rFonts w:hint="eastAsia" w:ascii="宋体" w:hAnsi="宋体" w:eastAsia="宋体" w:cs="宋体"/>
          <w:b/>
          <w:bCs/>
          <w:i w:val="0"/>
          <w:iCs w:val="0"/>
          <w:caps w:val="0"/>
          <w:color w:val="0F1115"/>
          <w:spacing w:val="0"/>
          <w:sz w:val="20"/>
          <w:szCs w:val="20"/>
          <w:shd w:val="clear" w:fill="FFFFFF"/>
        </w:rPr>
        <w:t>竞品分析</w:t>
      </w:r>
      <w:r>
        <w:rPr>
          <w:rFonts w:hint="eastAsia" w:ascii="宋体" w:hAnsi="宋体" w:eastAsia="宋体" w:cs="宋体"/>
          <w:i w:val="0"/>
          <w:iCs w:val="0"/>
          <w:caps w:val="0"/>
          <w:color w:val="0F1115"/>
          <w:spacing w:val="0"/>
          <w:sz w:val="20"/>
          <w:szCs w:val="20"/>
          <w:shd w:val="clear" w:fill="FFFFFF"/>
        </w:rPr>
        <w:t>：</w:t>
      </w:r>
      <w:r>
        <w:rPr>
          <w:rFonts w:hint="eastAsia" w:ascii="宋体" w:hAnsi="宋体" w:eastAsia="宋体" w:cs="宋体"/>
          <w:i w:val="0"/>
          <w:iCs w:val="0"/>
          <w:caps w:val="0"/>
          <w:color w:val="0F1115"/>
          <w:spacing w:val="0"/>
          <w:sz w:val="20"/>
          <w:szCs w:val="20"/>
          <w:shd w:val="clear" w:fill="FFFFFF"/>
          <w:lang w:val="en-US" w:eastAsia="zh-CN"/>
        </w:rPr>
        <w:t>对</w:t>
      </w:r>
      <w:r>
        <w:rPr>
          <w:rFonts w:hint="eastAsia" w:ascii="宋体" w:hAnsi="宋体" w:eastAsia="宋体" w:cs="宋体"/>
          <w:i w:val="0"/>
          <w:iCs w:val="0"/>
          <w:caps w:val="0"/>
          <w:color w:val="0F1115"/>
          <w:spacing w:val="0"/>
          <w:sz w:val="20"/>
          <w:szCs w:val="20"/>
          <w:shd w:val="clear" w:fill="FFFFFF"/>
        </w:rPr>
        <w:t>现有酒店管理系统（石基）的</w:t>
      </w:r>
      <w:r>
        <w:rPr>
          <w:rFonts w:hint="eastAsia" w:ascii="宋体" w:hAnsi="宋体" w:eastAsia="宋体" w:cs="宋体"/>
          <w:i w:val="0"/>
          <w:iCs w:val="0"/>
          <w:caps w:val="0"/>
          <w:color w:val="0F1115"/>
          <w:spacing w:val="0"/>
          <w:sz w:val="20"/>
          <w:szCs w:val="20"/>
          <w:shd w:val="clear" w:fill="FFFFFF"/>
          <w:lang w:val="en-US" w:eastAsia="zh-CN"/>
        </w:rPr>
        <w:t>产品卖点和业务局限性做了深度分析，进而确定出项目范围和主要技术方案</w:t>
      </w:r>
    </w:p>
    <w:p w14:paraId="10092C49">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firstLine="402" w:firstLineChars="200"/>
        <w:textAlignment w:val="baseline"/>
        <w:rPr>
          <w:rFonts w:hint="eastAsia" w:ascii="宋体" w:hAnsi="宋体" w:eastAsia="宋体" w:cs="宋体"/>
          <w:sz w:val="20"/>
          <w:szCs w:val="20"/>
        </w:rPr>
      </w:pPr>
      <w:r>
        <w:rPr>
          <w:rStyle w:val="13"/>
          <w:rFonts w:hint="eastAsia" w:ascii="宋体" w:hAnsi="宋体" w:eastAsia="宋体" w:cs="宋体"/>
          <w:b/>
          <w:bCs/>
          <w:i w:val="0"/>
          <w:iCs w:val="0"/>
          <w:caps w:val="0"/>
          <w:color w:val="0F1115"/>
          <w:spacing w:val="0"/>
          <w:sz w:val="20"/>
          <w:szCs w:val="20"/>
          <w:shd w:val="clear" w:fill="FFFFFF"/>
        </w:rPr>
        <w:t>原型验证</w:t>
      </w:r>
      <w:r>
        <w:rPr>
          <w:rFonts w:hint="eastAsia" w:ascii="宋体" w:hAnsi="宋体" w:eastAsia="宋体" w:cs="宋体"/>
          <w:i w:val="0"/>
          <w:iCs w:val="0"/>
          <w:caps w:val="0"/>
          <w:color w:val="0F1115"/>
          <w:spacing w:val="0"/>
          <w:sz w:val="20"/>
          <w:szCs w:val="20"/>
          <w:shd w:val="clear" w:fill="FFFFFF"/>
        </w:rPr>
        <w:t>：开发最小可行原型，通过实际演示验证功能合理性。</w:t>
      </w:r>
    </w:p>
    <w:p w14:paraId="79F4FA1C">
      <w:pPr>
        <w:pStyle w:val="9"/>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360" w:lineRule="auto"/>
        <w:ind w:left="0" w:right="0" w:firstLine="0"/>
        <w:textAlignment w:val="baseline"/>
        <w:rPr>
          <w:rFonts w:hint="eastAsia" w:ascii="宋体" w:hAnsi="宋体" w:eastAsia="宋体" w:cs="宋体"/>
          <w:i w:val="0"/>
          <w:iCs w:val="0"/>
          <w:caps w:val="0"/>
          <w:color w:val="0F1115"/>
          <w:spacing w:val="0"/>
          <w:sz w:val="20"/>
          <w:szCs w:val="20"/>
        </w:rPr>
      </w:pPr>
      <w:r>
        <w:rPr>
          <w:rFonts w:hint="eastAsia" w:ascii="宋体" w:hAnsi="宋体" w:eastAsia="宋体" w:cs="宋体"/>
          <w:i w:val="0"/>
          <w:iCs w:val="0"/>
          <w:caps w:val="0"/>
          <w:color w:val="0F1115"/>
          <w:spacing w:val="0"/>
          <w:sz w:val="20"/>
          <w:szCs w:val="20"/>
          <w:shd w:val="clear" w:fill="FFFFFF"/>
        </w:rPr>
        <w:t>通过以上需求获取过程，我们确保了系统设计既符合实际业务需求，又具备技术可行性，同时充分考虑了实施过程中可能遇到的风险和挑战。</w:t>
      </w:r>
    </w:p>
    <w:p w14:paraId="4CBDBF21">
      <w:pPr>
        <w:pStyle w:val="6"/>
        <w:spacing w:before="46" w:line="230" w:lineRule="auto"/>
        <w:rPr>
          <w:rFonts w:hint="eastAsia" w:eastAsiaTheme="minorEastAsia"/>
          <w:sz w:val="14"/>
          <w:szCs w:val="14"/>
          <w:lang w:eastAsia="zh-CN"/>
        </w:rPr>
      </w:pPr>
    </w:p>
    <w:sectPr>
      <w:headerReference r:id="rId4" w:type="default"/>
      <w:footerReference r:id="rId5" w:type="default"/>
      <w:pgSz w:w="11906" w:h="16839"/>
      <w:pgMar w:top="1140" w:right="1785" w:bottom="1140" w:left="1785"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ans-serif">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A3FF8">
    <w:pPr>
      <w:pStyle w:val="6"/>
      <w:spacing w:line="217" w:lineRule="auto"/>
      <w:rPr>
        <w:rFonts w:hint="eastAsia" w:eastAsiaTheme="minorEastAsia"/>
        <w:sz w:val="20"/>
        <w:szCs w:val="20"/>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D0DD5">
    <w:pPr>
      <w:spacing w:line="14" w:lineRule="auto"/>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D09D0">
    <w:pPr>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AF5126"/>
    <w:multiLevelType w:val="singleLevel"/>
    <w:tmpl w:val="A0AF5126"/>
    <w:lvl w:ilvl="0" w:tentative="0">
      <w:start w:val="1"/>
      <w:numFmt w:val="decimal"/>
      <w:suff w:val="space"/>
      <w:lvlText w:val="%1."/>
      <w:lvlJc w:val="left"/>
    </w:lvl>
  </w:abstractNum>
  <w:abstractNum w:abstractNumId="1">
    <w:nsid w:val="E05C88DD"/>
    <w:multiLevelType w:val="multilevel"/>
    <w:tmpl w:val="E05C88DD"/>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1A43170"/>
    <w:multiLevelType w:val="singleLevel"/>
    <w:tmpl w:val="E1A43170"/>
    <w:lvl w:ilvl="0" w:tentative="0">
      <w:start w:val="1"/>
      <w:numFmt w:val="decimal"/>
      <w:suff w:val="nothing"/>
      <w:lvlText w:val="（%1）"/>
      <w:lvlJc w:val="left"/>
      <w:pPr>
        <w:ind w:left="300" w:leftChars="0" w:firstLine="0" w:firstLineChars="0"/>
      </w:pPr>
    </w:lvl>
  </w:abstractNum>
  <w:abstractNum w:abstractNumId="3">
    <w:nsid w:val="F81EF160"/>
    <w:multiLevelType w:val="singleLevel"/>
    <w:tmpl w:val="F81EF160"/>
    <w:lvl w:ilvl="0" w:tentative="0">
      <w:start w:val="1"/>
      <w:numFmt w:val="decimal"/>
      <w:suff w:val="space"/>
      <w:lvlText w:val="%1."/>
      <w:lvlJc w:val="left"/>
    </w:lvl>
  </w:abstractNum>
  <w:abstractNum w:abstractNumId="4">
    <w:nsid w:val="0B590300"/>
    <w:multiLevelType w:val="multilevel"/>
    <w:tmpl w:val="0B59030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19E0162"/>
    <w:multiLevelType w:val="multilevel"/>
    <w:tmpl w:val="119E016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B6B1F5F"/>
    <w:multiLevelType w:val="multilevel"/>
    <w:tmpl w:val="1B6B1F5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8E7CAC2"/>
    <w:multiLevelType w:val="singleLevel"/>
    <w:tmpl w:val="28E7CAC2"/>
    <w:lvl w:ilvl="0" w:tentative="0">
      <w:start w:val="1"/>
      <w:numFmt w:val="decimal"/>
      <w:suff w:val="space"/>
      <w:lvlText w:val="%1."/>
      <w:lvlJc w:val="left"/>
    </w:lvl>
  </w:abstractNum>
  <w:abstractNum w:abstractNumId="8">
    <w:nsid w:val="30724F20"/>
    <w:multiLevelType w:val="multilevel"/>
    <w:tmpl w:val="30724F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EBD70C5"/>
    <w:multiLevelType w:val="multilevel"/>
    <w:tmpl w:val="4EBD70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B4B6DF3"/>
    <w:multiLevelType w:val="singleLevel"/>
    <w:tmpl w:val="7B4B6DF3"/>
    <w:lvl w:ilvl="0" w:tentative="0">
      <w:start w:val="1"/>
      <w:numFmt w:val="decimal"/>
      <w:suff w:val="space"/>
      <w:lvlText w:val="%1."/>
      <w:lvlJc w:val="left"/>
    </w:lvl>
  </w:abstractNum>
  <w:num w:numId="1">
    <w:abstractNumId w:val="9"/>
  </w:num>
  <w:num w:numId="2">
    <w:abstractNumId w:val="6"/>
  </w:num>
  <w:num w:numId="3">
    <w:abstractNumId w:val="4"/>
  </w:num>
  <w:num w:numId="4">
    <w:abstractNumId w:val="10"/>
  </w:num>
  <w:num w:numId="5">
    <w:abstractNumId w:val="3"/>
  </w:num>
  <w:num w:numId="6">
    <w:abstractNumId w:val="1"/>
  </w:num>
  <w:num w:numId="7">
    <w:abstractNumId w:val="0"/>
  </w:num>
  <w:num w:numId="8">
    <w:abstractNumId w:val="7"/>
  </w:num>
  <w:num w:numId="9">
    <w:abstractNumId w:val="2"/>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CB6343"/>
    <w:rsid w:val="000824A0"/>
    <w:rsid w:val="003602EA"/>
    <w:rsid w:val="004C5FF2"/>
    <w:rsid w:val="00526710"/>
    <w:rsid w:val="00572B08"/>
    <w:rsid w:val="006D2173"/>
    <w:rsid w:val="006E4497"/>
    <w:rsid w:val="007F03EF"/>
    <w:rsid w:val="008A7054"/>
    <w:rsid w:val="00A962D0"/>
    <w:rsid w:val="00B826F8"/>
    <w:rsid w:val="00B96EDC"/>
    <w:rsid w:val="00CB6343"/>
    <w:rsid w:val="00DD48D6"/>
    <w:rsid w:val="00E56B01"/>
    <w:rsid w:val="00E8542E"/>
    <w:rsid w:val="00FE5DFC"/>
    <w:rsid w:val="07D258D6"/>
    <w:rsid w:val="07E61381"/>
    <w:rsid w:val="08C72F61"/>
    <w:rsid w:val="0CDA7707"/>
    <w:rsid w:val="10F1501F"/>
    <w:rsid w:val="12C16C73"/>
    <w:rsid w:val="14072DAB"/>
    <w:rsid w:val="143A0A8B"/>
    <w:rsid w:val="15B12FCF"/>
    <w:rsid w:val="17081314"/>
    <w:rsid w:val="1B5E59A7"/>
    <w:rsid w:val="20515ADA"/>
    <w:rsid w:val="21BA145D"/>
    <w:rsid w:val="24561911"/>
    <w:rsid w:val="25382DC5"/>
    <w:rsid w:val="295126A7"/>
    <w:rsid w:val="2B433E07"/>
    <w:rsid w:val="311A5A74"/>
    <w:rsid w:val="34572B3B"/>
    <w:rsid w:val="3C6109FB"/>
    <w:rsid w:val="45912351"/>
    <w:rsid w:val="45B7712D"/>
    <w:rsid w:val="4CA23096"/>
    <w:rsid w:val="4CCA439B"/>
    <w:rsid w:val="514A7858"/>
    <w:rsid w:val="549A28A4"/>
    <w:rsid w:val="55CE0A58"/>
    <w:rsid w:val="55DA66E7"/>
    <w:rsid w:val="59EC76FE"/>
    <w:rsid w:val="69B0699A"/>
    <w:rsid w:val="7025556A"/>
    <w:rsid w:val="76764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30"/>
      <w:szCs w:val="30"/>
    </w:rPr>
  </w:style>
  <w:style w:type="paragraph" w:styleId="7">
    <w:name w:val="footer"/>
    <w:basedOn w:val="1"/>
    <w:link w:val="18"/>
    <w:qFormat/>
    <w:uiPriority w:val="0"/>
    <w:pPr>
      <w:tabs>
        <w:tab w:val="center" w:pos="4153"/>
        <w:tab w:val="right" w:pos="8306"/>
      </w:tabs>
    </w:pPr>
    <w:rPr>
      <w:sz w:val="18"/>
      <w:szCs w:val="18"/>
    </w:rPr>
  </w:style>
  <w:style w:type="paragraph" w:styleId="8">
    <w:name w:val="header"/>
    <w:basedOn w:val="1"/>
    <w:link w:val="17"/>
    <w:qFormat/>
    <w:uiPriority w:val="0"/>
    <w:pPr>
      <w:tabs>
        <w:tab w:val="center" w:pos="4153"/>
        <w:tab w:val="right" w:pos="8306"/>
      </w:tabs>
      <w:jc w:val="center"/>
    </w:pPr>
    <w:rPr>
      <w:sz w:val="18"/>
      <w:szCs w:val="18"/>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TML Code"/>
    <w:basedOn w:val="12"/>
    <w:uiPriority w:val="0"/>
    <w:rPr>
      <w:rFonts w:ascii="Courier New" w:hAnsi="Courier New"/>
      <w:sz w:val="20"/>
    </w:rPr>
  </w:style>
  <w:style w:type="table" w:customStyle="1" w:styleId="15">
    <w:name w:val="Table Normal"/>
    <w:semiHidden/>
    <w:unhideWhenUsed/>
    <w:qFormat/>
    <w:uiPriority w:val="0"/>
    <w:tblPr>
      <w:tblCellMar>
        <w:top w:w="0" w:type="dxa"/>
        <w:left w:w="0" w:type="dxa"/>
        <w:bottom w:w="0" w:type="dxa"/>
        <w:right w:w="0" w:type="dxa"/>
      </w:tblCellMar>
    </w:tblPr>
  </w:style>
  <w:style w:type="paragraph" w:customStyle="1" w:styleId="16">
    <w:name w:val="Table Text"/>
    <w:basedOn w:val="1"/>
    <w:semiHidden/>
    <w:qFormat/>
    <w:uiPriority w:val="0"/>
    <w:rPr>
      <w:rFonts w:ascii="宋体" w:hAnsi="宋体" w:eastAsia="宋体" w:cs="宋体"/>
      <w:sz w:val="18"/>
      <w:szCs w:val="18"/>
    </w:rPr>
  </w:style>
  <w:style w:type="character" w:customStyle="1" w:styleId="17">
    <w:name w:val="页眉 字符"/>
    <w:basedOn w:val="12"/>
    <w:link w:val="8"/>
    <w:uiPriority w:val="0"/>
    <w:rPr>
      <w:rFonts w:ascii="Arial" w:hAnsi="Arial" w:eastAsia="Arial" w:cs="Arial"/>
      <w:snapToGrid w:val="0"/>
      <w:color w:val="000000"/>
      <w:sz w:val="18"/>
      <w:szCs w:val="18"/>
      <w:lang w:eastAsia="en-US"/>
    </w:rPr>
  </w:style>
  <w:style w:type="character" w:customStyle="1" w:styleId="18">
    <w:name w:val="页脚 字符"/>
    <w:basedOn w:val="12"/>
    <w:link w:val="7"/>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83</Words>
  <Characters>92</Characters>
  <Lines>43</Lines>
  <Paragraphs>12</Paragraphs>
  <TotalTime>36</TotalTime>
  <ScaleCrop>false</ScaleCrop>
  <LinksUpToDate>false</LinksUpToDate>
  <CharactersWithSpaces>202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2025-01-04T16:19:00Z</dcterms:created>
  <dc:creator>A001</dc:creator>
  <cp:lastModifiedBy>WPS_1692147989</cp:lastModifiedBy>
  <dcterms:modified xsi:type="dcterms:W3CDTF">2025-12-15T13:31:35Z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2025-12-14T21:13:13Z</vt:filetime>
  </property>
  <property fmtid="{D5CDD505-2E9C-101B-9397-08002B2CF9AE}" pid="4" name="KSOTemplateDocerSaveRecord">
    <vt:lpwstr>eyJoZGlkIjoiYzFhZGY0ZTViYWQyN2I0ZGJhNDk0OThkMjNkNmQ2MDYiLCJ1c2VySWQiOiIxNTIxNDk4OTkzIn0=</vt:lpwstr>
  </property>
  <property fmtid="{D5CDD505-2E9C-101B-9397-08002B2CF9AE}" pid="5" name="KSOProductBuildVer">
    <vt:lpwstr>2052-12.1.0.24034</vt:lpwstr>
  </property>
  <property fmtid="{D5CDD505-2E9C-101B-9397-08002B2CF9AE}" pid="6" name="ICV">
    <vt:lpwstr>D2890B4EF5004870B99A1F57E94AC0B2_13</vt:lpwstr>
  </property>
</Properties>
</file>