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03" w:type="dxa"/>
        <w:shd w:val="clear" w:color="auto" w:fill="FFFFFF"/>
        <w:tblCellMar>
          <w:left w:w="70" w:type="dxa"/>
          <w:right w:w="70" w:type="dxa"/>
        </w:tblCellMar>
        <w:tblLook w:val="0000" w:firstRow="0" w:lastRow="0" w:firstColumn="0" w:lastColumn="0" w:noHBand="0" w:noVBand="0"/>
      </w:tblPr>
      <w:tblGrid>
        <w:gridCol w:w="2828"/>
        <w:gridCol w:w="6375"/>
      </w:tblGrid>
      <w:tr w:rsidR="006E70F1" w:rsidRPr="00577696" w14:paraId="321A41B3" w14:textId="77777777" w:rsidTr="006E70F1">
        <w:trPr>
          <w:trHeight w:val="611"/>
        </w:trPr>
        <w:tc>
          <w:tcPr>
            <w:tcW w:w="2828" w:type="dxa"/>
            <w:shd w:val="clear" w:color="auto" w:fill="FFFFFF"/>
          </w:tcPr>
          <w:p w14:paraId="786525C0" w14:textId="77777777" w:rsidR="006E70F1" w:rsidRDefault="001B3EB3" w:rsidP="001B3EB3">
            <w:pPr>
              <w:jc w:val="both"/>
              <w:rPr>
                <w:rFonts w:ascii="Arial Black" w:hAnsi="Arial Black"/>
                <w:i/>
              </w:rPr>
            </w:pPr>
            <w:r w:rsidRPr="001B3EB3">
              <w:rPr>
                <w:rFonts w:ascii="Arial Black" w:hAnsi="Arial Black"/>
                <w:i/>
                <w:noProof/>
                <w:lang w:val="en-US"/>
              </w:rPr>
              <w:drawing>
                <wp:inline distT="0" distB="0" distL="0" distR="0" wp14:anchorId="23C2C2EE" wp14:editId="01BCDD43">
                  <wp:extent cx="1276350" cy="3810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6350" cy="38100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tc>
        <w:tc>
          <w:tcPr>
            <w:tcW w:w="6375" w:type="dxa"/>
            <w:shd w:val="clear" w:color="auto" w:fill="FFFFFF"/>
          </w:tcPr>
          <w:p w14:paraId="5B662E8F" w14:textId="77777777" w:rsidR="006E70F1" w:rsidRPr="006E724F" w:rsidRDefault="006E70F1" w:rsidP="006A6324">
            <w:pPr>
              <w:spacing w:after="0"/>
              <w:jc w:val="both"/>
              <w:rPr>
                <w:rFonts w:ascii="Century Gothic" w:hAnsi="Century Gothic"/>
                <w:sz w:val="16"/>
              </w:rPr>
            </w:pPr>
            <w:r w:rsidRPr="006E724F">
              <w:rPr>
                <w:rFonts w:ascii="Century Gothic" w:hAnsi="Century Gothic"/>
                <w:sz w:val="16"/>
              </w:rPr>
              <w:t>Tecnológico de Monterrey, Campus Querétaro</w:t>
            </w:r>
          </w:p>
          <w:p w14:paraId="7A150EDE" w14:textId="77777777" w:rsidR="006E70F1" w:rsidRPr="006E724F" w:rsidRDefault="006E70F1" w:rsidP="006A6324">
            <w:pPr>
              <w:spacing w:after="0"/>
              <w:jc w:val="both"/>
              <w:rPr>
                <w:rFonts w:ascii="Century Gothic" w:hAnsi="Century Gothic"/>
                <w:sz w:val="16"/>
              </w:rPr>
            </w:pPr>
            <w:r w:rsidRPr="006E724F">
              <w:rPr>
                <w:rFonts w:ascii="Century Gothic" w:hAnsi="Century Gothic"/>
                <w:sz w:val="16"/>
              </w:rPr>
              <w:t>Departamento de Sistemas computacionales</w:t>
            </w:r>
          </w:p>
          <w:p w14:paraId="14E86292" w14:textId="77777777" w:rsidR="006E70F1" w:rsidRPr="00577696" w:rsidRDefault="00837E05" w:rsidP="006A6324">
            <w:pPr>
              <w:spacing w:after="0"/>
              <w:jc w:val="both"/>
              <w:rPr>
                <w:rFonts w:ascii="Arial Black" w:hAnsi="Arial Black"/>
              </w:rPr>
            </w:pPr>
            <w:r>
              <w:rPr>
                <w:rFonts w:ascii="Century Gothic" w:hAnsi="Century Gothic"/>
                <w:sz w:val="16"/>
              </w:rPr>
              <w:t xml:space="preserve">Fundamentos de </w:t>
            </w:r>
            <w:r w:rsidR="006E70F1" w:rsidRPr="006E724F">
              <w:rPr>
                <w:rFonts w:ascii="Century Gothic" w:hAnsi="Century Gothic"/>
                <w:sz w:val="16"/>
              </w:rPr>
              <w:t>Ingeniería de Software</w:t>
            </w:r>
          </w:p>
        </w:tc>
      </w:tr>
    </w:tbl>
    <w:p w14:paraId="34572E85" w14:textId="77777777" w:rsidR="006E70F1" w:rsidRDefault="006E70F1" w:rsidP="006A6324">
      <w:pPr>
        <w:jc w:val="both"/>
        <w:rPr>
          <w:rFonts w:ascii="Century Gothic" w:hAnsi="Century Gothic"/>
        </w:rPr>
      </w:pPr>
    </w:p>
    <w:p w14:paraId="0FA06A87" w14:textId="77777777" w:rsidR="00DF53F0" w:rsidRDefault="00DF53F0" w:rsidP="006A6324">
      <w:pPr>
        <w:jc w:val="both"/>
        <w:rPr>
          <w:rStyle w:val="Textoennegrita"/>
          <w:rFonts w:ascii="Arial" w:hAnsi="Arial" w:cs="Arial"/>
          <w:b w:val="0"/>
          <w:bCs w:val="0"/>
          <w:sz w:val="21"/>
          <w:szCs w:val="21"/>
          <w:shd w:val="clear" w:color="auto" w:fill="F4F6F6"/>
        </w:rPr>
      </w:pPr>
      <w:r>
        <w:rPr>
          <w:rStyle w:val="Textoennegrita"/>
          <w:rFonts w:ascii="Arial" w:hAnsi="Arial" w:cs="Arial"/>
          <w:b w:val="0"/>
          <w:bCs w:val="0"/>
          <w:sz w:val="21"/>
          <w:szCs w:val="21"/>
          <w:shd w:val="clear" w:color="auto" w:fill="F4F6F6"/>
        </w:rPr>
        <w:t xml:space="preserve">Proponer diagrama de estado que describa el comportamiento de un personaje de algún proyecto donde hayan desarrollado un videojuego. En su defecto proponer uno imaginario. Otra opción es describir un personaje de algún videojuego que sea de su agrado. </w:t>
      </w:r>
    </w:p>
    <w:p w14:paraId="18237817" w14:textId="7EC3D002" w:rsidR="00DF53F0" w:rsidRDefault="00DF53F0" w:rsidP="006A6324">
      <w:pPr>
        <w:jc w:val="both"/>
        <w:rPr>
          <w:rFonts w:ascii="Century Gothic" w:hAnsi="Century Gothic"/>
          <w:b/>
          <w:sz w:val="28"/>
        </w:rPr>
      </w:pPr>
      <w:r>
        <w:rPr>
          <w:rStyle w:val="Textoennegrita"/>
          <w:rFonts w:ascii="Arial" w:hAnsi="Arial" w:cs="Arial"/>
          <w:b w:val="0"/>
          <w:bCs w:val="0"/>
          <w:sz w:val="21"/>
          <w:szCs w:val="21"/>
          <w:shd w:val="clear" w:color="auto" w:fill="F4F6F6"/>
        </w:rPr>
        <w:t>En este documento se espera un apartado donde en prosa se describa el comportamiento del personaje y como complemento su correspondiente diagrama de estado.</w:t>
      </w:r>
      <w:r w:rsidR="00AF6D7A">
        <w:rPr>
          <w:rFonts w:ascii="Century Gothic" w:hAnsi="Century Gothic"/>
          <w:b/>
          <w:noProof/>
          <w:sz w:val="28"/>
        </w:rPr>
        <w:drawing>
          <wp:inline distT="0" distB="0" distL="0" distR="0" wp14:anchorId="390FE70C" wp14:editId="0255A24D">
            <wp:extent cx="5612130" cy="3891915"/>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3891915"/>
                    </a:xfrm>
                    <a:prstGeom prst="rect">
                      <a:avLst/>
                    </a:prstGeom>
                  </pic:spPr>
                </pic:pic>
              </a:graphicData>
            </a:graphic>
          </wp:inline>
        </w:drawing>
      </w:r>
    </w:p>
    <w:sectPr w:rsidR="00DF53F0" w:rsidSect="006E70F1">
      <w:pgSz w:w="12240" w:h="15840"/>
      <w:pgMar w:top="709"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E03"/>
    <w:rsid w:val="00012417"/>
    <w:rsid w:val="001B3EB3"/>
    <w:rsid w:val="00222521"/>
    <w:rsid w:val="004F0C83"/>
    <w:rsid w:val="005C5A11"/>
    <w:rsid w:val="006A6324"/>
    <w:rsid w:val="006E70F1"/>
    <w:rsid w:val="00751B7B"/>
    <w:rsid w:val="007B1A65"/>
    <w:rsid w:val="00837E05"/>
    <w:rsid w:val="008579DB"/>
    <w:rsid w:val="00A243E9"/>
    <w:rsid w:val="00AF6D7A"/>
    <w:rsid w:val="00B26E03"/>
    <w:rsid w:val="00B37E05"/>
    <w:rsid w:val="00C10838"/>
    <w:rsid w:val="00CB4119"/>
    <w:rsid w:val="00CE2165"/>
    <w:rsid w:val="00DF53F0"/>
    <w:rsid w:val="00F86D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DA68E"/>
  <w15:docId w15:val="{F538403B-BF00-4C08-8AF7-384C91604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26E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6E03"/>
    <w:rPr>
      <w:rFonts w:ascii="Tahoma" w:hAnsi="Tahoma" w:cs="Tahoma"/>
      <w:sz w:val="16"/>
      <w:szCs w:val="16"/>
    </w:rPr>
  </w:style>
  <w:style w:type="character" w:styleId="Textoennegrita">
    <w:name w:val="Strong"/>
    <w:basedOn w:val="Fuentedeprrafopredeter"/>
    <w:uiPriority w:val="22"/>
    <w:qFormat/>
    <w:rsid w:val="00DF53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FE61E0-2FB1-454E-A022-5F70CEA3E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82</Words>
  <Characters>455</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Scorpio Company</Company>
  <LinksUpToDate>false</LinksUpToDate>
  <CharactersWithSpaces>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Sergio Pérez Mendoza</dc:creator>
  <cp:keywords/>
  <dc:description/>
  <cp:lastModifiedBy>Frida Bailleres González</cp:lastModifiedBy>
  <cp:revision>2</cp:revision>
  <dcterms:created xsi:type="dcterms:W3CDTF">2023-04-24T17:38:00Z</dcterms:created>
  <dcterms:modified xsi:type="dcterms:W3CDTF">2023-04-24T17:38:00Z</dcterms:modified>
</cp:coreProperties>
</file>