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1C9E" w14:textId="414F2320" w:rsidR="000F6CBC" w:rsidRPr="001E74B6" w:rsidRDefault="009D53CE" w:rsidP="001E74B6">
      <w:pPr>
        <w:jc w:val="center"/>
        <w:rPr>
          <w:b/>
          <w:bCs/>
          <w:sz w:val="48"/>
          <w:szCs w:val="48"/>
          <w:u w:val="single"/>
        </w:rPr>
      </w:pPr>
      <w:r w:rsidRPr="001E74B6">
        <w:rPr>
          <w:b/>
          <w:bCs/>
          <w:sz w:val="48"/>
          <w:szCs w:val="48"/>
          <w:u w:val="single"/>
        </w:rPr>
        <w:t>Index</w:t>
      </w:r>
    </w:p>
    <w:p w14:paraId="17F00BA8" w14:textId="00306463" w:rsidR="009D53CE" w:rsidRPr="001E74B6" w:rsidRDefault="009D53CE" w:rsidP="001E74B6">
      <w:pPr>
        <w:ind w:left="359"/>
        <w:rPr>
          <w:sz w:val="32"/>
          <w:szCs w:val="32"/>
        </w:rPr>
      </w:pPr>
      <w:r w:rsidRPr="001E74B6">
        <w:rPr>
          <w:sz w:val="32"/>
          <w:szCs w:val="32"/>
        </w:rPr>
        <w:t>Mood board</w:t>
      </w:r>
    </w:p>
    <w:p w14:paraId="5B87E1DC" w14:textId="6BA3C085" w:rsidR="009D53CE" w:rsidRPr="001E74B6" w:rsidRDefault="009D53CE" w:rsidP="001E74B6">
      <w:pPr>
        <w:ind w:left="359"/>
        <w:rPr>
          <w:sz w:val="32"/>
          <w:szCs w:val="32"/>
        </w:rPr>
      </w:pPr>
      <w:r w:rsidRPr="001E74B6">
        <w:rPr>
          <w:sz w:val="32"/>
          <w:szCs w:val="32"/>
        </w:rPr>
        <w:t>Research into user group</w:t>
      </w:r>
    </w:p>
    <w:p w14:paraId="041DAC80" w14:textId="00CB65B2" w:rsidR="009D53CE" w:rsidRPr="001E74B6" w:rsidRDefault="009D53CE" w:rsidP="001E74B6">
      <w:pPr>
        <w:ind w:left="359"/>
        <w:rPr>
          <w:sz w:val="32"/>
          <w:szCs w:val="32"/>
        </w:rPr>
      </w:pPr>
      <w:r w:rsidRPr="001E74B6">
        <w:rPr>
          <w:sz w:val="32"/>
          <w:szCs w:val="32"/>
        </w:rPr>
        <w:t xml:space="preserve">Visual analysis </w:t>
      </w:r>
    </w:p>
    <w:p w14:paraId="16091078" w14:textId="6ECD8807" w:rsidR="009D53CE" w:rsidRPr="001E74B6" w:rsidRDefault="009D53CE" w:rsidP="001E74B6">
      <w:pPr>
        <w:ind w:left="359"/>
        <w:rPr>
          <w:sz w:val="32"/>
          <w:szCs w:val="32"/>
        </w:rPr>
      </w:pPr>
      <w:r w:rsidRPr="001E74B6">
        <w:rPr>
          <w:sz w:val="32"/>
          <w:szCs w:val="32"/>
        </w:rPr>
        <w:t>User Journey</w:t>
      </w:r>
    </w:p>
    <w:p w14:paraId="5DE86442" w14:textId="447AEE7F" w:rsidR="009D53CE" w:rsidRPr="001E74B6" w:rsidRDefault="009D53CE" w:rsidP="001E74B6">
      <w:pPr>
        <w:ind w:left="359"/>
        <w:rPr>
          <w:sz w:val="32"/>
          <w:szCs w:val="32"/>
        </w:rPr>
      </w:pPr>
      <w:r w:rsidRPr="001E74B6">
        <w:rPr>
          <w:sz w:val="32"/>
          <w:szCs w:val="32"/>
        </w:rPr>
        <w:t>Design Critiques</w:t>
      </w:r>
    </w:p>
    <w:p w14:paraId="3B1C4D09" w14:textId="3EC0119C" w:rsidR="009D53CE" w:rsidRPr="001E74B6" w:rsidRDefault="009D53CE" w:rsidP="001E74B6">
      <w:pPr>
        <w:ind w:left="359"/>
        <w:rPr>
          <w:sz w:val="32"/>
          <w:szCs w:val="32"/>
        </w:rPr>
      </w:pPr>
      <w:r w:rsidRPr="001E74B6">
        <w:rPr>
          <w:sz w:val="32"/>
          <w:szCs w:val="32"/>
        </w:rPr>
        <w:t>Re-Design concept/Recommendations</w:t>
      </w:r>
    </w:p>
    <w:sectPr w:rsidR="009D53CE" w:rsidRPr="001E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652"/>
    <w:multiLevelType w:val="hybridMultilevel"/>
    <w:tmpl w:val="C3288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CE"/>
    <w:rsid w:val="000F6CBC"/>
    <w:rsid w:val="001E74B6"/>
    <w:rsid w:val="009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EC47"/>
  <w15:chartTrackingRefBased/>
  <w15:docId w15:val="{2537F089-337D-43B9-A234-F3E19F9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102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2021-12-12T21:31:00Z</dcterms:created>
  <dcterms:modified xsi:type="dcterms:W3CDTF">2021-12-12T21:38:00Z</dcterms:modified>
</cp:coreProperties>
</file>