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88648" w14:textId="5F959156" w:rsidR="003856C0" w:rsidRDefault="4E32A7E7">
      <w:r w:rsidRPr="205E7D8C">
        <w:rPr>
          <w:b/>
          <w:bCs/>
          <w:sz w:val="24"/>
          <w:szCs w:val="24"/>
        </w:rPr>
        <w:t>HOMEPAGE</w:t>
      </w:r>
    </w:p>
    <w:p w14:paraId="1A06DC64" w14:textId="5CE86A97" w:rsidR="003856C0" w:rsidRDefault="00CF2A90">
      <w:r>
        <w:rPr>
          <w:noProof/>
        </w:rPr>
        <w:drawing>
          <wp:inline distT="0" distB="0" distL="0" distR="0" wp14:anchorId="7E64DC2E" wp14:editId="215D91C9">
            <wp:extent cx="4564936" cy="8198328"/>
            <wp:effectExtent l="0" t="0" r="0" b="3175"/>
            <wp:docPr id="6308665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36" cy="81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FEAB" w14:textId="205C57D8" w:rsidR="00CF2A90" w:rsidRDefault="00CF2A90">
      <w:r>
        <w:lastRenderedPageBreak/>
        <w:t xml:space="preserve">I really like how this </w:t>
      </w:r>
      <w:r w:rsidR="3A866F8F">
        <w:t xml:space="preserve">page </w:t>
      </w:r>
      <w:r>
        <w:t>looks and the way you’ve implemented visual hierarchy using colours, font size, and bold.</w:t>
      </w:r>
    </w:p>
    <w:p w14:paraId="67F3D5FB" w14:textId="58796DEA" w:rsidR="00CF2A90" w:rsidRDefault="00CF2A90">
      <w:r>
        <w:t xml:space="preserve">I realise that “Our Impact” was found to be of high importance in the card sorting work, but for the </w:t>
      </w:r>
      <w:proofErr w:type="spellStart"/>
      <w:r>
        <w:t>HomePage</w:t>
      </w:r>
      <w:proofErr w:type="spellEnd"/>
      <w:r>
        <w:t xml:space="preserve"> can we prioritise what we do, how to access help, e-newsletter sign up, and donate? </w:t>
      </w:r>
    </w:p>
    <w:p w14:paraId="4FA55DA0" w14:textId="2EE600BC" w:rsidR="205E7D8C" w:rsidRDefault="205E7D8C"/>
    <w:p w14:paraId="71C59373" w14:textId="26B3C98C" w:rsidR="21048E33" w:rsidRDefault="21048E33">
      <w:r w:rsidRPr="205E7D8C">
        <w:rPr>
          <w:b/>
          <w:bCs/>
        </w:rPr>
        <w:t>Carousel</w:t>
      </w:r>
    </w:p>
    <w:p w14:paraId="36A3D5EE" w14:textId="1F024DDF" w:rsidR="00035913" w:rsidRDefault="00035913">
      <w:r>
        <w:t>I really like the carousel and the “Are you in need of support?” section. But</w:t>
      </w:r>
      <w:r w:rsidR="189E2C3B">
        <w:t xml:space="preserve"> it means we have multiple buttons leading</w:t>
      </w:r>
      <w:r>
        <w:t xml:space="preserve"> to the same info. This was flagged as an issue on our current </w:t>
      </w:r>
      <w:proofErr w:type="gramStart"/>
      <w:r>
        <w:t>website</w:t>
      </w:r>
      <w:proofErr w:type="gramEnd"/>
      <w:r>
        <w:t xml:space="preserve"> so it needs to be changed.</w:t>
      </w:r>
    </w:p>
    <w:p w14:paraId="2A0BB9A3" w14:textId="0681B1FD" w:rsidR="00A74826" w:rsidRDefault="0C830600" w:rsidP="205E7D8C">
      <w:r>
        <w:t>Please can</w:t>
      </w:r>
      <w:r w:rsidR="00035913">
        <w:t xml:space="preserve"> the carousel items be</w:t>
      </w:r>
      <w:r w:rsidR="327FC4F5">
        <w:t xml:space="preserve"> the following:</w:t>
      </w:r>
    </w:p>
    <w:p w14:paraId="5BBE8C99" w14:textId="3B9AA76D" w:rsidR="00A74826" w:rsidRDefault="5C7C6BE8" w:rsidP="205E7D8C">
      <w:pPr>
        <w:rPr>
          <w:b/>
          <w:bCs/>
          <w:i/>
          <w:iCs/>
        </w:rPr>
      </w:pPr>
      <w:r w:rsidRPr="205E7D8C">
        <w:rPr>
          <w:b/>
          <w:bCs/>
          <w:i/>
          <w:iCs/>
        </w:rPr>
        <w:t xml:space="preserve">Item </w:t>
      </w:r>
      <w:r w:rsidR="2C8F2799" w:rsidRPr="205E7D8C">
        <w:rPr>
          <w:b/>
          <w:bCs/>
          <w:i/>
          <w:iCs/>
        </w:rPr>
        <w:t>1:</w:t>
      </w:r>
    </w:p>
    <w:p w14:paraId="6CA06B22" w14:textId="5DFE848D" w:rsidR="00A74826" w:rsidRDefault="327FC4F5" w:rsidP="205E7D8C">
      <w:r>
        <w:t>“Are you struggling with your housing? Maybe you’re facing homelessness?” [big writing]</w:t>
      </w:r>
    </w:p>
    <w:p w14:paraId="11E5E575" w14:textId="55F3329D" w:rsidR="00A74826" w:rsidRDefault="327FC4F5" w:rsidP="205E7D8C">
      <w:r>
        <w:t xml:space="preserve">“We’re here to help. </w:t>
      </w:r>
      <w:r w:rsidR="14FE6633">
        <w:t>Find out more about our free advice service.” [smaller writing]</w:t>
      </w:r>
    </w:p>
    <w:p w14:paraId="00DE5C0C" w14:textId="19C0E51C" w:rsidR="00A74826" w:rsidRDefault="23E35606" w:rsidP="205E7D8C">
      <w:pPr>
        <w:rPr>
          <w:b/>
          <w:bCs/>
          <w:i/>
          <w:iCs/>
        </w:rPr>
      </w:pPr>
      <w:r w:rsidRPr="205E7D8C">
        <w:rPr>
          <w:b/>
          <w:bCs/>
          <w:i/>
          <w:iCs/>
        </w:rPr>
        <w:t xml:space="preserve">Item </w:t>
      </w:r>
      <w:r w:rsidR="13C0EEE9" w:rsidRPr="205E7D8C">
        <w:rPr>
          <w:b/>
          <w:bCs/>
          <w:i/>
          <w:iCs/>
        </w:rPr>
        <w:t xml:space="preserve">2: </w:t>
      </w:r>
    </w:p>
    <w:p w14:paraId="22F2B072" w14:textId="521906B6" w:rsidR="00A74826" w:rsidRDefault="13C0EEE9" w:rsidP="205E7D8C">
      <w:r>
        <w:t>“</w:t>
      </w:r>
      <w:r w:rsidR="06752EF8">
        <w:t>Our clien</w:t>
      </w:r>
      <w:r w:rsidR="68BCC88B">
        <w:t xml:space="preserve">ts’ </w:t>
      </w:r>
      <w:r>
        <w:t>stories” [big writing]</w:t>
      </w:r>
    </w:p>
    <w:p w14:paraId="70F99DA7" w14:textId="406D0AB7" w:rsidR="00A74826" w:rsidRDefault="13C0EEE9" w:rsidP="205E7D8C">
      <w:r>
        <w:t>“</w:t>
      </w:r>
      <w:r w:rsidR="29D8F1FC">
        <w:t xml:space="preserve">Learn about the people </w:t>
      </w:r>
      <w:r w:rsidR="47D049C6">
        <w:t xml:space="preserve">behind the numbers </w:t>
      </w:r>
      <w:r w:rsidR="29D8F1FC">
        <w:t>and their</w:t>
      </w:r>
      <w:r w:rsidR="73C42CC5">
        <w:t xml:space="preserve"> housing journeys”</w:t>
      </w:r>
      <w:r w:rsidR="655515B3">
        <w:t xml:space="preserve"> [smaller writing]</w:t>
      </w:r>
    </w:p>
    <w:p w14:paraId="3C981554" w14:textId="6745218D" w:rsidR="00A74826" w:rsidRDefault="6FDD7C75" w:rsidP="205E7D8C">
      <w:pPr>
        <w:rPr>
          <w:b/>
          <w:bCs/>
          <w:i/>
          <w:iCs/>
        </w:rPr>
      </w:pPr>
      <w:r w:rsidRPr="205E7D8C">
        <w:rPr>
          <w:b/>
          <w:bCs/>
          <w:i/>
          <w:iCs/>
        </w:rPr>
        <w:t xml:space="preserve">Item </w:t>
      </w:r>
      <w:r w:rsidR="655515B3" w:rsidRPr="205E7D8C">
        <w:rPr>
          <w:b/>
          <w:bCs/>
          <w:i/>
          <w:iCs/>
        </w:rPr>
        <w:t>3:</w:t>
      </w:r>
      <w:r w:rsidR="2722BC5F" w:rsidRPr="205E7D8C">
        <w:rPr>
          <w:b/>
          <w:bCs/>
          <w:i/>
          <w:iCs/>
        </w:rPr>
        <w:t xml:space="preserve"> </w:t>
      </w:r>
    </w:p>
    <w:p w14:paraId="7574A36F" w14:textId="3EE24E4D" w:rsidR="00A74826" w:rsidRDefault="6A5AD7A2" w:rsidP="205E7D8C">
      <w:r>
        <w:t>“Our impact: April 2022 to March 2023” [big writing]</w:t>
      </w:r>
    </w:p>
    <w:p w14:paraId="6EF05CA7" w14:textId="61517C1F" w:rsidR="00A74826" w:rsidRDefault="6A5AD7A2" w:rsidP="205E7D8C">
      <w:r>
        <w:t>“</w:t>
      </w:r>
      <w:r w:rsidR="666636FD">
        <w:t>Take a look at our most recently published Impact Report to see how we helped the people of Bristol and beyond last year.”</w:t>
      </w:r>
      <w:r w:rsidR="529EE843">
        <w:t xml:space="preserve"> [smaller writing]</w:t>
      </w:r>
    </w:p>
    <w:p w14:paraId="61B30AB5" w14:textId="77777777" w:rsidR="00891420" w:rsidRDefault="00891420"/>
    <w:p w14:paraId="41B94636" w14:textId="3E0DB836" w:rsidR="00891420" w:rsidRDefault="00891420"/>
    <w:p w14:paraId="02FC146D" w14:textId="2DA6B04B" w:rsidR="18C9913A" w:rsidRDefault="18C9913A" w:rsidP="205E7D8C">
      <w:r w:rsidRPr="205E7D8C">
        <w:rPr>
          <w:b/>
          <w:bCs/>
        </w:rPr>
        <w:t>Impact report section</w:t>
      </w:r>
    </w:p>
    <w:p w14:paraId="29D69A68" w14:textId="771E528A" w:rsidR="18C9913A" w:rsidRDefault="18C9913A" w:rsidP="205E7D8C">
      <w:r>
        <w:t>Please could you remove this? We can have it in the carousel instead. Then it keeps the buttons below very clear.</w:t>
      </w:r>
    </w:p>
    <w:p w14:paraId="18425803" w14:textId="4455A0E8" w:rsidR="205E7D8C" w:rsidRDefault="205E7D8C" w:rsidP="205E7D8C"/>
    <w:p w14:paraId="52C11273" w14:textId="2D0CAE08" w:rsidR="190AF789" w:rsidRDefault="190AF789" w:rsidP="205E7D8C">
      <w:pPr>
        <w:rPr>
          <w:b/>
          <w:bCs/>
        </w:rPr>
      </w:pPr>
      <w:r w:rsidRPr="205E7D8C">
        <w:rPr>
          <w:b/>
          <w:bCs/>
        </w:rPr>
        <w:t xml:space="preserve">Donate button + sign up for newsletter </w:t>
      </w:r>
      <w:proofErr w:type="gramStart"/>
      <w:r w:rsidRPr="205E7D8C">
        <w:rPr>
          <w:b/>
          <w:bCs/>
        </w:rPr>
        <w:t>button</w:t>
      </w:r>
      <w:proofErr w:type="gramEnd"/>
    </w:p>
    <w:p w14:paraId="5E200AC5" w14:textId="59406877" w:rsidR="190AF789" w:rsidRDefault="190AF789" w:rsidP="205E7D8C">
      <w:r>
        <w:t xml:space="preserve">Can these be alongside each other, as you’ve already done. </w:t>
      </w:r>
    </w:p>
    <w:p w14:paraId="3E3D4CDE" w14:textId="3CD7A013" w:rsidR="190AF789" w:rsidRDefault="190AF789" w:rsidP="205E7D8C">
      <w:r>
        <w:t xml:space="preserve">But can they be bigger and more conspicuous? </w:t>
      </w:r>
    </w:p>
    <w:p w14:paraId="5153731E" w14:textId="71559DE0" w:rsidR="397A66F4" w:rsidRDefault="569F192A" w:rsidP="397A66F4">
      <w:r>
        <w:t xml:space="preserve">And can they be separated into </w:t>
      </w:r>
      <w:r w:rsidR="0113FE54">
        <w:t>two boxes</w:t>
      </w:r>
      <w:r w:rsidR="7CB1AC25">
        <w:t>, whilst still incorporating a bit of copy, l</w:t>
      </w:r>
      <w:r w:rsidR="0113FE54">
        <w:t>ike</w:t>
      </w:r>
      <w:r w:rsidR="5957C623">
        <w:t>:</w:t>
      </w:r>
    </w:p>
    <w:p w14:paraId="7CA10A8C" w14:textId="300E59BD" w:rsidR="6E5B5968" w:rsidRDefault="6E5B5968" w:rsidP="6E5B5968"/>
    <w:p w14:paraId="5412D355" w14:textId="5879924E" w:rsidR="5ECDFE4E" w:rsidRDefault="5ECDFE4E" w:rsidP="6E5B5968">
      <w:r>
        <w:rPr>
          <w:noProof/>
        </w:rPr>
        <w:lastRenderedPageBreak/>
        <w:drawing>
          <wp:inline distT="0" distB="0" distL="0" distR="0" wp14:anchorId="2A6E4C43" wp14:editId="6110AE43">
            <wp:extent cx="4572000" cy="1790700"/>
            <wp:effectExtent l="0" t="0" r="0" b="0"/>
            <wp:docPr id="1666960320" name="Picture 166696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6C39" w14:textId="553360F0" w:rsidR="2396765E" w:rsidRDefault="2396765E" w:rsidP="6E5B5968">
      <w:pPr>
        <w:rPr>
          <w:rFonts w:ascii="Segoe UI Emoji" w:eastAsia="Segoe UI Emoji" w:hAnsi="Segoe UI Emoji" w:cs="Segoe UI Emoji"/>
        </w:rPr>
      </w:pPr>
      <w:r w:rsidRPr="6E5B5968">
        <w:rPr>
          <w:b/>
          <w:bCs/>
        </w:rPr>
        <w:t>Banner</w:t>
      </w:r>
    </w:p>
    <w:p w14:paraId="4D612E88" w14:textId="61132CBC" w:rsidR="2396765E" w:rsidRDefault="2396765E" w:rsidP="205E7D8C">
      <w:pPr>
        <w:rPr>
          <w:rFonts w:ascii="Segoe UI Emoji" w:eastAsia="Segoe UI Emoji" w:hAnsi="Segoe UI Emoji" w:cs="Segoe UI Emoji"/>
        </w:rPr>
      </w:pPr>
      <w:r>
        <w:t>Can the banner that reads: “Housing Matters – advice, support, and advocacy in Bristol” be moved to below the donate and regular updates buttons?</w:t>
      </w:r>
    </w:p>
    <w:p w14:paraId="3ADD374F" w14:textId="01E07567" w:rsidR="205E7D8C" w:rsidRDefault="205E7D8C" w:rsidP="6E5B5968"/>
    <w:p w14:paraId="1FD27B00" w14:textId="146E8354" w:rsidR="205E7D8C" w:rsidRDefault="70CE976E" w:rsidP="6E5B5968">
      <w:pPr>
        <w:rPr>
          <w:b/>
          <w:bCs/>
        </w:rPr>
      </w:pPr>
      <w:r w:rsidRPr="6E5B5968">
        <w:rPr>
          <w:b/>
          <w:bCs/>
        </w:rPr>
        <w:t>RESOURCES PAGE</w:t>
      </w:r>
    </w:p>
    <w:p w14:paraId="42668121" w14:textId="77330915" w:rsidR="6E5B5968" w:rsidRDefault="6E5B5968"/>
    <w:p w14:paraId="5D722178" w14:textId="0B0887DC" w:rsidR="1FC170C0" w:rsidRDefault="1FC170C0" w:rsidP="205E7D8C">
      <w:r>
        <w:rPr>
          <w:noProof/>
        </w:rPr>
        <w:drawing>
          <wp:inline distT="0" distB="0" distL="0" distR="0" wp14:anchorId="7A4308E3" wp14:editId="75790E30">
            <wp:extent cx="4705348" cy="4827602"/>
            <wp:effectExtent l="0" t="0" r="0" b="0"/>
            <wp:docPr id="1252166024" name="Picture 125216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166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39"/>
                    <a:stretch>
                      <a:fillRect/>
                    </a:stretch>
                  </pic:blipFill>
                  <pic:spPr>
                    <a:xfrm>
                      <a:off x="0" y="0"/>
                      <a:ext cx="4705348" cy="48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70B8" w14:textId="1775E9BA" w:rsidR="558F840A" w:rsidRDefault="558F840A" w:rsidP="205E7D8C">
      <w:r>
        <w:lastRenderedPageBreak/>
        <w:t>Really like how this page looks.</w:t>
      </w:r>
      <w:r>
        <w:br/>
      </w:r>
      <w:r w:rsidR="627640A8">
        <w:t>However, t</w:t>
      </w:r>
      <w:r w:rsidR="72CAE8B2">
        <w:t xml:space="preserve">he professional memberships section would be better in </w:t>
      </w:r>
      <w:r w:rsidR="4F7B094B">
        <w:t>the “About us” section</w:t>
      </w:r>
      <w:r w:rsidR="07EB6E96">
        <w:t xml:space="preserve">. As they’re not </w:t>
      </w:r>
      <w:proofErr w:type="gramStart"/>
      <w:r w:rsidR="07EB6E96">
        <w:t>really helpful</w:t>
      </w:r>
      <w:proofErr w:type="gramEnd"/>
      <w:r w:rsidR="07EB6E96">
        <w:t xml:space="preserve"> resources.</w:t>
      </w:r>
    </w:p>
    <w:p w14:paraId="269F55EC" w14:textId="553D8A49" w:rsidR="205E7D8C" w:rsidRDefault="205E7D8C" w:rsidP="6E5B5968">
      <w:pPr>
        <w:rPr>
          <w:b/>
          <w:bCs/>
        </w:rPr>
      </w:pPr>
      <w:r>
        <w:br/>
      </w:r>
      <w:r w:rsidR="5A271B74" w:rsidRPr="6E5B5968">
        <w:rPr>
          <w:b/>
          <w:bCs/>
        </w:rPr>
        <w:t>O</w:t>
      </w:r>
      <w:r w:rsidR="10DDDAF7" w:rsidRPr="6E5B5968">
        <w:rPr>
          <w:b/>
          <w:bCs/>
        </w:rPr>
        <w:t>UR FUNDERS</w:t>
      </w:r>
    </w:p>
    <w:p w14:paraId="42F174BA" w14:textId="15466F97" w:rsidR="07EB6E96" w:rsidRDefault="07EB6E96" w:rsidP="6E5B5968">
      <w:pPr>
        <w:rPr>
          <w:b/>
          <w:bCs/>
        </w:rPr>
      </w:pPr>
      <w:r>
        <w:t>Can the funders section have its own page?</w:t>
      </w:r>
      <w:r w:rsidR="6E8BAE35">
        <w:t xml:space="preserve"> In the “About us” drop-down?</w:t>
      </w:r>
      <w:r>
        <w:t xml:space="preserve"> Because sometimes big funders will check whether we’ve included them, so </w:t>
      </w:r>
      <w:r w:rsidR="0B16455D">
        <w:t>they’d need to be able to find the funders section quickly.</w:t>
      </w:r>
    </w:p>
    <w:p w14:paraId="4B569EB7" w14:textId="1CA0E47C" w:rsidR="07EB6E96" w:rsidRDefault="07EB6E96" w:rsidP="6E5B5968">
      <w:pPr>
        <w:rPr>
          <w:b/>
          <w:bCs/>
        </w:rPr>
      </w:pPr>
      <w:r>
        <w:br/>
      </w:r>
      <w:r>
        <w:br/>
      </w:r>
      <w:r w:rsidR="3A2913C1" w:rsidRPr="6E5B5968">
        <w:rPr>
          <w:b/>
          <w:bCs/>
        </w:rPr>
        <w:t>"CONTACT US” PAGE</w:t>
      </w:r>
    </w:p>
    <w:p w14:paraId="2BFB2165" w14:textId="76DED8A0" w:rsidR="65F31456" w:rsidRDefault="65F31456" w:rsidP="205E7D8C">
      <w:r>
        <w:t xml:space="preserve">As per the feedback of the Advisory Board, can we have a page for “contact us” for general enquiries? </w:t>
      </w:r>
      <w:r w:rsidR="7D83D5BC">
        <w:t>It could be accessible via the website footer.</w:t>
      </w:r>
    </w:p>
    <w:p w14:paraId="1E6F9417" w14:textId="3202DF82" w:rsidR="7D83D5BC" w:rsidRDefault="7D83D5BC" w:rsidP="205E7D8C">
      <w:r>
        <w:t xml:space="preserve">The page would need to specify that the admin email address is not for housing help. </w:t>
      </w:r>
    </w:p>
    <w:p w14:paraId="2E570F24" w14:textId="70CD4C77" w:rsidR="7D83D5BC" w:rsidRDefault="7D83D5BC" w:rsidP="205E7D8C">
      <w:r>
        <w:t>Then there can be a link back to the “Get help” page for people looking for help.</w:t>
      </w:r>
    </w:p>
    <w:p w14:paraId="41EFD630" w14:textId="03B32E23" w:rsidR="3689E172" w:rsidRDefault="3689E172" w:rsidP="3689E172"/>
    <w:p w14:paraId="7BDBDCAA" w14:textId="495B4CEB" w:rsidR="7BC9E378" w:rsidRDefault="7BC9E378" w:rsidP="3689E172">
      <w:pPr>
        <w:rPr>
          <w:b/>
          <w:bCs/>
        </w:rPr>
      </w:pPr>
      <w:r w:rsidRPr="3689E172">
        <w:rPr>
          <w:b/>
          <w:bCs/>
        </w:rPr>
        <w:t>Quotes</w:t>
      </w:r>
    </w:p>
    <w:p w14:paraId="375DB69E" w14:textId="06187095" w:rsidR="22991C97" w:rsidRDefault="22991C97" w:rsidP="3689E172">
      <w:r>
        <w:t xml:space="preserve">Where there are quotes as images, please could you write these out so that screen readers and the translation function </w:t>
      </w:r>
      <w:proofErr w:type="gramStart"/>
      <w:r>
        <w:t>works</w:t>
      </w:r>
      <w:proofErr w:type="gramEnd"/>
      <w:r>
        <w:t xml:space="preserve"> with them? I’ll attach the brand speech marks for you to use with them</w:t>
      </w:r>
      <w:r w:rsidR="0B70ACD3">
        <w:t xml:space="preserve"> to this email.</w:t>
      </w:r>
    </w:p>
    <w:sectPr w:rsidR="2299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C22FC"/>
    <w:multiLevelType w:val="hybridMultilevel"/>
    <w:tmpl w:val="FFFFFFFF"/>
    <w:lvl w:ilvl="0" w:tplc="040A3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E4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65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E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4E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E2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2D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E4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25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90"/>
    <w:rsid w:val="00035913"/>
    <w:rsid w:val="003856C0"/>
    <w:rsid w:val="004D2A44"/>
    <w:rsid w:val="006A2D22"/>
    <w:rsid w:val="00891420"/>
    <w:rsid w:val="00A74826"/>
    <w:rsid w:val="00CF2A90"/>
    <w:rsid w:val="00F72F5F"/>
    <w:rsid w:val="00FE7710"/>
    <w:rsid w:val="0113FE54"/>
    <w:rsid w:val="06752EF8"/>
    <w:rsid w:val="07A2E876"/>
    <w:rsid w:val="07EB6E96"/>
    <w:rsid w:val="0B16455D"/>
    <w:rsid w:val="0B70ACD3"/>
    <w:rsid w:val="0C830600"/>
    <w:rsid w:val="10DDDAF7"/>
    <w:rsid w:val="13C0EEE9"/>
    <w:rsid w:val="14FE6633"/>
    <w:rsid w:val="189E2C3B"/>
    <w:rsid w:val="18C9913A"/>
    <w:rsid w:val="190AF789"/>
    <w:rsid w:val="198A01A8"/>
    <w:rsid w:val="1A88BBB1"/>
    <w:rsid w:val="1ACC3BAC"/>
    <w:rsid w:val="1FC170C0"/>
    <w:rsid w:val="1FE8F9DC"/>
    <w:rsid w:val="205E7D8C"/>
    <w:rsid w:val="20E798C1"/>
    <w:rsid w:val="21048E33"/>
    <w:rsid w:val="2184CA3D"/>
    <w:rsid w:val="21FC4B3F"/>
    <w:rsid w:val="22991C97"/>
    <w:rsid w:val="2303AC6D"/>
    <w:rsid w:val="237CF5F1"/>
    <w:rsid w:val="2396765E"/>
    <w:rsid w:val="23E35606"/>
    <w:rsid w:val="24CCB44F"/>
    <w:rsid w:val="2518C652"/>
    <w:rsid w:val="2674A385"/>
    <w:rsid w:val="268AA3B9"/>
    <w:rsid w:val="26B496B3"/>
    <w:rsid w:val="2722BC5F"/>
    <w:rsid w:val="29D8F1FC"/>
    <w:rsid w:val="2ADA25E2"/>
    <w:rsid w:val="2C8F2799"/>
    <w:rsid w:val="2E739695"/>
    <w:rsid w:val="2F4E312B"/>
    <w:rsid w:val="3029C0B2"/>
    <w:rsid w:val="324FE398"/>
    <w:rsid w:val="327FC4F5"/>
    <w:rsid w:val="354720F2"/>
    <w:rsid w:val="3689E172"/>
    <w:rsid w:val="36A61EC4"/>
    <w:rsid w:val="372C0B8F"/>
    <w:rsid w:val="37BD8151"/>
    <w:rsid w:val="397A66F4"/>
    <w:rsid w:val="3A2913C1"/>
    <w:rsid w:val="3A866F8F"/>
    <w:rsid w:val="3A9B5D10"/>
    <w:rsid w:val="3BA98855"/>
    <w:rsid w:val="3BCEDE81"/>
    <w:rsid w:val="4272840A"/>
    <w:rsid w:val="42A3E33D"/>
    <w:rsid w:val="45D39679"/>
    <w:rsid w:val="47625D52"/>
    <w:rsid w:val="47D049C6"/>
    <w:rsid w:val="48FE2DB3"/>
    <w:rsid w:val="4AAEF522"/>
    <w:rsid w:val="4B280BD5"/>
    <w:rsid w:val="4C319D26"/>
    <w:rsid w:val="4E32A7E7"/>
    <w:rsid w:val="4F7B094B"/>
    <w:rsid w:val="511E36A6"/>
    <w:rsid w:val="51E09DD0"/>
    <w:rsid w:val="51F0E3B6"/>
    <w:rsid w:val="529EE843"/>
    <w:rsid w:val="538E7351"/>
    <w:rsid w:val="54238A18"/>
    <w:rsid w:val="543CAF0B"/>
    <w:rsid w:val="54CA90CF"/>
    <w:rsid w:val="558F840A"/>
    <w:rsid w:val="55F1A7C9"/>
    <w:rsid w:val="563DB9CC"/>
    <w:rsid w:val="569F192A"/>
    <w:rsid w:val="578D782A"/>
    <w:rsid w:val="5929488B"/>
    <w:rsid w:val="5957C623"/>
    <w:rsid w:val="5969147B"/>
    <w:rsid w:val="5A271B74"/>
    <w:rsid w:val="5B805CD9"/>
    <w:rsid w:val="5C7C6BE8"/>
    <w:rsid w:val="5DFCB9AE"/>
    <w:rsid w:val="5ECDFE4E"/>
    <w:rsid w:val="627640A8"/>
    <w:rsid w:val="63F6D76A"/>
    <w:rsid w:val="655515B3"/>
    <w:rsid w:val="65F31456"/>
    <w:rsid w:val="666636FD"/>
    <w:rsid w:val="67965199"/>
    <w:rsid w:val="68BCC88B"/>
    <w:rsid w:val="68CA488D"/>
    <w:rsid w:val="693221FA"/>
    <w:rsid w:val="69B61DFA"/>
    <w:rsid w:val="6A5AD7A2"/>
    <w:rsid w:val="6AEE7335"/>
    <w:rsid w:val="6C2E37F4"/>
    <w:rsid w:val="6E5B5968"/>
    <w:rsid w:val="6E8BAE35"/>
    <w:rsid w:val="6FDD7C75"/>
    <w:rsid w:val="70702012"/>
    <w:rsid w:val="70CE976E"/>
    <w:rsid w:val="71DEB8F2"/>
    <w:rsid w:val="72CAE8B2"/>
    <w:rsid w:val="73A7C0D4"/>
    <w:rsid w:val="73C42CC5"/>
    <w:rsid w:val="787B31F7"/>
    <w:rsid w:val="7BC9E378"/>
    <w:rsid w:val="7C13B6FB"/>
    <w:rsid w:val="7CB1AC25"/>
    <w:rsid w:val="7D83D5BC"/>
    <w:rsid w:val="7E8E7810"/>
    <w:rsid w:val="7EF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9A7F"/>
  <w15:chartTrackingRefBased/>
  <w15:docId w15:val="{41CF2C85-9B2E-4461-A17A-9834666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b28481-e13d-455d-9757-3bd6e34e58bd">
      <Terms xmlns="http://schemas.microsoft.com/office/infopath/2007/PartnerControls"/>
    </lcf76f155ced4ddcb4097134ff3c332f>
    <TaxCatchAll xmlns="0793cb59-9d30-4aa5-aef5-b4c807324e73" xsi:nil="true"/>
    <SharedWithUsers xmlns="0793cb59-9d30-4aa5-aef5-b4c807324e73">
      <UserInfo>
        <DisplayName>Alice Tibbert</DisplayName>
        <AccountId>955</AccountId>
        <AccountType/>
      </UserInfo>
      <UserInfo>
        <DisplayName>Kathryn Shatford</DisplayName>
        <AccountId>904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9D290D8406B4292E63E5AC2E16A92" ma:contentTypeVersion="18" ma:contentTypeDescription="Create a new document." ma:contentTypeScope="" ma:versionID="fb109c578969f979264223d75c2bddaf">
  <xsd:schema xmlns:xsd="http://www.w3.org/2001/XMLSchema" xmlns:xs="http://www.w3.org/2001/XMLSchema" xmlns:p="http://schemas.microsoft.com/office/2006/metadata/properties" xmlns:ns2="91b28481-e13d-455d-9757-3bd6e34e58bd" xmlns:ns3="0793cb59-9d30-4aa5-aef5-b4c807324e73" targetNamespace="http://schemas.microsoft.com/office/2006/metadata/properties" ma:root="true" ma:fieldsID="aea1b7749891cf71c5f2951a9db0e533" ns2:_="" ns3:_="">
    <xsd:import namespace="91b28481-e13d-455d-9757-3bd6e34e58bd"/>
    <xsd:import namespace="0793cb59-9d30-4aa5-aef5-b4c807324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8481-e13d-455d-9757-3bd6e34e5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d71d1e-7a9d-4eba-affd-3c0e0b9c60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cb59-9d30-4aa5-aef5-b4c807324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0186d34-8107-410d-bf6e-b3e54f43ed7d}" ma:internalName="TaxCatchAll" ma:showField="CatchAllData" ma:web="0793cb59-9d30-4aa5-aef5-b4c807324e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4DF7F4-FFFD-4DE0-9F3B-D4BBCB552E70}">
  <ds:schemaRefs>
    <ds:schemaRef ds:uri="http://schemas.microsoft.com/office/2006/metadata/properties"/>
    <ds:schemaRef ds:uri="http://schemas.microsoft.com/office/infopath/2007/PartnerControls"/>
    <ds:schemaRef ds:uri="91b28481-e13d-455d-9757-3bd6e34e58bd"/>
    <ds:schemaRef ds:uri="0793cb59-9d30-4aa5-aef5-b4c807324e73"/>
  </ds:schemaRefs>
</ds:datastoreItem>
</file>

<file path=customXml/itemProps2.xml><?xml version="1.0" encoding="utf-8"?>
<ds:datastoreItem xmlns:ds="http://schemas.openxmlformats.org/officeDocument/2006/customXml" ds:itemID="{CF98C22D-185E-42A4-9B93-5258BE141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28481-e13d-455d-9757-3bd6e34e58bd"/>
    <ds:schemaRef ds:uri="0793cb59-9d30-4aa5-aef5-b4c807324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8A27B-3D87-451B-837A-58082ECE8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Shatford</dc:creator>
  <cp:keywords/>
  <dc:description/>
  <cp:lastModifiedBy>Kathryn Shatford</cp:lastModifiedBy>
  <cp:revision>2</cp:revision>
  <dcterms:created xsi:type="dcterms:W3CDTF">2024-02-21T15:05:00Z</dcterms:created>
  <dcterms:modified xsi:type="dcterms:W3CDTF">2024-02-21T15:05:00Z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0x01010071F9D290D8406B4292E63E5AC2E16A92</vt:lpwstr>
  </property>
  <property fmtid="{D5CDD505-2E9C-101B-9397-08002B2CF9AE}" pid="3" name="MediaServiceImageTags">
    <vt:lpwstr/>
  </property>
</Properties>
</file>