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5D4" w:rsidRPr="00365C09" w:rsidRDefault="002125D4" w:rsidP="006C0264">
      <w:pPr>
        <w:pStyle w:val="Title"/>
        <w:spacing w:line="276" w:lineRule="auto"/>
        <w:jc w:val="center"/>
        <w:rPr>
          <w:sz w:val="40"/>
          <w:szCs w:val="40"/>
        </w:rPr>
      </w:pPr>
      <w:bookmarkStart w:id="0" w:name="_GoBack"/>
      <w:bookmarkEnd w:id="0"/>
      <w:r w:rsidRPr="00365C09">
        <w:rPr>
          <w:sz w:val="40"/>
          <w:szCs w:val="40"/>
        </w:rPr>
        <w:t xml:space="preserve">Guidance on </w:t>
      </w:r>
      <w:r w:rsidR="00D476F0" w:rsidRPr="00365C09">
        <w:rPr>
          <w:sz w:val="40"/>
          <w:szCs w:val="40"/>
        </w:rPr>
        <w:t>creating a Consent Form</w:t>
      </w:r>
      <w:r w:rsidRPr="00365C09">
        <w:rPr>
          <w:sz w:val="40"/>
          <w:szCs w:val="40"/>
        </w:rPr>
        <w:t xml:space="preserve"> for</w:t>
      </w:r>
    </w:p>
    <w:p w:rsidR="002125D4" w:rsidRPr="00365C09" w:rsidRDefault="002125D4" w:rsidP="00365C09">
      <w:pPr>
        <w:pStyle w:val="Title"/>
        <w:spacing w:line="276" w:lineRule="auto"/>
        <w:jc w:val="center"/>
        <w:rPr>
          <w:sz w:val="40"/>
          <w:szCs w:val="40"/>
        </w:rPr>
      </w:pPr>
      <w:r w:rsidRPr="00365C09">
        <w:rPr>
          <w:sz w:val="40"/>
          <w:szCs w:val="40"/>
        </w:rPr>
        <w:t>research participants</w:t>
      </w:r>
    </w:p>
    <w:p w:rsidR="002125D4" w:rsidRPr="002125D4" w:rsidRDefault="002125D4" w:rsidP="00365C09">
      <w:pPr>
        <w:spacing w:before="240" w:line="320" w:lineRule="exact"/>
        <w:rPr>
          <w:rFonts w:ascii="Arial" w:hAnsi="Arial" w:cs="Arial"/>
        </w:rPr>
      </w:pPr>
      <w:r w:rsidRPr="002125D4">
        <w:rPr>
          <w:rFonts w:ascii="Arial" w:hAnsi="Arial" w:cs="Arial"/>
        </w:rPr>
        <w:t>As a first principle, research involving human participants should only take place with the fully inform</w:t>
      </w:r>
      <w:r w:rsidR="00CC0281">
        <w:rPr>
          <w:rFonts w:ascii="Arial" w:hAnsi="Arial" w:cs="Arial"/>
        </w:rPr>
        <w:t xml:space="preserve">ed consent of the participant. </w:t>
      </w:r>
      <w:r w:rsidRPr="002125D4">
        <w:rPr>
          <w:rFonts w:ascii="Arial" w:hAnsi="Arial" w:cs="Arial"/>
        </w:rPr>
        <w:t>In exceptional circumstances, consent can be given by a third party.</w:t>
      </w:r>
      <w:r w:rsidRPr="002125D4">
        <w:rPr>
          <w:rStyle w:val="FootnoteReference"/>
          <w:rFonts w:ascii="Arial" w:hAnsi="Arial" w:cs="Arial"/>
        </w:rPr>
        <w:footnoteReference w:id="1"/>
      </w:r>
      <w:r w:rsidR="00CC0281">
        <w:rPr>
          <w:rFonts w:ascii="Arial" w:hAnsi="Arial" w:cs="Arial"/>
        </w:rPr>
        <w:t xml:space="preserve"> </w:t>
      </w:r>
      <w:r>
        <w:rPr>
          <w:rFonts w:ascii="Arial" w:hAnsi="Arial" w:cs="Arial"/>
        </w:rPr>
        <w:t>Gaining i</w:t>
      </w:r>
      <w:r w:rsidRPr="002125D4">
        <w:rPr>
          <w:rFonts w:ascii="Arial" w:hAnsi="Arial" w:cs="Arial"/>
        </w:rPr>
        <w:t>nformed consent is an ethical requirement of the research pro</w:t>
      </w:r>
      <w:r>
        <w:rPr>
          <w:rFonts w:ascii="Arial" w:hAnsi="Arial" w:cs="Arial"/>
        </w:rPr>
        <w:t>cess. It must be thought about</w:t>
      </w:r>
      <w:r w:rsidRPr="002125D4">
        <w:rPr>
          <w:rFonts w:ascii="Arial" w:hAnsi="Arial" w:cs="Arial"/>
        </w:rPr>
        <w:t xml:space="preserve"> at the planning and writing stage of a research proposal and be tailored towards the specific re</w:t>
      </w:r>
      <w:r>
        <w:rPr>
          <w:rFonts w:ascii="Arial" w:hAnsi="Arial" w:cs="Arial"/>
        </w:rPr>
        <w:t>search questions.</w:t>
      </w:r>
      <w:r w:rsidRPr="002125D4">
        <w:rPr>
          <w:rFonts w:ascii="Arial" w:hAnsi="Arial" w:cs="Arial"/>
        </w:rPr>
        <w:t xml:space="preserve"> </w:t>
      </w:r>
    </w:p>
    <w:p w:rsidR="002125D4" w:rsidRPr="002125D4" w:rsidRDefault="002125D4" w:rsidP="00365C09">
      <w:pPr>
        <w:spacing w:before="240" w:line="320" w:lineRule="exact"/>
        <w:rPr>
          <w:rFonts w:ascii="Arial" w:hAnsi="Arial" w:cs="Arial"/>
        </w:rPr>
      </w:pPr>
      <w:r w:rsidRPr="002125D4">
        <w:rPr>
          <w:rFonts w:ascii="Arial" w:hAnsi="Arial" w:cs="Arial"/>
        </w:rPr>
        <w:t>The following prin</w:t>
      </w:r>
      <w:r w:rsidR="00CB0D35">
        <w:rPr>
          <w:rFonts w:ascii="Arial" w:hAnsi="Arial" w:cs="Arial"/>
        </w:rPr>
        <w:t>ciples</w:t>
      </w:r>
      <w:r>
        <w:rPr>
          <w:rFonts w:ascii="Arial" w:hAnsi="Arial" w:cs="Arial"/>
        </w:rPr>
        <w:t xml:space="preserve"> should always underpin gaining</w:t>
      </w:r>
      <w:r w:rsidRPr="002125D4">
        <w:rPr>
          <w:rFonts w:ascii="Arial" w:hAnsi="Arial" w:cs="Arial"/>
        </w:rPr>
        <w:t xml:space="preserve"> informed consent:</w:t>
      </w:r>
    </w:p>
    <w:p w:rsidR="002125D4" w:rsidRPr="002125D4" w:rsidRDefault="002125D4" w:rsidP="00365C09">
      <w:pPr>
        <w:pStyle w:val="ListParagraph"/>
        <w:numPr>
          <w:ilvl w:val="0"/>
          <w:numId w:val="1"/>
        </w:numPr>
        <w:spacing w:before="240" w:line="320" w:lineRule="exact"/>
        <w:rPr>
          <w:rFonts w:ascii="Arial" w:hAnsi="Arial" w:cs="Arial"/>
        </w:rPr>
      </w:pPr>
      <w:r w:rsidRPr="002125D4">
        <w:rPr>
          <w:rFonts w:ascii="Arial" w:hAnsi="Arial" w:cs="Arial"/>
        </w:rPr>
        <w:t>Potential participants should not be under the impression that they are required to particip</w:t>
      </w:r>
      <w:r w:rsidR="00CB0D35">
        <w:rPr>
          <w:rFonts w:ascii="Arial" w:hAnsi="Arial" w:cs="Arial"/>
        </w:rPr>
        <w:t>ate</w:t>
      </w:r>
      <w:r w:rsidRPr="002125D4">
        <w:rPr>
          <w:rFonts w:ascii="Arial" w:hAnsi="Arial" w:cs="Arial"/>
        </w:rPr>
        <w:t>, or that there is any penalty or detriment to them if they do not take part;</w:t>
      </w:r>
    </w:p>
    <w:p w:rsidR="002125D4" w:rsidRPr="002125D4" w:rsidRDefault="002125D4" w:rsidP="00365C09">
      <w:pPr>
        <w:pStyle w:val="ListParagraph"/>
        <w:numPr>
          <w:ilvl w:val="0"/>
          <w:numId w:val="1"/>
        </w:numPr>
        <w:spacing w:before="240" w:line="320" w:lineRule="exact"/>
        <w:rPr>
          <w:rFonts w:ascii="Arial" w:hAnsi="Arial" w:cs="Arial"/>
        </w:rPr>
      </w:pPr>
      <w:r w:rsidRPr="002125D4">
        <w:rPr>
          <w:rFonts w:ascii="Arial" w:hAnsi="Arial" w:cs="Arial"/>
        </w:rPr>
        <w:t>Participants should be aware of their entitlement to refuse to continue to participate at any time, for whatever reason without incurring any penalty;</w:t>
      </w:r>
    </w:p>
    <w:p w:rsidR="002125D4" w:rsidRDefault="00F55A86" w:rsidP="00365C09">
      <w:pPr>
        <w:pStyle w:val="ListParagraph"/>
        <w:numPr>
          <w:ilvl w:val="0"/>
          <w:numId w:val="1"/>
        </w:numPr>
        <w:spacing w:before="240" w:line="320" w:lineRule="exact"/>
        <w:rPr>
          <w:rFonts w:ascii="Arial" w:hAnsi="Arial" w:cs="Arial"/>
        </w:rPr>
      </w:pPr>
      <w:r w:rsidRPr="002125D4">
        <w:rPr>
          <w:rFonts w:ascii="Arial" w:hAnsi="Arial" w:cs="Arial"/>
        </w:rPr>
        <w:t xml:space="preserve">Potential research participants should be given sufficient information about a study, in a format they understand, to enable them to exercise their right to make an </w:t>
      </w:r>
      <w:r w:rsidR="002125D4">
        <w:rPr>
          <w:rFonts w:ascii="Arial" w:hAnsi="Arial" w:cs="Arial"/>
        </w:rPr>
        <w:t>informed decision whether</w:t>
      </w:r>
      <w:r w:rsidRPr="002125D4">
        <w:rPr>
          <w:rFonts w:ascii="Arial" w:hAnsi="Arial" w:cs="Arial"/>
        </w:rPr>
        <w:t xml:space="preserve"> to </w:t>
      </w:r>
      <w:r w:rsidR="002125D4">
        <w:rPr>
          <w:rFonts w:ascii="Arial" w:hAnsi="Arial" w:cs="Arial"/>
        </w:rPr>
        <w:t>participate in a research study;</w:t>
      </w:r>
    </w:p>
    <w:p w:rsidR="002125D4" w:rsidRDefault="002125D4" w:rsidP="00365C09">
      <w:pPr>
        <w:pStyle w:val="ListParagraph"/>
        <w:numPr>
          <w:ilvl w:val="0"/>
          <w:numId w:val="1"/>
        </w:numPr>
        <w:spacing w:before="240" w:line="320" w:lineRule="exact"/>
        <w:rPr>
          <w:rFonts w:ascii="Arial" w:hAnsi="Arial" w:cs="Arial"/>
        </w:rPr>
      </w:pPr>
      <w:r>
        <w:rPr>
          <w:rFonts w:ascii="Arial" w:hAnsi="Arial" w:cs="Arial"/>
        </w:rPr>
        <w:t>Participants should be aware of the benefits and risks to them of taking part in the research;</w:t>
      </w:r>
    </w:p>
    <w:p w:rsidR="002125D4" w:rsidRDefault="002125D4" w:rsidP="00365C09">
      <w:pPr>
        <w:pStyle w:val="ListParagraph"/>
        <w:numPr>
          <w:ilvl w:val="0"/>
          <w:numId w:val="1"/>
        </w:numPr>
        <w:spacing w:before="240" w:line="320" w:lineRule="exact"/>
        <w:rPr>
          <w:rFonts w:ascii="Arial" w:hAnsi="Arial" w:cs="Arial"/>
        </w:rPr>
      </w:pPr>
      <w:r>
        <w:rPr>
          <w:rFonts w:ascii="Arial" w:hAnsi="Arial" w:cs="Arial"/>
        </w:rPr>
        <w:t>Participants should be aware of how their data will be used, including whether their anonymised data may form part of a re-usable, published dataset;</w:t>
      </w:r>
    </w:p>
    <w:p w:rsidR="002125D4" w:rsidRDefault="002125D4" w:rsidP="00365C09">
      <w:pPr>
        <w:pStyle w:val="ListParagraph"/>
        <w:numPr>
          <w:ilvl w:val="0"/>
          <w:numId w:val="1"/>
        </w:numPr>
        <w:spacing w:before="240" w:line="320" w:lineRule="exact"/>
        <w:rPr>
          <w:rFonts w:ascii="Arial" w:hAnsi="Arial" w:cs="Arial"/>
        </w:rPr>
      </w:pPr>
      <w:r>
        <w:rPr>
          <w:rFonts w:ascii="Arial" w:hAnsi="Arial" w:cs="Arial"/>
        </w:rPr>
        <w:t>If participants form part of a vulnerable group, or could be made vulnerable as a result of their participation in the research particular care must be taken in relation to their consent and the conduct of the research to ensure their safety and wellbeing;</w:t>
      </w:r>
      <w:r w:rsidR="00430D2C">
        <w:rPr>
          <w:rStyle w:val="FootnoteReference"/>
          <w:rFonts w:ascii="Arial" w:hAnsi="Arial" w:cs="Arial"/>
        </w:rPr>
        <w:footnoteReference w:id="2"/>
      </w:r>
    </w:p>
    <w:p w:rsidR="002125D4" w:rsidRPr="00430D2C" w:rsidRDefault="00F55A86" w:rsidP="00365C09">
      <w:pPr>
        <w:pStyle w:val="ListParagraph"/>
        <w:numPr>
          <w:ilvl w:val="0"/>
          <w:numId w:val="1"/>
        </w:numPr>
        <w:spacing w:before="240" w:line="320" w:lineRule="exact"/>
        <w:rPr>
          <w:rFonts w:ascii="Arial" w:hAnsi="Arial" w:cs="Arial"/>
        </w:rPr>
      </w:pPr>
      <w:r w:rsidRPr="002125D4">
        <w:rPr>
          <w:rFonts w:ascii="Arial" w:hAnsi="Arial" w:cs="Arial"/>
        </w:rPr>
        <w:lastRenderedPageBreak/>
        <w:t>Participants should be g</w:t>
      </w:r>
      <w:r w:rsidR="002125D4">
        <w:rPr>
          <w:rFonts w:ascii="Arial" w:hAnsi="Arial" w:cs="Arial"/>
        </w:rPr>
        <w:t>iven sufficient time to refle</w:t>
      </w:r>
      <w:r w:rsidR="002125D4" w:rsidRPr="00430D2C">
        <w:rPr>
          <w:rFonts w:ascii="Arial" w:hAnsi="Arial" w:cs="Arial"/>
        </w:rPr>
        <w:t>ct on their consent</w:t>
      </w:r>
      <w:r w:rsidRPr="00430D2C">
        <w:rPr>
          <w:rFonts w:ascii="Arial" w:hAnsi="Arial" w:cs="Arial"/>
        </w:rPr>
        <w:t xml:space="preserve"> before and after m</w:t>
      </w:r>
      <w:r w:rsidR="002125D4" w:rsidRPr="00430D2C">
        <w:rPr>
          <w:rFonts w:ascii="Arial" w:hAnsi="Arial" w:cs="Arial"/>
        </w:rPr>
        <w:t>aking their decision;</w:t>
      </w:r>
      <w:r w:rsidRPr="00430D2C">
        <w:rPr>
          <w:rFonts w:ascii="Arial" w:hAnsi="Arial" w:cs="Arial"/>
        </w:rPr>
        <w:t xml:space="preserve">  </w:t>
      </w:r>
    </w:p>
    <w:p w:rsidR="002125D4" w:rsidRDefault="00F55A86" w:rsidP="00365C09">
      <w:pPr>
        <w:pStyle w:val="ListParagraph"/>
        <w:numPr>
          <w:ilvl w:val="0"/>
          <w:numId w:val="1"/>
        </w:numPr>
        <w:spacing w:before="240" w:line="320" w:lineRule="exact"/>
        <w:rPr>
          <w:rFonts w:ascii="Arial" w:hAnsi="Arial" w:cs="Arial"/>
        </w:rPr>
      </w:pPr>
      <w:r w:rsidRPr="002125D4">
        <w:rPr>
          <w:rFonts w:ascii="Arial" w:hAnsi="Arial" w:cs="Arial"/>
        </w:rPr>
        <w:t>Signed</w:t>
      </w:r>
      <w:r w:rsidR="002125D4">
        <w:rPr>
          <w:rFonts w:ascii="Arial" w:hAnsi="Arial" w:cs="Arial"/>
        </w:rPr>
        <w:t xml:space="preserve"> </w:t>
      </w:r>
      <w:r w:rsidR="00CB0D35">
        <w:rPr>
          <w:rFonts w:ascii="Arial" w:hAnsi="Arial" w:cs="Arial"/>
        </w:rPr>
        <w:t>C</w:t>
      </w:r>
      <w:r w:rsidR="002125D4">
        <w:rPr>
          <w:rFonts w:ascii="Arial" w:hAnsi="Arial" w:cs="Arial"/>
        </w:rPr>
        <w:t>onsent F</w:t>
      </w:r>
      <w:r w:rsidRPr="002125D4">
        <w:rPr>
          <w:rFonts w:ascii="Arial" w:hAnsi="Arial" w:cs="Arial"/>
        </w:rPr>
        <w:t xml:space="preserve">orms should be dated, with a copy being given to the participant, and the </w:t>
      </w:r>
      <w:r w:rsidR="00365C09">
        <w:rPr>
          <w:rFonts w:ascii="Arial" w:hAnsi="Arial" w:cs="Arial"/>
        </w:rPr>
        <w:t xml:space="preserve">original kept securely. </w:t>
      </w:r>
      <w:r w:rsidR="002125D4">
        <w:rPr>
          <w:rFonts w:ascii="Arial" w:hAnsi="Arial" w:cs="Arial"/>
        </w:rPr>
        <w:t>Ethical approval for the storage and destruction of the Consent Forms must be obtained from UWE</w:t>
      </w:r>
      <w:r w:rsidR="00365C09">
        <w:rPr>
          <w:rFonts w:ascii="Arial" w:hAnsi="Arial" w:cs="Arial"/>
        </w:rPr>
        <w:t xml:space="preserve"> Bristol</w:t>
      </w:r>
      <w:r w:rsidR="002125D4">
        <w:rPr>
          <w:rFonts w:ascii="Arial" w:hAnsi="Arial" w:cs="Arial"/>
        </w:rPr>
        <w:t>’s faculty or university research ethics committee</w:t>
      </w:r>
      <w:r w:rsidR="00430D2C">
        <w:rPr>
          <w:rFonts w:ascii="Arial" w:hAnsi="Arial" w:cs="Arial"/>
        </w:rPr>
        <w:t>;</w:t>
      </w:r>
    </w:p>
    <w:p w:rsidR="00430D2C" w:rsidRDefault="00430D2C" w:rsidP="00365C09">
      <w:pPr>
        <w:pStyle w:val="ListParagraph"/>
        <w:numPr>
          <w:ilvl w:val="0"/>
          <w:numId w:val="1"/>
        </w:numPr>
        <w:spacing w:before="240" w:line="320" w:lineRule="exact"/>
        <w:rPr>
          <w:rFonts w:ascii="Arial" w:hAnsi="Arial" w:cs="Arial"/>
        </w:rPr>
      </w:pPr>
      <w:r w:rsidRPr="00430D2C">
        <w:rPr>
          <w:rFonts w:ascii="Arial" w:hAnsi="Arial" w:cs="Arial"/>
          <w:u w:val="single"/>
        </w:rPr>
        <w:t>‘Tick boxes/initial boxes’ should not be used on a Consent Form</w:t>
      </w:r>
      <w:r>
        <w:rPr>
          <w:rFonts w:ascii="Arial" w:hAnsi="Arial" w:cs="Arial"/>
        </w:rPr>
        <w:t xml:space="preserve"> unless the research offers an opt in/opt out option for the participant on various parts of the research;</w:t>
      </w:r>
    </w:p>
    <w:p w:rsidR="00F55A86" w:rsidRPr="002125D4" w:rsidRDefault="00F55A86" w:rsidP="00365C09">
      <w:pPr>
        <w:pStyle w:val="ListParagraph"/>
        <w:numPr>
          <w:ilvl w:val="0"/>
          <w:numId w:val="1"/>
        </w:numPr>
        <w:spacing w:before="240" w:line="320" w:lineRule="exact"/>
        <w:rPr>
          <w:rFonts w:ascii="Arial" w:hAnsi="Arial" w:cs="Arial"/>
        </w:rPr>
      </w:pPr>
      <w:r w:rsidRPr="002125D4">
        <w:rPr>
          <w:rFonts w:ascii="Arial" w:hAnsi="Arial" w:cs="Arial"/>
        </w:rPr>
        <w:t>To com</w:t>
      </w:r>
      <w:r w:rsidR="002125D4">
        <w:rPr>
          <w:rFonts w:ascii="Arial" w:hAnsi="Arial" w:cs="Arial"/>
        </w:rPr>
        <w:t>ply with the Data Protection legislation</w:t>
      </w:r>
      <w:r w:rsidRPr="002125D4">
        <w:rPr>
          <w:rFonts w:ascii="Arial" w:hAnsi="Arial" w:cs="Arial"/>
          <w:u w:val="single"/>
        </w:rPr>
        <w:t xml:space="preserve"> a privacy notice must be included at the beginning of all online forms/surveys/questionnaires, and at the end of paper documents, when collecting personal data. </w:t>
      </w:r>
    </w:p>
    <w:p w:rsidR="00430D2C" w:rsidRPr="00365C09" w:rsidRDefault="00430D2C" w:rsidP="006C0264">
      <w:pPr>
        <w:pStyle w:val="Title"/>
        <w:jc w:val="center"/>
        <w:rPr>
          <w:sz w:val="40"/>
          <w:szCs w:val="40"/>
        </w:rPr>
      </w:pPr>
      <w:r w:rsidRPr="00365C09">
        <w:rPr>
          <w:sz w:val="40"/>
          <w:szCs w:val="40"/>
        </w:rPr>
        <w:t xml:space="preserve">Example </w:t>
      </w:r>
      <w:r w:rsidR="006C0264" w:rsidRPr="00365C09">
        <w:rPr>
          <w:sz w:val="40"/>
          <w:szCs w:val="40"/>
        </w:rPr>
        <w:t xml:space="preserve">Consent Form </w:t>
      </w:r>
    </w:p>
    <w:p w:rsidR="00430D2C" w:rsidRDefault="00430D2C" w:rsidP="006C0264">
      <w:pPr>
        <w:jc w:val="both"/>
        <w:rPr>
          <w:rFonts w:ascii="Arial" w:hAnsi="Arial" w:cs="Arial"/>
          <w:b/>
          <w:color w:val="000000"/>
        </w:rPr>
      </w:pPr>
    </w:p>
    <w:p w:rsidR="00430D2C" w:rsidRPr="00430D2C" w:rsidRDefault="00430D2C" w:rsidP="00365C09">
      <w:pPr>
        <w:spacing w:line="320" w:lineRule="exact"/>
        <w:rPr>
          <w:rFonts w:ascii="Arial" w:hAnsi="Arial" w:cs="Arial"/>
          <w:b/>
        </w:rPr>
      </w:pPr>
      <w:r>
        <w:rPr>
          <w:rFonts w:ascii="Arial" w:hAnsi="Arial" w:cs="Arial"/>
          <w:b/>
          <w:color w:val="000000"/>
        </w:rPr>
        <w:t>[</w:t>
      </w:r>
      <w:r>
        <w:rPr>
          <w:rFonts w:ascii="Arial" w:hAnsi="Arial" w:cs="Arial"/>
          <w:b/>
          <w:color w:val="FF0000"/>
        </w:rPr>
        <w:t>Insert project title</w:t>
      </w:r>
      <w:r>
        <w:rPr>
          <w:rFonts w:ascii="Arial" w:hAnsi="Arial" w:cs="Arial"/>
          <w:b/>
        </w:rPr>
        <w:t>]</w:t>
      </w:r>
    </w:p>
    <w:p w:rsidR="00430D2C" w:rsidRPr="00777BFF" w:rsidRDefault="00430D2C" w:rsidP="00365C09">
      <w:pPr>
        <w:spacing w:line="320" w:lineRule="exact"/>
        <w:rPr>
          <w:rFonts w:ascii="Arial" w:hAnsi="Arial" w:cs="Arial"/>
        </w:rPr>
      </w:pPr>
    </w:p>
    <w:p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rsidR="00430D2C" w:rsidRDefault="00430D2C" w:rsidP="00365C09">
      <w:pPr>
        <w:spacing w:line="320" w:lineRule="exact"/>
        <w:rPr>
          <w:rFonts w:ascii="Arial" w:hAnsi="Arial" w:cs="Arial"/>
        </w:rPr>
      </w:pPr>
    </w:p>
    <w:p w:rsidR="00430D2C" w:rsidRDefault="00430D2C" w:rsidP="00365C09">
      <w:pPr>
        <w:spacing w:line="320" w:lineRule="exact"/>
        <w:rPr>
          <w:rFonts w:ascii="Arial" w:hAnsi="Arial" w:cs="Arial"/>
        </w:rPr>
      </w:pPr>
      <w:r>
        <w:rPr>
          <w:rFonts w:ascii="Arial" w:hAnsi="Arial" w:cs="Arial"/>
        </w:rPr>
        <w:t>If you are happy to take part in [</w:t>
      </w:r>
      <w:r w:rsidRPr="00430D2C">
        <w:rPr>
          <w:rFonts w:ascii="Arial" w:hAnsi="Arial" w:cs="Arial"/>
          <w:color w:val="FF0000"/>
        </w:rPr>
        <w:t>insert details of what the participant is agreeing to take part in, eg interview</w:t>
      </w:r>
      <w:r>
        <w:rPr>
          <w:rFonts w:ascii="Arial" w:hAnsi="Arial" w:cs="Arial"/>
        </w:rPr>
        <w:t>], please sign and date the form.  You will be given a copy to keep for your records.</w:t>
      </w:r>
    </w:p>
    <w:p w:rsidR="006C0264" w:rsidRDefault="006C0264" w:rsidP="00365C09">
      <w:pPr>
        <w:spacing w:before="240" w:line="320" w:lineRule="exact"/>
        <w:rPr>
          <w:rFonts w:ascii="Arial" w:hAnsi="Arial" w:cs="Arial"/>
        </w:rPr>
      </w:pPr>
    </w:p>
    <w:p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form;</w:t>
      </w:r>
    </w:p>
    <w:p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lastRenderedPageBreak/>
        <w:t>I have been given the opportunity t</w:t>
      </w:r>
      <w:r>
        <w:rPr>
          <w:rFonts w:ascii="Arial" w:hAnsi="Arial" w:cs="Arial"/>
        </w:rPr>
        <w:t>o ask questions about the study;</w:t>
      </w:r>
    </w:p>
    <w:p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sfactorily by the research team;</w:t>
      </w:r>
    </w:p>
    <w:p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agree that anonymised quotes may be used in the final Report of this stud</w:t>
      </w:r>
      <w:r>
        <w:rPr>
          <w:rFonts w:ascii="Arial" w:hAnsi="Arial" w:cs="Arial"/>
        </w:rPr>
        <w:t>y;</w:t>
      </w:r>
    </w:p>
    <w:p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ymised, without giving a reason;</w:t>
      </w:r>
    </w:p>
    <w:p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agree to take part in the research</w:t>
      </w:r>
    </w:p>
    <w:p w:rsidR="006C0264" w:rsidRPr="00777BFF" w:rsidRDefault="006C0264" w:rsidP="00365C09">
      <w:pPr>
        <w:spacing w:line="320" w:lineRule="exact"/>
        <w:rPr>
          <w:rFonts w:ascii="Arial" w:hAnsi="Arial" w:cs="Arial"/>
        </w:rPr>
      </w:pPr>
    </w:p>
    <w:p w:rsidR="00430D2C" w:rsidRDefault="00430D2C" w:rsidP="006C0264">
      <w:pPr>
        <w:jc w:val="both"/>
        <w:rPr>
          <w:rFonts w:ascii="Arial" w:hAnsi="Arial" w:cs="Arial"/>
        </w:rPr>
      </w:pPr>
    </w:p>
    <w:p w:rsidR="00430D2C" w:rsidRPr="00777BFF" w:rsidRDefault="00430D2C" w:rsidP="006C0264">
      <w:pPr>
        <w:jc w:val="both"/>
        <w:rPr>
          <w:rFonts w:ascii="Arial" w:hAnsi="Arial" w:cs="Arial"/>
        </w:rPr>
      </w:pPr>
      <w:r w:rsidRPr="00777BFF">
        <w:rPr>
          <w:rFonts w:ascii="Arial" w:hAnsi="Arial" w:cs="Arial"/>
        </w:rPr>
        <w:t>Name (Printed)………………………………………………………………………….</w:t>
      </w:r>
    </w:p>
    <w:p w:rsidR="00430D2C" w:rsidRDefault="00430D2C" w:rsidP="006C0264">
      <w:pPr>
        <w:jc w:val="both"/>
        <w:rPr>
          <w:rFonts w:ascii="Arial" w:hAnsi="Arial" w:cs="Arial"/>
        </w:rPr>
      </w:pPr>
    </w:p>
    <w:p w:rsidR="00430D2C" w:rsidRPr="00777BFF"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rsidR="00430D2C" w:rsidRPr="00777BFF" w:rsidRDefault="00430D2C" w:rsidP="006C0264">
      <w:pPr>
        <w:jc w:val="both"/>
        <w:rPr>
          <w:rFonts w:ascii="Arial" w:hAnsi="Arial" w:cs="Arial"/>
        </w:rPr>
      </w:pPr>
    </w:p>
    <w:p w:rsidR="00430D2C" w:rsidRDefault="00430D2C" w:rsidP="006C0264">
      <w:pPr>
        <w:jc w:val="both"/>
        <w:rPr>
          <w:rFonts w:ascii="Arial" w:hAnsi="Arial" w:cs="Arial"/>
        </w:rPr>
      </w:pPr>
      <w:r>
        <w:rPr>
          <w:rFonts w:ascii="Arial" w:hAnsi="Arial" w:cs="Arial"/>
        </w:rPr>
        <w:t xml:space="preserve">V.1, Professor Lauren Devine, </w:t>
      </w:r>
      <w:r w:rsidR="00512FC0">
        <w:rPr>
          <w:rFonts w:ascii="Arial" w:hAnsi="Arial" w:cs="Arial"/>
        </w:rPr>
        <w:t>15</w:t>
      </w:r>
      <w:r w:rsidR="00512FC0" w:rsidRPr="00512FC0">
        <w:rPr>
          <w:rFonts w:ascii="Arial" w:hAnsi="Arial" w:cs="Arial"/>
          <w:vertAlign w:val="superscript"/>
        </w:rPr>
        <w:t>th</w:t>
      </w:r>
      <w:r w:rsidR="00512FC0">
        <w:rPr>
          <w:rFonts w:ascii="Arial" w:hAnsi="Arial" w:cs="Arial"/>
        </w:rPr>
        <w:t xml:space="preserve"> April 2019</w:t>
      </w:r>
    </w:p>
    <w:sectPr w:rsidR="00430D2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217" w:rsidRDefault="00756217" w:rsidP="002125D4">
      <w:pPr>
        <w:spacing w:after="0" w:line="240" w:lineRule="auto"/>
      </w:pPr>
      <w:r>
        <w:separator/>
      </w:r>
    </w:p>
  </w:endnote>
  <w:endnote w:type="continuationSeparator" w:id="0">
    <w:p w:rsidR="00756217" w:rsidRDefault="00756217"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495334"/>
      <w:docPartObj>
        <w:docPartGallery w:val="Page Numbers (Bottom of Page)"/>
        <w:docPartUnique/>
      </w:docPartObj>
    </w:sdtPr>
    <w:sdtEndPr>
      <w:rPr>
        <w:noProof/>
      </w:rPr>
    </w:sdtEndPr>
    <w:sdtContent>
      <w:p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217" w:rsidRDefault="00756217" w:rsidP="002125D4">
      <w:pPr>
        <w:spacing w:after="0" w:line="240" w:lineRule="auto"/>
      </w:pPr>
      <w:r>
        <w:separator/>
      </w:r>
    </w:p>
  </w:footnote>
  <w:footnote w:type="continuationSeparator" w:id="0">
    <w:p w:rsidR="00756217" w:rsidRDefault="00756217" w:rsidP="002125D4">
      <w:pPr>
        <w:spacing w:after="0" w:line="240" w:lineRule="auto"/>
      </w:pPr>
      <w:r>
        <w:continuationSeparator/>
      </w:r>
    </w:p>
  </w:footnote>
  <w:footnote w:id="1">
    <w:p w:rsidR="002125D4" w:rsidRDefault="002125D4">
      <w:pPr>
        <w:pStyle w:val="FootnoteText"/>
      </w:pPr>
      <w:r>
        <w:rPr>
          <w:rStyle w:val="FootnoteReference"/>
        </w:rPr>
        <w:footnoteRef/>
      </w:r>
      <w:r>
        <w:t xml:space="preserve"> </w:t>
      </w:r>
      <w:r w:rsidRPr="00430D2C">
        <w:rPr>
          <w:rFonts w:ascii="Arial" w:hAnsi="Arial" w:cs="Arial"/>
          <w:sz w:val="18"/>
          <w:szCs w:val="18"/>
        </w:rPr>
        <w:t>For example</w:t>
      </w:r>
      <w:r w:rsidR="00430D2C">
        <w:rPr>
          <w:rFonts w:ascii="Arial" w:hAnsi="Arial" w:cs="Arial"/>
          <w:sz w:val="18"/>
          <w:szCs w:val="18"/>
        </w:rPr>
        <w:t>,</w:t>
      </w:r>
      <w:r w:rsidRPr="00430D2C">
        <w:rPr>
          <w:rFonts w:ascii="Arial" w:hAnsi="Arial" w:cs="Arial"/>
          <w:sz w:val="18"/>
          <w:szCs w:val="18"/>
        </w:rPr>
        <w:t xml:space="preserve"> research involving those who cannot consent for themselves including those without mental capacity.</w:t>
      </w:r>
    </w:p>
  </w:footnote>
  <w:footnote w:id="2">
    <w:p w:rsidR="00430D2C" w:rsidRDefault="00430D2C">
      <w:pPr>
        <w:pStyle w:val="FootnoteText"/>
      </w:pPr>
      <w:r>
        <w:rPr>
          <w:rStyle w:val="FootnoteReference"/>
        </w:rPr>
        <w:footnoteRef/>
      </w:r>
      <w:r>
        <w:t xml:space="preserve"> </w:t>
      </w:r>
      <w:r w:rsidRPr="00430D2C">
        <w:rPr>
          <w:rFonts w:ascii="Arial" w:hAnsi="Arial" w:cs="Arial"/>
          <w:sz w:val="18"/>
          <w:szCs w:val="18"/>
        </w:rPr>
        <w:t>The Mental Capacity Act 2005 came into force on 1 October 2007.  It requires intrusive research to be subject to ethical scrutiny by a Research Ethics Committee established in England or Wales under the Governance Arrangements for NHS Research Ethics Committees (GAfREC, DH July 2001).  Intrusive research is defined in section 30(2) of the Act as: “[research] of a kind that would be unlawful if it was carried out on or in relation to a person who had capacity to consent to it, but without his consent”  and is not limited to medical and biomedical research, health-related research or research taking place within the NHS.</w:t>
      </w:r>
      <w:r w:rsidRPr="002125D4">
        <w:rPr>
          <w:rFonts w:ascii="Arial" w:hAnsi="Arial" w:cs="Arial"/>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86"/>
    <w:rsid w:val="001F0033"/>
    <w:rsid w:val="002125D4"/>
    <w:rsid w:val="00290E94"/>
    <w:rsid w:val="00365C09"/>
    <w:rsid w:val="00430D2C"/>
    <w:rsid w:val="00512FC0"/>
    <w:rsid w:val="006C0264"/>
    <w:rsid w:val="00756217"/>
    <w:rsid w:val="009F75FD"/>
    <w:rsid w:val="00A465CD"/>
    <w:rsid w:val="00AA4FBD"/>
    <w:rsid w:val="00BA196D"/>
    <w:rsid w:val="00C872E6"/>
    <w:rsid w:val="00CB0D35"/>
    <w:rsid w:val="00CC0281"/>
    <w:rsid w:val="00CF74F3"/>
    <w:rsid w:val="00D476F0"/>
    <w:rsid w:val="00F55A86"/>
    <w:rsid w:val="00F62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14" Type="http://schemas.openxmlformats.org/officeDocument/2006/relationships/theme" Target="theme/theme1.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D9084-327A-410A-BB6E-7D7761F68A3B}">
  <ds:schemaRefs>
    <ds:schemaRef ds:uri="http://schemas.openxmlformats.org/package/2006/metadata/core-properties"/>
    <ds:schemaRef ds:uri="http://purl.org/dc/dcmitype/"/>
    <ds:schemaRef ds:uri="http://purl.org/dc/terms/"/>
    <ds:schemaRef ds:uri="037ba92a-5764-4297-b5f7-6ea117412624"/>
    <ds:schemaRef ds:uri="http://schemas.microsoft.com/office/2006/documentManagement/types"/>
    <ds:schemaRef ds:uri="http://schemas.microsoft.com/office/2006/metadata/properties"/>
    <ds:schemaRef ds:uri="http://purl.org/dc/elements/1.1/"/>
    <ds:schemaRef ds:uri="http://schemas.microsoft.com/office/infopath/2007/PartnerControls"/>
    <ds:schemaRef ds:uri="3a4ab234-afbc-41ab-b2db-358d80304e46"/>
    <ds:schemaRef ds:uri="http://www.w3.org/XML/1998/namespace"/>
  </ds:schemaRefs>
</ds:datastoreItem>
</file>

<file path=customXml/itemProps2.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3.xml><?xml version="1.0" encoding="utf-8"?>
<ds:datastoreItem xmlns:ds="http://schemas.openxmlformats.org/officeDocument/2006/customXml" ds:itemID="{51D1BB07-5614-4D27-BD15-C9C479CF0ED1}"/>
</file>

<file path=customXml/itemProps4.xml><?xml version="1.0" encoding="utf-8"?>
<ds:datastoreItem xmlns:ds="http://schemas.openxmlformats.org/officeDocument/2006/customXml" ds:itemID="{A7C0B7D1-070E-46BF-BA62-F7F324816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3145</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Virginia Power</cp:lastModifiedBy>
  <cp:revision>2</cp:revision>
  <cp:lastPrinted>2018-11-27T15:15:00Z</cp:lastPrinted>
  <dcterms:created xsi:type="dcterms:W3CDTF">2019-11-07T13:56:00Z</dcterms:created>
  <dcterms:modified xsi:type="dcterms:W3CDTF">2019-11-07T13:56:00Z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bb3ee8f7-b725-4722-a130-60591609696e</vt:lpwstr>
  </property>
</Properties>
</file>