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乌鲁木齐出差总结：</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Style w:val="6"/>
          <w:rFonts w:hint="eastAsia"/>
        </w:rPr>
      </w:pPr>
      <w:r>
        <w:rPr>
          <w:rFonts w:hint="eastAsia"/>
        </w:rPr>
        <w:tab/>
      </w:r>
      <w:r>
        <w:rPr>
          <w:rStyle w:val="6"/>
          <w:rFonts w:hint="eastAsia"/>
        </w:rPr>
        <w:tab/>
      </w:r>
      <w:r>
        <w:rPr>
          <w:rStyle w:val="6"/>
          <w:rFonts w:hint="eastAsia"/>
        </w:rPr>
        <w:t>【2018-03-23】</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rPr>
      </w:pPr>
      <w:r>
        <w:rPr>
          <w:rFonts w:hint="eastAsia"/>
        </w:rPr>
        <w:t>与五中心，地铁运营，铭鸿，中软，进行会议，由五中心与运营方首先提出了，二维码扫码过闸需要保证数据的实时性，奠定了会议讨论的基准点，为保障二维码扫码过闸的交易数据的实时性，会议中讨论让中软增加一条利用原有AFC系统网络链路实时传输至多元化平台的传输通道，中软当场说要如果要保证6月30日的时间节点，他们是办不到的，不过地铁方仍然让中软基于中软改造，增加数据传输通道的方案，评估一个工期，并在会议纪要上重申。</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rPr>
      </w:pPr>
      <w:r>
        <w:rPr>
          <w:rFonts w:hint="eastAsia"/>
        </w:rPr>
        <w:t>最终</w:t>
      </w:r>
      <w:r>
        <w:rPr>
          <w:rFonts w:hint="eastAsia"/>
          <w:lang w:val="en-US" w:eastAsia="zh-CN"/>
        </w:rPr>
        <w:t>在此次</w:t>
      </w:r>
      <w:r>
        <w:rPr>
          <w:rFonts w:hint="eastAsia"/>
        </w:rPr>
        <w:t>会议</w:t>
      </w:r>
      <w:r>
        <w:rPr>
          <w:rFonts w:hint="eastAsia"/>
          <w:lang w:val="en-US" w:eastAsia="zh-CN"/>
        </w:rPr>
        <w:t>上</w:t>
      </w:r>
      <w:r>
        <w:rPr>
          <w:rFonts w:hint="eastAsia"/>
        </w:rPr>
        <w:t>确定了硬件改造由小码负责，采用在闸机内部加中空板，数据分为两条链路，实时上传至多元化支付平台，另外由小码作为AFC与ACC进行交互，数据交互需遵循ACC现有规范，并在下次会议前，提供基于这套方案的实施方案</w:t>
      </w:r>
      <w:r>
        <w:rPr>
          <w:rFonts w:hint="eastAsia"/>
          <w:lang w:eastAsia="zh-CN"/>
        </w:rPr>
        <w:t>。</w:t>
      </w:r>
      <w:r>
        <w:rPr>
          <w:rFonts w:hint="eastAsia"/>
        </w:rPr>
        <w:tab/>
      </w:r>
    </w:p>
    <w:p>
      <w:pPr>
        <w:rPr>
          <w:rStyle w:val="6"/>
          <w:rFonts w:hint="eastAsia"/>
        </w:rPr>
      </w:pPr>
      <w:r>
        <w:rPr>
          <w:rFonts w:hint="eastAsia"/>
        </w:rPr>
        <w:tab/>
      </w:r>
      <w:r>
        <w:rPr>
          <w:rFonts w:hint="eastAsia"/>
        </w:rPr>
        <w:tab/>
      </w:r>
      <w:r>
        <w:rPr>
          <w:rStyle w:val="6"/>
          <w:rFonts w:hint="eastAsia"/>
        </w:rPr>
        <w:t>【2018-03-24~2018-03-27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rPr>
      </w:pPr>
      <w:r>
        <w:rPr>
          <w:rFonts w:hint="eastAsia"/>
        </w:rPr>
        <w:t>乌鲁木齐小码确定闸机硬件由青岛博宁福田改造，并提供给青岛博宁福田相关文档，包括acc的规范文档，23日的会议纪要（中软退出二维码改造），多元化支付平台的接口文档。</w:t>
      </w:r>
      <w:r>
        <w:rPr>
          <w:rFonts w:hint="eastAsia"/>
        </w:rPr>
        <w:tab/>
      </w:r>
    </w:p>
    <w:p>
      <w:pPr>
        <w:rPr>
          <w:rFonts w:hint="eastAsia"/>
        </w:rPr>
      </w:pPr>
      <w:r>
        <w:rPr>
          <w:rFonts w:hint="eastAsia"/>
        </w:rPr>
        <w:tab/>
      </w:r>
      <w:r>
        <w:rPr>
          <w:rFonts w:hint="eastAsia"/>
        </w:rPr>
        <w:tab/>
      </w:r>
    </w:p>
    <w:p>
      <w:pPr>
        <w:rPr>
          <w:rStyle w:val="6"/>
          <w:rFonts w:hint="eastAsia"/>
        </w:rPr>
      </w:pPr>
      <w:r>
        <w:rPr>
          <w:rFonts w:hint="eastAsia"/>
        </w:rPr>
        <w:tab/>
      </w:r>
      <w:r>
        <w:rPr>
          <w:rFonts w:hint="eastAsia"/>
        </w:rPr>
        <w:tab/>
      </w:r>
      <w:r>
        <w:rPr>
          <w:rStyle w:val="6"/>
          <w:rFonts w:hint="eastAsia"/>
        </w:rPr>
        <w:t>【2018-03-28】</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rPr>
      </w:pPr>
      <w:r>
        <w:rPr>
          <w:rFonts w:hint="eastAsia"/>
        </w:rPr>
        <w:t>与青岛博宁福田对接，讲解技术方案，针对多元化支付平台的接口文件，博宁福田对文档中的心跳包，CRC报文校验位等，罗列了问题清单，协调博宁福田软件经理，多元化平台接口负责人程山</w:t>
      </w:r>
      <w:r>
        <w:rPr>
          <w:rFonts w:hint="eastAsia"/>
          <w:lang w:val="en-US" w:eastAsia="zh-CN"/>
        </w:rPr>
        <w:t>.</w:t>
      </w:r>
      <w:r>
        <w:rPr>
          <w:rFonts w:hint="eastAsia"/>
        </w:rPr>
        <w:t>王宇轩等人进行电话会议，对问题进行讨论。</w:t>
      </w:r>
    </w:p>
    <w:p>
      <w:pPr>
        <w:rPr>
          <w:rFonts w:hint="eastAsia"/>
        </w:rPr>
      </w:pPr>
      <w:r>
        <w:rPr>
          <w:rFonts w:hint="eastAsia"/>
        </w:rPr>
        <w:tab/>
      </w:r>
      <w:r>
        <w:rPr>
          <w:rFonts w:hint="eastAsia"/>
        </w:rPr>
        <w:tab/>
      </w:r>
      <w:r>
        <w:rPr>
          <w:rFonts w:hint="eastAsia"/>
        </w:rPr>
        <w:tab/>
      </w:r>
    </w:p>
    <w:p>
      <w:pPr>
        <w:rPr>
          <w:rStyle w:val="6"/>
          <w:rFonts w:hint="eastAsia"/>
        </w:rPr>
      </w:pPr>
      <w:r>
        <w:rPr>
          <w:rFonts w:hint="eastAsia"/>
        </w:rPr>
        <w:tab/>
      </w:r>
      <w:r>
        <w:rPr>
          <w:rFonts w:hint="eastAsia"/>
        </w:rPr>
        <w:tab/>
      </w:r>
      <w:r>
        <w:rPr>
          <w:rStyle w:val="6"/>
          <w:rFonts w:hint="eastAsia"/>
        </w:rPr>
        <w:t>【2018-03-29】</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rPr>
      </w:pPr>
      <w:r>
        <w:rPr>
          <w:rFonts w:hint="eastAsia"/>
        </w:rPr>
        <w:t>上午整合博宁福田的硬件改造方案，形成最新的技术方案，与博宁福田进行技术方案的</w:t>
      </w:r>
      <w:r>
        <w:rPr>
          <w:rFonts w:hint="eastAsia"/>
          <w:lang w:val="en-US" w:eastAsia="zh-CN"/>
        </w:rPr>
        <w:t>讨论。</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rPr>
      </w:pPr>
      <w:r>
        <w:rPr>
          <w:rFonts w:hint="eastAsia"/>
        </w:rPr>
        <w:t>下午与地铁运营方提前进行沟通，对技术方案中一起不增加BOM，与ACC的交互是OD数据等等，达成共识。</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rPr>
      </w:pPr>
      <w:r>
        <w:rPr>
          <w:rFonts w:hint="eastAsia"/>
        </w:rPr>
        <w:t>晚上与博宁福田形成会议纪要。</w:t>
      </w:r>
      <w:r>
        <w:rPr>
          <w:rFonts w:hint="eastAsia"/>
          <w:lang w:val="en-US" w:eastAsia="zh-CN"/>
        </w:rPr>
        <w:t>如下图</w:t>
      </w:r>
    </w:p>
    <w:p>
      <w:r>
        <w:drawing>
          <wp:inline distT="0" distB="0" distL="114300" distR="114300">
            <wp:extent cx="4733290" cy="51809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33290" cy="5180965"/>
                    </a:xfrm>
                    <a:prstGeom prst="rect">
                      <a:avLst/>
                    </a:prstGeom>
                    <a:noFill/>
                    <a:ln w="9525">
                      <a:noFill/>
                    </a:ln>
                  </pic:spPr>
                </pic:pic>
              </a:graphicData>
            </a:graphic>
          </wp:inline>
        </w:drawing>
      </w:r>
    </w:p>
    <w:p>
      <w:pPr>
        <w:rPr>
          <w:rFonts w:hint="eastAsia"/>
        </w:rPr>
      </w:pPr>
      <w:r>
        <w:drawing>
          <wp:inline distT="0" distB="0" distL="114300" distR="114300">
            <wp:extent cx="4876165" cy="755269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76165" cy="7552690"/>
                    </a:xfrm>
                    <a:prstGeom prst="rect">
                      <a:avLst/>
                    </a:prstGeom>
                    <a:noFill/>
                    <a:ln w="9525">
                      <a:noFill/>
                    </a:ln>
                  </pic:spPr>
                </pic:pic>
              </a:graphicData>
            </a:graphic>
          </wp:inline>
        </w:drawing>
      </w:r>
    </w:p>
    <w:p>
      <w:pPr>
        <w:rPr>
          <w:rFonts w:hint="eastAsia"/>
        </w:rPr>
      </w:pPr>
      <w:r>
        <w:rPr>
          <w:rFonts w:hint="eastAsia"/>
        </w:rPr>
        <w:tab/>
      </w:r>
      <w:r>
        <w:rPr>
          <w:rFonts w:hint="eastAsia"/>
        </w:rPr>
        <w:tab/>
      </w:r>
    </w:p>
    <w:p>
      <w:pPr>
        <w:rPr>
          <w:rStyle w:val="6"/>
          <w:rFonts w:hint="eastAsia"/>
        </w:rPr>
      </w:pPr>
      <w:r>
        <w:rPr>
          <w:rFonts w:hint="eastAsia"/>
        </w:rPr>
        <w:tab/>
      </w:r>
      <w:r>
        <w:rPr>
          <w:rFonts w:hint="eastAsia"/>
        </w:rPr>
        <w:tab/>
      </w:r>
      <w:r>
        <w:rPr>
          <w:rStyle w:val="6"/>
          <w:rFonts w:hint="eastAsia"/>
        </w:rPr>
        <w:t>【2018-03-30】</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rPr>
      </w:pPr>
      <w:r>
        <w:rPr>
          <w:rFonts w:hint="eastAsia"/>
        </w:rPr>
        <w:t>与五中心，地铁运营，铭鸿，进行会议，详细介绍了闸机的改造方案，</w:t>
      </w:r>
      <w:r>
        <w:rPr>
          <w:rFonts w:hint="eastAsia"/>
          <w:lang w:val="en-US" w:eastAsia="zh-CN"/>
        </w:rPr>
        <w:t>多方讨论并</w:t>
      </w:r>
      <w:r>
        <w:rPr>
          <w:rFonts w:hint="eastAsia"/>
        </w:rPr>
        <w:t>形成了会议纪要</w:t>
      </w:r>
      <w:r>
        <w:rPr>
          <w:rFonts w:hint="eastAsia"/>
          <w:lang w:val="en-US" w:eastAsia="zh-CN"/>
        </w:rPr>
        <w:t>:</w:t>
      </w:r>
    </w:p>
    <w:p>
      <w:pPr>
        <w:pStyle w:val="3"/>
        <w:spacing w:before="1" w:line="417" w:lineRule="auto"/>
        <w:ind w:right="117" w:firstLine="559"/>
        <w:rPr>
          <w:i/>
          <w:iCs/>
        </w:rPr>
      </w:pPr>
      <w:r>
        <w:rPr>
          <w:rFonts w:hint="eastAsia"/>
        </w:rPr>
        <w:tab/>
      </w:r>
      <w:r>
        <w:rPr>
          <w:rFonts w:hint="eastAsia"/>
        </w:rPr>
        <w:tab/>
      </w:r>
      <w:r>
        <w:rPr>
          <w:i/>
          <w:iCs/>
          <w:spacing w:val="-16"/>
        </w:rPr>
        <w:t xml:space="preserve">一、会议明确改造分 </w:t>
      </w:r>
      <w:r>
        <w:rPr>
          <w:rFonts w:ascii="Times New Roman" w:eastAsia="Times New Roman"/>
          <w:i/>
          <w:iCs/>
        </w:rPr>
        <w:t xml:space="preserve">2 </w:t>
      </w:r>
      <w:r>
        <w:rPr>
          <w:i/>
          <w:iCs/>
          <w:spacing w:val="-14"/>
        </w:rPr>
        <w:t xml:space="preserve">个阶段进行：第一阶段为满足 </w:t>
      </w:r>
      <w:r>
        <w:rPr>
          <w:rFonts w:ascii="Times New Roman" w:eastAsia="Times New Roman"/>
          <w:i/>
          <w:iCs/>
        </w:rPr>
        <w:t xml:space="preserve">6 </w:t>
      </w:r>
      <w:r>
        <w:rPr>
          <w:i/>
          <w:iCs/>
          <w:spacing w:val="-34"/>
        </w:rPr>
        <w:t xml:space="preserve">月 </w:t>
      </w:r>
      <w:r>
        <w:rPr>
          <w:rFonts w:ascii="Times New Roman" w:eastAsia="Times New Roman"/>
          <w:i/>
          <w:iCs/>
        </w:rPr>
        <w:t>30</w:t>
      </w:r>
      <w:r>
        <w:rPr>
          <w:rFonts w:ascii="Times New Roman" w:eastAsia="Times New Roman"/>
          <w:i/>
          <w:iCs/>
          <w:spacing w:val="1"/>
        </w:rPr>
        <w:t xml:space="preserve"> </w:t>
      </w:r>
      <w:r>
        <w:rPr>
          <w:i/>
          <w:iCs/>
        </w:rPr>
        <w:t>日一</w:t>
      </w:r>
      <w:r>
        <w:rPr>
          <w:i/>
          <w:iCs/>
          <w:spacing w:val="-3"/>
        </w:rPr>
        <w:t xml:space="preserve">号线试运行的需要，对进出站检票机增加单独通信模块和控制模块， </w:t>
      </w:r>
      <w:r>
        <w:rPr>
          <w:i/>
          <w:iCs/>
          <w:spacing w:val="5"/>
        </w:rPr>
        <w:t>实现进出站检票向</w:t>
      </w:r>
      <w:r>
        <w:rPr>
          <w:rFonts w:ascii="Times New Roman" w:eastAsia="Times New Roman"/>
          <w:i/>
          <w:iCs/>
        </w:rPr>
        <w:t>ACC</w:t>
      </w:r>
      <w:r>
        <w:rPr>
          <w:rFonts w:ascii="Times New Roman" w:eastAsia="Times New Roman"/>
          <w:i/>
          <w:iCs/>
          <w:spacing w:val="4"/>
        </w:rPr>
        <w:t xml:space="preserve"> </w:t>
      </w:r>
      <w:r>
        <w:rPr>
          <w:i/>
          <w:iCs/>
          <w:spacing w:val="-11"/>
        </w:rPr>
        <w:t xml:space="preserve">单独发送实时的二维码原始交易数据，完成 </w:t>
      </w:r>
      <w:r>
        <w:rPr>
          <w:rFonts w:ascii="Times New Roman" w:eastAsia="Times New Roman"/>
          <w:i/>
          <w:iCs/>
        </w:rPr>
        <w:t xml:space="preserve">1 </w:t>
      </w:r>
      <w:r>
        <w:rPr>
          <w:i/>
          <w:iCs/>
          <w:w w:val="100"/>
        </w:rPr>
        <w:t>号线北段</w:t>
      </w:r>
      <w:r>
        <w:rPr>
          <w:i/>
          <w:iCs/>
          <w:spacing w:val="-71"/>
        </w:rPr>
        <w:t xml:space="preserve"> </w:t>
      </w:r>
      <w:r>
        <w:rPr>
          <w:rFonts w:ascii="Times New Roman" w:eastAsia="Times New Roman"/>
          <w:i/>
          <w:iCs/>
          <w:spacing w:val="-2"/>
          <w:w w:val="100"/>
        </w:rPr>
        <w:t>1</w:t>
      </w:r>
      <w:r>
        <w:rPr>
          <w:rFonts w:ascii="Times New Roman" w:eastAsia="Times New Roman"/>
          <w:i/>
          <w:iCs/>
          <w:w w:val="100"/>
        </w:rPr>
        <w:t>2</w:t>
      </w:r>
      <w:r>
        <w:rPr>
          <w:rFonts w:ascii="Times New Roman" w:eastAsia="Times New Roman"/>
          <w:i/>
          <w:iCs/>
          <w:spacing w:val="-2"/>
        </w:rPr>
        <w:t xml:space="preserve"> </w:t>
      </w:r>
      <w:r>
        <w:rPr>
          <w:i/>
          <w:iCs/>
          <w:spacing w:val="-3"/>
          <w:w w:val="100"/>
        </w:rPr>
        <w:t>个车站的扫码过闸功能</w:t>
      </w:r>
      <w:r>
        <w:rPr>
          <w:i/>
          <w:iCs/>
          <w:w w:val="100"/>
        </w:rPr>
        <w:t>（</w:t>
      </w:r>
      <w:r>
        <w:rPr>
          <w:rFonts w:ascii="Times New Roman" w:eastAsia="Times New Roman"/>
          <w:i/>
          <w:iCs/>
          <w:spacing w:val="-3"/>
          <w:w w:val="100"/>
        </w:rPr>
        <w:t>B</w:t>
      </w:r>
      <w:r>
        <w:rPr>
          <w:rFonts w:ascii="Times New Roman" w:eastAsia="Times New Roman"/>
          <w:i/>
          <w:iCs/>
          <w:spacing w:val="-2"/>
          <w:w w:val="100"/>
        </w:rPr>
        <w:t>O</w:t>
      </w:r>
      <w:r>
        <w:rPr>
          <w:rFonts w:ascii="Times New Roman" w:eastAsia="Times New Roman"/>
          <w:i/>
          <w:iCs/>
          <w:w w:val="100"/>
        </w:rPr>
        <w:t>M</w:t>
      </w:r>
      <w:r>
        <w:rPr>
          <w:rFonts w:ascii="Times New Roman" w:eastAsia="Times New Roman"/>
          <w:i/>
          <w:iCs/>
          <w:spacing w:val="-1"/>
        </w:rPr>
        <w:t xml:space="preserve"> </w:t>
      </w:r>
      <w:r>
        <w:rPr>
          <w:i/>
          <w:iCs/>
          <w:spacing w:val="-3"/>
          <w:w w:val="100"/>
        </w:rPr>
        <w:t>不在此阶段改造范围</w:t>
      </w:r>
      <w:r>
        <w:rPr>
          <w:i/>
          <w:iCs/>
          <w:spacing w:val="-140"/>
          <w:w w:val="100"/>
        </w:rPr>
        <w:t>）</w:t>
      </w:r>
      <w:r>
        <w:rPr>
          <w:i/>
          <w:iCs/>
          <w:w w:val="100"/>
        </w:rPr>
        <w:t xml:space="preserve">， </w:t>
      </w:r>
      <w:r>
        <w:rPr>
          <w:i/>
          <w:iCs/>
          <w:spacing w:val="-10"/>
        </w:rPr>
        <w:t xml:space="preserve">此方案不满足现有设计规范中关于原始数据上传的规定，为过渡方案； </w:t>
      </w:r>
      <w:r>
        <w:rPr>
          <w:i/>
          <w:iCs/>
          <w:spacing w:val="-3"/>
        </w:rPr>
        <w:t>第二阶段最终完成由进出站检票机统一打包票卡原始交易数据和二维</w:t>
      </w:r>
      <w:r>
        <w:rPr>
          <w:i/>
          <w:iCs/>
          <w:spacing w:val="-9"/>
        </w:rPr>
        <w:t xml:space="preserve">码交易数据并逐级通过 </w:t>
      </w:r>
      <w:r>
        <w:rPr>
          <w:rFonts w:ascii="Times New Roman" w:eastAsia="Times New Roman"/>
          <w:i/>
          <w:iCs/>
        </w:rPr>
        <w:t>AFC</w:t>
      </w:r>
      <w:r>
        <w:rPr>
          <w:rFonts w:ascii="Times New Roman" w:eastAsia="Times New Roman"/>
          <w:i/>
          <w:iCs/>
          <w:spacing w:val="1"/>
        </w:rPr>
        <w:t xml:space="preserve"> </w:t>
      </w:r>
      <w:r>
        <w:rPr>
          <w:i/>
          <w:iCs/>
          <w:spacing w:val="-11"/>
        </w:rPr>
        <w:t xml:space="preserve">系统五层架构上传原始交易数据，改造后的设备能够与原有设备同步接收 </w:t>
      </w:r>
      <w:r>
        <w:rPr>
          <w:rFonts w:ascii="Times New Roman" w:eastAsia="Times New Roman"/>
          <w:i/>
          <w:iCs/>
        </w:rPr>
        <w:t>ACC</w:t>
      </w:r>
      <w:r>
        <w:rPr>
          <w:i/>
          <w:iCs/>
        </w:rPr>
        <w:t>、</w:t>
      </w:r>
      <w:r>
        <w:rPr>
          <w:rFonts w:ascii="Times New Roman" w:eastAsia="Times New Roman"/>
          <w:i/>
          <w:iCs/>
        </w:rPr>
        <w:t>AFC</w:t>
      </w:r>
      <w:r>
        <w:rPr>
          <w:rFonts w:ascii="Times New Roman" w:eastAsia="Times New Roman"/>
          <w:i/>
          <w:iCs/>
          <w:spacing w:val="4"/>
        </w:rPr>
        <w:t xml:space="preserve"> </w:t>
      </w:r>
      <w:r>
        <w:rPr>
          <w:i/>
          <w:iCs/>
          <w:spacing w:val="-3"/>
        </w:rPr>
        <w:t xml:space="preserve">下发的各类参数及模式， </w:t>
      </w:r>
      <w:r>
        <w:rPr>
          <w:i/>
          <w:iCs/>
          <w:spacing w:val="-11"/>
        </w:rPr>
        <w:t xml:space="preserve">满足地铁涉及规范，二维码交易数据也可实时上传至 </w:t>
      </w:r>
      <w:r>
        <w:rPr>
          <w:rFonts w:ascii="Times New Roman" w:eastAsia="Times New Roman"/>
          <w:i/>
          <w:iCs/>
          <w:spacing w:val="-12"/>
        </w:rPr>
        <w:t>ACC</w:t>
      </w:r>
      <w:r>
        <w:rPr>
          <w:i/>
          <w:iCs/>
          <w:spacing w:val="-3"/>
        </w:rPr>
        <w:t>，完成全线</w:t>
      </w:r>
    </w:p>
    <w:p>
      <w:pPr>
        <w:pStyle w:val="3"/>
        <w:spacing w:line="358" w:lineRule="exact"/>
        <w:rPr>
          <w:i/>
          <w:iCs/>
        </w:rPr>
      </w:pPr>
      <w:r>
        <w:rPr>
          <w:rFonts w:ascii="Times New Roman" w:eastAsia="Times New Roman"/>
          <w:i/>
          <w:iCs/>
        </w:rPr>
        <w:t xml:space="preserve">21 </w:t>
      </w:r>
      <w:r>
        <w:rPr>
          <w:i/>
          <w:iCs/>
        </w:rPr>
        <w:t>个车站的扫码过闸功能，</w:t>
      </w:r>
    </w:p>
    <w:p>
      <w:pPr>
        <w:pStyle w:val="3"/>
        <w:spacing w:before="265" w:line="417" w:lineRule="auto"/>
        <w:ind w:right="256" w:firstLine="559"/>
        <w:rPr>
          <w:i/>
          <w:iCs/>
        </w:rPr>
      </w:pPr>
      <w:r>
        <w:rPr>
          <w:i/>
          <w:iCs/>
          <w:spacing w:val="-3"/>
        </w:rPr>
        <w:t>二、会议确定第一阶段由小码联程委托青岛博宁福田在现有检票</w:t>
      </w:r>
      <w:r>
        <w:rPr>
          <w:i/>
          <w:iCs/>
          <w:spacing w:val="-18"/>
        </w:rPr>
        <w:t xml:space="preserve">机的基础上进行改造，计划于 </w:t>
      </w:r>
      <w:r>
        <w:rPr>
          <w:rFonts w:ascii="Times New Roman" w:eastAsia="Times New Roman"/>
          <w:i/>
          <w:iCs/>
        </w:rPr>
        <w:t xml:space="preserve">4 </w:t>
      </w:r>
      <w:r>
        <w:rPr>
          <w:i/>
          <w:iCs/>
          <w:spacing w:val="-33"/>
        </w:rPr>
        <w:t xml:space="preserve">月 </w:t>
      </w:r>
      <w:r>
        <w:rPr>
          <w:rFonts w:ascii="Times New Roman" w:eastAsia="Times New Roman"/>
          <w:i/>
          <w:iCs/>
        </w:rPr>
        <w:t xml:space="preserve">20 </w:t>
      </w:r>
      <w:r>
        <w:rPr>
          <w:i/>
          <w:iCs/>
          <w:spacing w:val="-4"/>
        </w:rPr>
        <w:t>日前完成各车站需改造进出站检</w:t>
      </w:r>
    </w:p>
    <w:p>
      <w:pPr>
        <w:spacing w:after="0" w:line="417" w:lineRule="auto"/>
        <w:rPr>
          <w:i/>
          <w:iCs/>
        </w:rPr>
        <w:sectPr>
          <w:pgSz w:w="11910" w:h="16840"/>
          <w:pgMar w:top="1380" w:right="1440" w:bottom="280" w:left="1680" w:header="720" w:footer="720" w:gutter="0"/>
        </w:sectPr>
      </w:pPr>
    </w:p>
    <w:p>
      <w:pPr>
        <w:pStyle w:val="3"/>
        <w:spacing w:before="54" w:line="417" w:lineRule="auto"/>
        <w:ind w:right="207"/>
        <w:jc w:val="both"/>
        <w:rPr>
          <w:i/>
          <w:iCs/>
        </w:rPr>
      </w:pPr>
      <w:r>
        <w:rPr>
          <w:i/>
          <w:iCs/>
          <w:spacing w:val="-5"/>
        </w:rPr>
        <w:t>票机端盖的生产工作，</w:t>
      </w:r>
      <w:r>
        <w:rPr>
          <w:rFonts w:ascii="Times New Roman" w:eastAsia="Times New Roman"/>
          <w:i/>
          <w:iCs/>
          <w:spacing w:val="-16"/>
        </w:rPr>
        <w:t xml:space="preserve">4 </w:t>
      </w:r>
      <w:r>
        <w:rPr>
          <w:i/>
          <w:iCs/>
          <w:spacing w:val="-33"/>
        </w:rPr>
        <w:t xml:space="preserve">月 </w:t>
      </w:r>
      <w:r>
        <w:rPr>
          <w:rFonts w:ascii="Times New Roman" w:eastAsia="Times New Roman"/>
          <w:i/>
          <w:iCs/>
        </w:rPr>
        <w:t xml:space="preserve">30 </w:t>
      </w:r>
      <w:r>
        <w:rPr>
          <w:i/>
          <w:iCs/>
          <w:spacing w:val="-5"/>
        </w:rPr>
        <w:t>日前完成实验室的搭建，并开展测试工</w:t>
      </w:r>
      <w:r>
        <w:rPr>
          <w:i/>
          <w:iCs/>
          <w:spacing w:val="-19"/>
        </w:rPr>
        <w:t xml:space="preserve">作，最终实现 </w:t>
      </w:r>
      <w:r>
        <w:rPr>
          <w:rFonts w:ascii="Times New Roman" w:eastAsia="Times New Roman"/>
          <w:i/>
          <w:iCs/>
        </w:rPr>
        <w:t xml:space="preserve">1 </w:t>
      </w:r>
      <w:r>
        <w:rPr>
          <w:i/>
          <w:iCs/>
          <w:spacing w:val="-15"/>
        </w:rPr>
        <w:t xml:space="preserve">号线北段 </w:t>
      </w:r>
      <w:r>
        <w:rPr>
          <w:rFonts w:ascii="Times New Roman" w:eastAsia="Times New Roman"/>
          <w:i/>
          <w:iCs/>
        </w:rPr>
        <w:t xml:space="preserve">6 </w:t>
      </w:r>
      <w:r>
        <w:rPr>
          <w:i/>
          <w:iCs/>
          <w:spacing w:val="-34"/>
        </w:rPr>
        <w:t xml:space="preserve">月 </w:t>
      </w:r>
      <w:r>
        <w:rPr>
          <w:rFonts w:ascii="Times New Roman" w:eastAsia="Times New Roman"/>
          <w:i/>
          <w:iCs/>
        </w:rPr>
        <w:t xml:space="preserve">30 </w:t>
      </w:r>
      <w:r>
        <w:rPr>
          <w:i/>
          <w:iCs/>
          <w:spacing w:val="-10"/>
        </w:rPr>
        <w:t>日同步上线扫码过闸功能，同时，小</w:t>
      </w:r>
      <w:r>
        <w:rPr>
          <w:i/>
          <w:iCs/>
          <w:spacing w:val="-15"/>
        </w:rPr>
        <w:t xml:space="preserve">码联城尽快开展第二阶段的系统改造准备工作，在确保与 </w:t>
      </w:r>
      <w:r>
        <w:rPr>
          <w:rFonts w:ascii="Times New Roman" w:eastAsia="Times New Roman"/>
          <w:i/>
          <w:iCs/>
        </w:rPr>
        <w:t xml:space="preserve">AFC </w:t>
      </w:r>
      <w:r>
        <w:rPr>
          <w:i/>
          <w:iCs/>
        </w:rPr>
        <w:t>系统深</w:t>
      </w:r>
      <w:r>
        <w:rPr>
          <w:i/>
          <w:iCs/>
          <w:spacing w:val="-1"/>
        </w:rPr>
        <w:t>度融合且</w:t>
      </w:r>
      <w:r>
        <w:rPr>
          <w:i/>
          <w:iCs/>
        </w:rPr>
        <w:fldChar w:fldCharType="begin"/>
      </w:r>
      <w:r>
        <w:rPr>
          <w:i/>
          <w:iCs/>
        </w:rPr>
        <w:instrText xml:space="preserve"> HYPERLINK "http://www.baidu.com/link?url=N2kV6SZvqYiciwS67eSjzHwymPIWCDAI38XE1z7e49MModtLCQbpEgGmQ0qkC2XSjCVljgsNYh_vn-hGHgt1iq&amp;amp;wd&amp;amp;eqid=b2eafe7600040de2000000035ac077e6" \h </w:instrText>
      </w:r>
      <w:r>
        <w:rPr>
          <w:i/>
          <w:iCs/>
        </w:rPr>
        <w:fldChar w:fldCharType="separate"/>
      </w:r>
      <w:r>
        <w:rPr>
          <w:i/>
          <w:iCs/>
          <w:spacing w:val="-1"/>
        </w:rPr>
        <w:t xml:space="preserve">符合设计规范 </w:t>
      </w:r>
      <w:r>
        <w:rPr>
          <w:i/>
          <w:iCs/>
          <w:spacing w:val="-1"/>
        </w:rPr>
        <w:fldChar w:fldCharType="end"/>
      </w:r>
      <w:r>
        <w:rPr>
          <w:i/>
          <w:iCs/>
          <w:spacing w:val="-11"/>
        </w:rPr>
        <w:t xml:space="preserve">的基础上，于 </w:t>
      </w:r>
      <w:r>
        <w:rPr>
          <w:rFonts w:ascii="Times New Roman" w:eastAsia="Times New Roman"/>
          <w:i/>
          <w:iCs/>
        </w:rPr>
        <w:t xml:space="preserve">12 </w:t>
      </w:r>
      <w:r>
        <w:rPr>
          <w:i/>
          <w:iCs/>
          <w:spacing w:val="-34"/>
        </w:rPr>
        <w:t xml:space="preserve">月 </w:t>
      </w:r>
      <w:r>
        <w:rPr>
          <w:rFonts w:ascii="Times New Roman" w:eastAsia="Times New Roman"/>
          <w:i/>
          <w:iCs/>
        </w:rPr>
        <w:t xml:space="preserve">30 </w:t>
      </w:r>
      <w:r>
        <w:rPr>
          <w:i/>
          <w:iCs/>
          <w:spacing w:val="-10"/>
        </w:rPr>
        <w:t xml:space="preserve">日实现全线部分 </w:t>
      </w:r>
      <w:r>
        <w:rPr>
          <w:rFonts w:ascii="Times New Roman" w:eastAsia="Times New Roman"/>
          <w:i/>
          <w:iCs/>
          <w:spacing w:val="-3"/>
        </w:rPr>
        <w:t>AG</w:t>
      </w:r>
      <w:r>
        <w:rPr>
          <w:i/>
          <w:iCs/>
        </w:rPr>
        <w:t>、</w:t>
      </w:r>
    </w:p>
    <w:p>
      <w:pPr>
        <w:pStyle w:val="3"/>
        <w:spacing w:line="358" w:lineRule="exact"/>
        <w:rPr>
          <w:i/>
          <w:iCs/>
        </w:rPr>
      </w:pPr>
      <w:r>
        <w:rPr>
          <w:rFonts w:ascii="Times New Roman" w:eastAsia="Times New Roman"/>
          <w:i/>
          <w:iCs/>
        </w:rPr>
        <w:t xml:space="preserve">BOM </w:t>
      </w:r>
      <w:r>
        <w:rPr>
          <w:i/>
          <w:iCs/>
        </w:rPr>
        <w:t>上线扫码过闸功能。</w:t>
      </w:r>
    </w:p>
    <w:p>
      <w:pPr>
        <w:pStyle w:val="3"/>
        <w:spacing w:before="265" w:line="417" w:lineRule="auto"/>
        <w:ind w:right="265" w:firstLine="559"/>
        <w:rPr>
          <w:i/>
          <w:iCs/>
        </w:rPr>
      </w:pPr>
      <w:r>
        <w:rPr>
          <w:i/>
          <w:iCs/>
        </w:rPr>
        <w:t>三、小码联城需成立商务谈判组，加快推进与中软、铭鸿等单位的商务谈判工作；</w:t>
      </w:r>
    </w:p>
    <w:p>
      <w:pPr>
        <w:pStyle w:val="3"/>
        <w:spacing w:line="417" w:lineRule="auto"/>
        <w:ind w:right="263" w:firstLine="559"/>
        <w:rPr>
          <w:i/>
          <w:iCs/>
        </w:rPr>
      </w:pPr>
      <w:r>
        <w:rPr>
          <w:i/>
          <w:iCs/>
          <w:spacing w:val="-9"/>
        </w:rPr>
        <w:t xml:space="preserve">四、铭鸿与小码联城需在 </w:t>
      </w:r>
      <w:r>
        <w:rPr>
          <w:rFonts w:ascii="Times New Roman" w:eastAsia="Times New Roman"/>
          <w:i/>
          <w:iCs/>
        </w:rPr>
        <w:t xml:space="preserve">4 </w:t>
      </w:r>
      <w:r>
        <w:rPr>
          <w:i/>
          <w:iCs/>
          <w:spacing w:val="-33"/>
        </w:rPr>
        <w:t xml:space="preserve">月 </w:t>
      </w:r>
      <w:r>
        <w:rPr>
          <w:rFonts w:ascii="Times New Roman" w:eastAsia="Times New Roman"/>
          <w:i/>
          <w:iCs/>
        </w:rPr>
        <w:t xml:space="preserve">4 </w:t>
      </w:r>
      <w:r>
        <w:rPr>
          <w:i/>
          <w:iCs/>
          <w:spacing w:val="-4"/>
        </w:rPr>
        <w:t>日前确定第一阶段软件接口并形</w:t>
      </w:r>
      <w:r>
        <w:rPr>
          <w:i/>
          <w:iCs/>
          <w:spacing w:val="-1"/>
        </w:rPr>
        <w:t>成接口文档；</w:t>
      </w:r>
    </w:p>
    <w:p>
      <w:pPr>
        <w:pStyle w:val="3"/>
        <w:spacing w:line="358" w:lineRule="exact"/>
        <w:ind w:left="679"/>
        <w:rPr>
          <w:rFonts w:ascii="Times New Roman" w:eastAsia="Times New Roman"/>
          <w:i/>
          <w:iCs/>
        </w:rPr>
      </w:pPr>
      <w:r>
        <w:rPr>
          <w:i/>
          <w:iCs/>
        </w:rPr>
        <w:t xml:space="preserve">五、本次系统改造涉及的进出站检票机数量由运营单位于 </w:t>
      </w:r>
      <w:r>
        <w:rPr>
          <w:rFonts w:ascii="Times New Roman" w:eastAsia="Times New Roman"/>
          <w:i/>
          <w:iCs/>
        </w:rPr>
        <w:t xml:space="preserve">4 </w:t>
      </w:r>
      <w:r>
        <w:rPr>
          <w:i/>
          <w:iCs/>
        </w:rPr>
        <w:t xml:space="preserve">月 </w:t>
      </w:r>
      <w:r>
        <w:rPr>
          <w:rFonts w:ascii="Times New Roman" w:eastAsia="Times New Roman"/>
          <w:i/>
          <w:iCs/>
        </w:rPr>
        <w:t>3</w:t>
      </w:r>
    </w:p>
    <w:p>
      <w:pPr>
        <w:pStyle w:val="3"/>
        <w:spacing w:before="266"/>
        <w:rPr>
          <w:i/>
          <w:iCs/>
        </w:rPr>
      </w:pPr>
      <w:r>
        <w:rPr>
          <w:i/>
          <w:iCs/>
        </w:rPr>
        <w:t>日前确定；</w:t>
      </w:r>
    </w:p>
    <w:p>
      <w:pPr>
        <w:pStyle w:val="3"/>
        <w:spacing w:before="9"/>
        <w:ind w:left="0"/>
        <w:rPr>
          <w:i/>
          <w:iCs/>
          <w:sz w:val="20"/>
        </w:rPr>
      </w:pPr>
    </w:p>
    <w:p>
      <w:pPr>
        <w:pStyle w:val="3"/>
        <w:spacing w:line="417" w:lineRule="auto"/>
        <w:ind w:right="256" w:firstLine="559"/>
        <w:rPr>
          <w:i/>
          <w:iCs/>
        </w:rPr>
      </w:pPr>
      <w:r>
        <w:rPr>
          <w:i/>
          <w:iCs/>
          <w:spacing w:val="-28"/>
        </w:rPr>
        <w:t xml:space="preserve">六、小码联城于 </w:t>
      </w:r>
      <w:r>
        <w:rPr>
          <w:rFonts w:ascii="Times New Roman" w:eastAsia="Times New Roman"/>
          <w:i/>
          <w:iCs/>
        </w:rPr>
        <w:t xml:space="preserve">4 </w:t>
      </w:r>
      <w:r>
        <w:rPr>
          <w:i/>
          <w:iCs/>
          <w:spacing w:val="-34"/>
        </w:rPr>
        <w:t xml:space="preserve">月 </w:t>
      </w:r>
      <w:r>
        <w:rPr>
          <w:rFonts w:ascii="Times New Roman" w:eastAsia="Times New Roman"/>
          <w:i/>
          <w:iCs/>
        </w:rPr>
        <w:t xml:space="preserve">4 </w:t>
      </w:r>
      <w:r>
        <w:rPr>
          <w:i/>
          <w:iCs/>
          <w:spacing w:val="-11"/>
        </w:rPr>
        <w:t>日前提供基于实施方案的施工倒排计划</w:t>
      </w:r>
      <w:r>
        <w:rPr>
          <w:i/>
          <w:iCs/>
        </w:rPr>
        <w:t>（</w:t>
      </w:r>
      <w:r>
        <w:rPr>
          <w:i/>
          <w:iCs/>
          <w:spacing w:val="-13"/>
        </w:rPr>
        <w:t>包</w:t>
      </w:r>
      <w:r>
        <w:rPr>
          <w:i/>
          <w:iCs/>
          <w:spacing w:val="-3"/>
          <w:w w:val="100"/>
        </w:rPr>
        <w:t>含软、硬件改造以及</w:t>
      </w:r>
      <w:r>
        <w:rPr>
          <w:i/>
          <w:iCs/>
          <w:spacing w:val="-68"/>
        </w:rPr>
        <w:t xml:space="preserve"> </w:t>
      </w:r>
      <w:r>
        <w:rPr>
          <w:rFonts w:ascii="Times New Roman" w:eastAsia="Times New Roman"/>
          <w:i/>
          <w:iCs/>
          <w:spacing w:val="-2"/>
          <w:w w:val="100"/>
        </w:rPr>
        <w:t>A</w:t>
      </w:r>
      <w:r>
        <w:rPr>
          <w:rFonts w:ascii="Times New Roman" w:eastAsia="Times New Roman"/>
          <w:i/>
          <w:iCs/>
          <w:w w:val="100"/>
        </w:rPr>
        <w:t>P</w:t>
      </w:r>
      <w:r>
        <w:rPr>
          <w:rFonts w:ascii="Times New Roman" w:eastAsia="Times New Roman"/>
          <w:i/>
          <w:iCs/>
          <w:spacing w:val="-3"/>
          <w:w w:val="100"/>
        </w:rPr>
        <w:t>P</w:t>
      </w:r>
      <w:r>
        <w:rPr>
          <w:i/>
          <w:iCs/>
          <w:spacing w:val="-140"/>
          <w:w w:val="100"/>
        </w:rPr>
        <w:t>）</w:t>
      </w:r>
      <w:r>
        <w:rPr>
          <w:i/>
          <w:iCs/>
          <w:spacing w:val="-3"/>
          <w:w w:val="100"/>
        </w:rPr>
        <w:t>，且倒排计划必须包含二期工程内容；</w:t>
      </w:r>
    </w:p>
    <w:p>
      <w:pPr>
        <w:pStyle w:val="3"/>
        <w:spacing w:line="417" w:lineRule="auto"/>
        <w:ind w:right="255" w:firstLine="559"/>
        <w:rPr>
          <w:i/>
          <w:iCs/>
        </w:rPr>
      </w:pPr>
      <w:r>
        <w:rPr>
          <w:i/>
          <w:iCs/>
          <w:spacing w:val="-13"/>
        </w:rPr>
        <w:t xml:space="preserve">七、本次系统改造项目第二阶段小码联城必须于 </w:t>
      </w:r>
      <w:r>
        <w:rPr>
          <w:rFonts w:ascii="Times New Roman" w:eastAsia="Times New Roman"/>
          <w:i/>
          <w:iCs/>
        </w:rPr>
        <w:t xml:space="preserve">4 </w:t>
      </w:r>
      <w:r>
        <w:rPr>
          <w:i/>
          <w:iCs/>
          <w:spacing w:val="-33"/>
        </w:rPr>
        <w:t xml:space="preserve">月 </w:t>
      </w:r>
      <w:r>
        <w:rPr>
          <w:rFonts w:ascii="Times New Roman" w:eastAsia="Times New Roman"/>
          <w:i/>
          <w:iCs/>
        </w:rPr>
        <w:t xml:space="preserve">30 </w:t>
      </w:r>
      <w:r>
        <w:rPr>
          <w:i/>
          <w:iCs/>
          <w:spacing w:val="-18"/>
        </w:rPr>
        <w:t>日前，与</w:t>
      </w:r>
      <w:r>
        <w:rPr>
          <w:i/>
          <w:iCs/>
          <w:spacing w:val="-8"/>
        </w:rPr>
        <w:t>相关单位达成共识，确定并会签技术及实施方案；</w:t>
      </w:r>
    </w:p>
    <w:p>
      <w:pPr>
        <w:pStyle w:val="3"/>
        <w:spacing w:line="417" w:lineRule="auto"/>
        <w:ind w:right="265" w:firstLine="559"/>
        <w:rPr>
          <w:i/>
          <w:iCs/>
        </w:rPr>
      </w:pPr>
      <w:r>
        <w:rPr>
          <w:i/>
          <w:iCs/>
        </w:rPr>
        <w:t>八、第一阶段改造小码联城需安排至少一次设计联络会，由运营单位对改造后进出站检票机效果进行验收并提出意见；</w:t>
      </w:r>
    </w:p>
    <w:p>
      <w:pPr>
        <w:pStyle w:val="3"/>
        <w:spacing w:line="417" w:lineRule="auto"/>
        <w:ind w:right="265" w:firstLine="559"/>
        <w:rPr>
          <w:i/>
          <w:iCs/>
        </w:rPr>
      </w:pPr>
      <w:r>
        <w:rPr>
          <w:i/>
          <w:iCs/>
        </w:rPr>
        <w:t>九、系统改造后新进出站检票机的标识贴纸由小码联城负责，运营单位负责验收；</w:t>
      </w:r>
    </w:p>
    <w:p>
      <w:pPr>
        <w:pStyle w:val="3"/>
        <w:spacing w:line="417" w:lineRule="auto"/>
        <w:ind w:right="265" w:firstLine="559"/>
        <w:rPr>
          <w:i/>
          <w:iCs/>
        </w:rPr>
      </w:pPr>
      <w:r>
        <w:rPr>
          <w:i/>
          <w:iCs/>
        </w:rPr>
        <w:t>十、系统改造后出现因单边交易等原因引起的票款流失由小码联城负责兜底；</w:t>
      </w:r>
    </w:p>
    <w:p>
      <w:pPr>
        <w:pStyle w:val="3"/>
        <w:spacing w:line="358" w:lineRule="exact"/>
        <w:ind w:left="679"/>
        <w:rPr>
          <w:i/>
          <w:iCs/>
        </w:rPr>
      </w:pPr>
      <w:r>
        <w:rPr>
          <w:i/>
          <w:iCs/>
          <w:spacing w:val="-25"/>
        </w:rPr>
        <w:t xml:space="preserve">十一、小码联城于 </w:t>
      </w:r>
      <w:r>
        <w:rPr>
          <w:rFonts w:ascii="Times New Roman" w:eastAsia="Times New Roman"/>
          <w:i/>
          <w:iCs/>
        </w:rPr>
        <w:t xml:space="preserve">4 </w:t>
      </w:r>
      <w:r>
        <w:rPr>
          <w:i/>
          <w:iCs/>
          <w:spacing w:val="-34"/>
        </w:rPr>
        <w:t xml:space="preserve">月 </w:t>
      </w:r>
      <w:r>
        <w:rPr>
          <w:rFonts w:ascii="Times New Roman" w:eastAsia="Times New Roman"/>
          <w:i/>
          <w:iCs/>
        </w:rPr>
        <w:t xml:space="preserve">20 </w:t>
      </w:r>
      <w:r>
        <w:rPr>
          <w:i/>
          <w:iCs/>
          <w:spacing w:val="-3"/>
        </w:rPr>
        <w:t>日前完成闸机端盖的测试改造工作并运</w:t>
      </w:r>
    </w:p>
    <w:p>
      <w:pPr>
        <w:spacing w:after="0" w:line="358" w:lineRule="exact"/>
        <w:rPr>
          <w:i/>
          <w:iCs/>
        </w:rPr>
        <w:sectPr>
          <w:pgSz w:w="11910" w:h="16840"/>
          <w:pgMar w:top="1500" w:right="1440" w:bottom="280" w:left="1680" w:header="720" w:footer="720" w:gutter="0"/>
        </w:sectPr>
      </w:pPr>
    </w:p>
    <w:p>
      <w:pPr>
        <w:pStyle w:val="3"/>
        <w:spacing w:before="54"/>
        <w:rPr>
          <w:i/>
          <w:iCs/>
        </w:rPr>
      </w:pPr>
      <w:r>
        <w:rPr>
          <w:i/>
          <w:iCs/>
        </w:rPr>
        <w:t>送至现场，</w:t>
      </w:r>
      <w:r>
        <w:rPr>
          <w:rFonts w:ascii="Times New Roman" w:eastAsia="Times New Roman"/>
          <w:i/>
          <w:iCs/>
        </w:rPr>
        <w:t xml:space="preserve">4 </w:t>
      </w:r>
      <w:r>
        <w:rPr>
          <w:i/>
          <w:iCs/>
        </w:rPr>
        <w:t xml:space="preserve">月 </w:t>
      </w:r>
      <w:r>
        <w:rPr>
          <w:rFonts w:ascii="Times New Roman" w:eastAsia="Times New Roman"/>
          <w:i/>
          <w:iCs/>
        </w:rPr>
        <w:t xml:space="preserve">30 </w:t>
      </w:r>
      <w:r>
        <w:rPr>
          <w:i/>
          <w:iCs/>
        </w:rPr>
        <w:t xml:space="preserve">日完成测试闸机的整机改造，经业主确认后，于 </w:t>
      </w:r>
      <w:r>
        <w:rPr>
          <w:rFonts w:ascii="Times New Roman" w:eastAsia="Times New Roman"/>
          <w:i/>
          <w:iCs/>
        </w:rPr>
        <w:t>5</w:t>
      </w:r>
      <w:r>
        <w:rPr>
          <w:i/>
          <w:iCs/>
        </w:rPr>
        <w:t xml:space="preserve">月 </w:t>
      </w:r>
      <w:r>
        <w:rPr>
          <w:rFonts w:ascii="Times New Roman" w:eastAsia="Times New Roman"/>
          <w:i/>
          <w:iCs/>
        </w:rPr>
        <w:t xml:space="preserve">20 </w:t>
      </w:r>
      <w:r>
        <w:rPr>
          <w:i/>
          <w:iCs/>
        </w:rPr>
        <w:t>日完成批量生产；</w:t>
      </w:r>
    </w:p>
    <w:p>
      <w:pPr>
        <w:pStyle w:val="3"/>
        <w:spacing w:before="265" w:line="417" w:lineRule="auto"/>
        <w:ind w:right="323" w:firstLine="559"/>
        <w:jc w:val="both"/>
        <w:rPr>
          <w:i/>
          <w:iCs/>
        </w:rPr>
      </w:pPr>
      <w:r>
        <w:rPr>
          <w:i/>
          <w:iCs/>
          <w:spacing w:val="-6"/>
        </w:rPr>
        <w:t xml:space="preserve">十二、小码联城需在第二阶段改造时完成对现有 </w:t>
      </w:r>
      <w:r>
        <w:rPr>
          <w:rFonts w:ascii="Times New Roman" w:eastAsia="Times New Roman"/>
          <w:i/>
          <w:iCs/>
        </w:rPr>
        <w:t xml:space="preserve">BOM </w:t>
      </w:r>
      <w:r>
        <w:rPr>
          <w:i/>
          <w:iCs/>
          <w:spacing w:val="-4"/>
        </w:rPr>
        <w:t xml:space="preserve">的改造， </w:t>
      </w:r>
      <w:r>
        <w:rPr>
          <w:i/>
          <w:iCs/>
          <w:spacing w:val="-30"/>
        </w:rPr>
        <w:t xml:space="preserve">使 </w:t>
      </w:r>
      <w:r>
        <w:rPr>
          <w:rFonts w:ascii="Times New Roman" w:eastAsia="Times New Roman"/>
          <w:i/>
          <w:iCs/>
        </w:rPr>
        <w:t xml:space="preserve">BOM </w:t>
      </w:r>
      <w:r>
        <w:rPr>
          <w:i/>
          <w:iCs/>
          <w:spacing w:val="-3"/>
        </w:rPr>
        <w:t>具备处理二维码票的功能，同时必须解决第一阶段存在的无法接收降级模式等问题；</w:t>
      </w:r>
    </w:p>
    <w:p>
      <w:pPr>
        <w:pStyle w:val="3"/>
        <w:spacing w:line="417" w:lineRule="auto"/>
        <w:ind w:right="265" w:firstLine="559"/>
        <w:rPr>
          <w:i/>
          <w:iCs/>
        </w:rPr>
      </w:pPr>
      <w:r>
        <w:rPr>
          <w:i/>
          <w:iCs/>
        </w:rPr>
        <w:t>十三、对于改造后的闸机，运营单位需全力配合五中心完成设备验收工作；</w:t>
      </w:r>
    </w:p>
    <w:p>
      <w:pPr>
        <w:pStyle w:val="3"/>
        <w:spacing w:line="417" w:lineRule="auto"/>
        <w:ind w:left="967" w:right="262" w:hanging="848"/>
        <w:rPr>
          <w:i/>
          <w:iCs/>
        </w:rPr>
      </w:pPr>
      <w:r>
        <w:rPr>
          <w:i/>
          <w:iCs/>
        </w:rPr>
        <w:t xml:space="preserve">十四、本次改造不能影响原有系统的功能调试，同时，中软须优先调试需改造设备，确保 </w:t>
      </w:r>
      <w:r>
        <w:rPr>
          <w:rFonts w:ascii="Times New Roman" w:eastAsia="Times New Roman"/>
          <w:i/>
          <w:iCs/>
        </w:rPr>
        <w:t xml:space="preserve">6 </w:t>
      </w:r>
      <w:r>
        <w:rPr>
          <w:i/>
          <w:iCs/>
        </w:rPr>
        <w:t xml:space="preserve">月 </w:t>
      </w:r>
      <w:r>
        <w:rPr>
          <w:rFonts w:ascii="Times New Roman" w:eastAsia="Times New Roman"/>
          <w:i/>
          <w:iCs/>
        </w:rPr>
        <w:t xml:space="preserve">30 </w:t>
      </w:r>
      <w:r>
        <w:rPr>
          <w:i/>
          <w:iCs/>
        </w:rPr>
        <w:t>日同步上线扫码过闸功能。</w:t>
      </w:r>
    </w:p>
    <w:p>
      <w:pPr>
        <w:rPr>
          <w:rFonts w:hint="eastAsia"/>
        </w:rPr>
      </w:pPr>
    </w:p>
    <w:p>
      <w:pPr>
        <w:rPr>
          <w:rFonts w:hint="eastAsia"/>
        </w:rPr>
      </w:pPr>
      <w:r>
        <w:rPr>
          <w:rFonts w:hint="eastAsia"/>
        </w:rPr>
        <w:tab/>
      </w:r>
      <w:r>
        <w:rPr>
          <w:rFonts w:hint="eastAsia"/>
        </w:rPr>
        <w:tab/>
      </w:r>
    </w:p>
    <w:p>
      <w:pPr>
        <w:rPr>
          <w:rFonts w:hint="eastAsia"/>
          <w:lang w:val="en-US" w:eastAsia="zh-CN"/>
        </w:rPr>
      </w:pPr>
      <w:r>
        <w:rPr>
          <w:rFonts w:hint="eastAsia"/>
          <w:lang w:val="en-US" w:eastAsia="zh-CN"/>
        </w:rPr>
        <w:t>接下来的工作，以会议纪要为工作指导：</w:t>
      </w:r>
    </w:p>
    <w:p>
      <w:pPr>
        <w:rPr>
          <w:rFonts w:hint="eastAsia"/>
          <w:lang w:val="en-US" w:eastAsia="zh-CN"/>
        </w:rPr>
      </w:pPr>
    </w:p>
    <w:p>
      <w:pPr>
        <w:rPr>
          <w:rFonts w:hint="eastAsia"/>
          <w:lang w:val="en-US" w:eastAsia="zh-CN"/>
        </w:rPr>
      </w:pPr>
      <w:r>
        <w:rPr>
          <w:rFonts w:hint="eastAsia"/>
          <w:lang w:val="en-US" w:eastAsia="zh-CN"/>
        </w:rPr>
        <w:t>博宁福田</w:t>
      </w:r>
    </w:p>
    <w:p>
      <w:pPr>
        <w:ind w:firstLine="420" w:firstLineChars="0"/>
        <w:rPr>
          <w:rFonts w:hint="eastAsia"/>
          <w:lang w:val="en-US" w:eastAsia="zh-CN"/>
        </w:rPr>
      </w:pPr>
      <w:r>
        <w:rPr>
          <w:rFonts w:hint="eastAsia"/>
          <w:lang w:val="en-US" w:eastAsia="zh-CN"/>
        </w:rPr>
        <w:t>软件端：</w:t>
      </w:r>
    </w:p>
    <w:p>
      <w:pPr>
        <w:ind w:left="420" w:leftChars="0" w:firstLine="420" w:firstLineChars="0"/>
        <w:rPr>
          <w:rFonts w:hint="eastAsia"/>
          <w:lang w:val="en-US" w:eastAsia="zh-CN"/>
        </w:rPr>
      </w:pPr>
      <w:r>
        <w:rPr>
          <w:rFonts w:hint="eastAsia"/>
          <w:lang w:val="en-US" w:eastAsia="zh-CN"/>
        </w:rPr>
        <w:t>与ACC和多元化平台技术对接，各自形成自己程序开发需求。</w:t>
      </w:r>
    </w:p>
    <w:p>
      <w:pPr>
        <w:rPr>
          <w:rFonts w:hint="eastAsia"/>
          <w:lang w:val="en-US" w:eastAsia="zh-CN"/>
        </w:rPr>
      </w:pPr>
      <w:r>
        <w:rPr>
          <w:rFonts w:hint="eastAsia"/>
          <w:lang w:val="en-US" w:eastAsia="zh-CN"/>
        </w:rPr>
        <w:t xml:space="preserve"> </w:t>
      </w:r>
      <w:r>
        <w:rPr>
          <w:rFonts w:hint="eastAsia"/>
          <w:lang w:val="en-US" w:eastAsia="zh-CN"/>
        </w:rPr>
        <w:tab/>
        <w:t>硬件端：</w:t>
      </w:r>
    </w:p>
    <w:p>
      <w:pPr>
        <w:ind w:left="420" w:leftChars="0" w:firstLine="420" w:firstLineChars="0"/>
        <w:rPr>
          <w:rFonts w:hint="eastAsia"/>
          <w:lang w:val="en-US" w:eastAsia="zh-CN"/>
        </w:rPr>
      </w:pPr>
      <w:r>
        <w:rPr>
          <w:rFonts w:hint="eastAsia"/>
          <w:lang w:val="en-US" w:eastAsia="zh-CN"/>
        </w:rPr>
        <w:t>4 月 20 日前完成闸机端盖的测试改造工作，4 月 30 日完成测试闸机的整机改造，经业主确认后，5月 20 日完成批量生产。</w:t>
      </w:r>
    </w:p>
    <w:p>
      <w:pPr>
        <w:rPr>
          <w:rFonts w:hint="eastAsia"/>
          <w:lang w:val="en-US" w:eastAsia="zh-CN"/>
        </w:rPr>
      </w:pPr>
    </w:p>
    <w:p>
      <w:pPr>
        <w:rPr>
          <w:rFonts w:hint="eastAsia"/>
          <w:lang w:val="en-US" w:eastAsia="zh-CN"/>
        </w:rPr>
      </w:pPr>
      <w:r>
        <w:rPr>
          <w:rFonts w:hint="eastAsia"/>
          <w:lang w:val="en-US" w:eastAsia="zh-CN"/>
        </w:rPr>
        <w:t>多元化平台+app</w:t>
      </w:r>
    </w:p>
    <w:p>
      <w:pPr>
        <w:ind w:firstLine="420" w:firstLineChars="0"/>
        <w:rPr>
          <w:rFonts w:hint="eastAsia"/>
          <w:lang w:val="en-US" w:eastAsia="zh-CN"/>
        </w:rPr>
      </w:pPr>
      <w:r>
        <w:rPr>
          <w:rFonts w:hint="eastAsia"/>
          <w:lang w:val="en-US" w:eastAsia="zh-CN"/>
        </w:rPr>
        <w:t>根据与铭鸿acc和博宁福田的技术对接，进行开发</w:t>
      </w:r>
    </w:p>
    <w:p>
      <w:pPr>
        <w:ind w:firstLine="420" w:firstLineChars="0"/>
        <w:rPr>
          <w:rFonts w:hint="eastAsia"/>
          <w:lang w:val="en-US" w:eastAsia="zh-CN"/>
        </w:rPr>
      </w:pPr>
    </w:p>
    <w:p>
      <w:pPr>
        <w:rPr>
          <w:rFonts w:hint="eastAsia"/>
          <w:lang w:val="en-US" w:eastAsia="zh-CN"/>
        </w:rPr>
      </w:pPr>
      <w:r>
        <w:rPr>
          <w:rFonts w:hint="eastAsia"/>
          <w:lang w:val="en-US" w:eastAsia="zh-CN"/>
        </w:rPr>
        <w:t>Acc铭鸿</w:t>
      </w:r>
    </w:p>
    <w:p>
      <w:pPr>
        <w:ind w:firstLine="420" w:firstLineChars="0"/>
        <w:rPr>
          <w:rFonts w:hint="eastAsia"/>
          <w:lang w:val="en-US" w:eastAsia="zh-CN"/>
        </w:rPr>
      </w:pPr>
      <w:r>
        <w:rPr>
          <w:rFonts w:hint="eastAsia"/>
          <w:lang w:val="en-US" w:eastAsia="zh-CN"/>
        </w:rPr>
        <w:t>根据技术对接的结果，增加二维码票卡的规范，并进行开发改造。</w:t>
      </w:r>
    </w:p>
    <w:p>
      <w:pPr>
        <w:ind w:firstLine="420" w:firstLineChars="0"/>
        <w:rPr>
          <w:rFonts w:hint="eastAsia"/>
          <w:lang w:val="en-US" w:eastAsia="zh-CN"/>
        </w:rPr>
      </w:pPr>
      <w:bookmarkStart w:id="0" w:name="_GoBack"/>
      <w:bookmarkEnd w:id="0"/>
    </w:p>
    <w:p>
      <w:pPr>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p>
    <w:p>
      <w:r>
        <w:rPr>
          <w:rFonts w:hint="eastAsia"/>
        </w:rPr>
        <w:tab/>
      </w: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C71B9"/>
    <w:rsid w:val="07F76B43"/>
    <w:rsid w:val="0CF568FC"/>
    <w:rsid w:val="0EF83FE1"/>
    <w:rsid w:val="10E75DD7"/>
    <w:rsid w:val="11513881"/>
    <w:rsid w:val="21DB0BE0"/>
    <w:rsid w:val="47A0369A"/>
    <w:rsid w:val="481755F2"/>
    <w:rsid w:val="548A670D"/>
    <w:rsid w:val="57431B3A"/>
    <w:rsid w:val="69597841"/>
    <w:rsid w:val="76AC1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ind w:left="120"/>
    </w:pPr>
    <w:rPr>
      <w:rFonts w:ascii="宋体" w:hAnsi="宋体" w:eastAsia="宋体" w:cs="宋体"/>
      <w:sz w:val="28"/>
      <w:szCs w:val="28"/>
      <w:lang w:val="zh-CN" w:eastAsia="zh-CN" w:bidi="zh-CN"/>
    </w:r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RandyPC</dc:creator>
  <cp:lastModifiedBy>RandyField</cp:lastModifiedBy>
  <dcterms:modified xsi:type="dcterms:W3CDTF">2018-04-07T11:58:55Z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