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 xmlns:r="http://schemas.openxmlformats.org/officeDocument/2006/relationships"><w:body><w:p><w:pPr><w:pStyle w:val="Heading1"/></w:pPr><w:bookmarkStart w:id="8675" w:name="rocket-readme-to-rtf-auto-convert-github-readmes-to-rich-documents-tada"/><w:bookmarkEnd w:id="8675"/><w:r><w:t xml:space="preserve">:rocket: README to RTF — Auto-Convert GitHub READMEs to Rich Documents :tada:</w:t></w:r></w:p>
<w:p><w:pPr><w:ind w:left="720"/><w:pBdr><w:left w:val="single" w:sz="12" w:space="4" w:color="CCCCCC"/></w:pBdr></w:pPr><w:r><w:rPr><w:b/></w:rPr><w:t xml:space="preserve">Your README.md, beautifully rendered as a shareable RTF file — automatically, on every push.</w:t></w:r></w:p>
<w:p><w:pPr><w:shd w:val="clear" w:fill="E6F0FA"/><w:spacing w:after="0" w:line="240" w:lineRule="auto"/></w:pPr><w:r><w:rPr><w:rFonts w:ascii="Consolas" w:hAnsi="Consolas"/><w:sz w:val="20"/></w:rPr><w:t xml:space="preserve">README.md  ──▶  README.rtf  ──▶  Open anywhere. Share with anyone.</w:t></w:r></w:p>
<w:p><w:r><w:t>✨</w:t></w:r><w:r><w:t xml:space="preserve"> </w:t></w:r><w:r><w:rPr><w:b/></w:rPr><w:t xml:space="preserve">Embedded Images</w:t></w:r><w:r><w:t xml:space="preserve"> | :art: </w:t></w:r><w:r><w:rPr><w:b/></w:rPr><w:t xml:space="preserve">Syntax-Highlighted Code Blocks</w:t></w:r><w:r><w:t xml:space="preserve"> | :link: </w:t></w:r><w:r><w:rPr><w:b/></w:rPr><w:t xml:space="preserve">Clickable Links &amp; Footnotes</w:t></w:r><w:r><w:t xml:space="preserve"> | </w:t></w:r><w:r><w:t>⚠️</w:t></w:r><w:r><w:t xml:space="preserve"> </w:t></w:r><w:r><w:rPr><w:b/></w:rPr><w:t xml:space="preserve">GitHub Alerts</w:t></w:r><w:r><w:t xml:space="preserve"> | </w:t></w:r><w:r><w:t>📝</w:t></w:r><w:r><w:t xml:space="preserve"> </w:t></w:r><w:r><w:rPr><w:b/></w:rPr><w:t xml:space="preserve">Full GFM Support</w:t></w:r><w:r><w:t xml:space="preserve"> | </w:t></w:r><w:r><w:t>🚀</w:t></w:r><w:r><w:t xml:space="preserve"> </w:t></w:r><w:r><w:rPr><w:b/></w:rPr><w:t xml:space="preserve">Emoji That Actually Render</w:t></w:r></w:p>
<w:p><w:pPr><w:pBdr><w:bottom w:val="single" w:sz="6" w:space="1" w:color="auto"/></w:pBdr></w:pPr></w:p>
<w:p><w:pPr><w:pStyle w:val="Heading2"/></w:pPr><w:bookmarkStart w:id="177" w:name="why"/><w:bookmarkEnd w:id="177"/><w:r><w:t xml:space="preserve">Why?</w:t></w:r></w:p>
<w:p><w:r><w:t xml:space="preserve">GitHub READMEs look great </w:t></w:r><w:r><w:rPr><w:i/></w:rPr><w:t xml:space="preserve">on GitHub</w:t></w:r><w:r><w:t xml:space="preserve">. But what about:</w:t></w:r></w:p>
<w:p><w:pPr><w:ind w:left="720"/><w:spacing w:after="40"/></w:pPr><w:r><w:t xml:space="preserve">• </w:t></w:r><w:r><w:t xml:space="preserve">:briefcase: </w:t></w:r><w:r><w:rPr><w:b/></w:rPr><w:t xml:space="preserve">Sharing with non-developers</w:t></w:r><w:r><w:t xml:space="preserve"> who don't have GitHub accounts?</w:t></w:r></w:p>
<w:p><w:pPr><w:ind w:left="720"/><w:spacing w:after="40"/></w:pPr><w:r><w:t xml:space="preserve">• </w:t></w:r><w:r><w:t xml:space="preserve">:page_facing_up: </w:t></w:r><w:r><w:rPr><w:b/></w:rPr><w:t xml:space="preserve">Attaching to proposals, grants, or reports</w:t></w:r><w:r><w:t xml:space="preserve"> that need a real document?</w:t></w:r></w:p>
<w:p><w:pPr><w:ind w:left="720"/><w:spacing w:after="40"/></w:pPr><w:r><w:t xml:space="preserve">• </w:t></w:r><w:r><w:t xml:space="preserve">:airplane: </w:t></w:r><w:r><w:rPr><w:b/></w:rPr><w:t xml:space="preserve">Reading offline</w:t></w:r><w:r><w:t xml:space="preserve"> without a browser?</w:t></w:r></w:p>
<w:p><w:pPr><w:ind w:left="720"/><w:spacing w:after="40"/></w:pPr><w:r><w:t xml:space="preserve">• </w:t></w:r><w:r><w:t xml:space="preserve">:printer: </w:t></w:r><w:r><w:rPr><w:b/></w:rPr><w:t xml:space="preserve">Printing</w:t></w:r><w:r><w:t xml:space="preserve"> with proper formatting?</w:t></w:r></w:p>
<w:p><w:r><w:t xml:space="preserve">This project auto-generates a </w:t></w:r><w:r><w:rPr><w:b/></w:rPr><w:t xml:space="preserve">rich, formatted RTF file</w:t></w:r><w:r><w:t xml:space="preserve"> from your </w:t></w:r><w:r><w:rPr><w:rFonts w:ascii="Consolas" w:hAnsi="Consolas"/><w:sz w:val="20"/><w:shd w:val="clear" w:fill="E6F0FA"/></w:rPr><w:t xml:space="preserve">README.md</w:t></w:r><w:r><w:t xml:space="preserve"> every time you push. The RTF opens in LibreOffice, Word, WordPad, TextEdit — any word processor on any OS.</w:t></w:r></w:p>
<w:p><w:pPr><w:pStyle w:val="Heading2"/></w:pPr><w:bookmarkStart w:id="9896" w:name="what-you-get"/><w:bookmarkEnd w:id="9896"/><w:r><w:t xml:space="preserve">What You Get</w:t></w:r></w:p>
<w:tbl><w:tblPr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
<w:tr>
<w:tc><w:p><w:pPr><w:jc w:val="center"/></w:pPr><w:r><w:rPr><w:b/></w:rPr><w:t xml:space="preserve">Feature</w:t></w:r></w:p></w:tc>
<w:tc><w:p><w:pPr><w:jc w:val="center"/></w:pPr><w:r><w:rPr><w:b/></w:rPr><w:t xml:space="preserve">Status</w:t></w:r></w:p></w:tc>
</w:tr>
<w:tr>
<w:tc><w:p><w:r><w:t xml:space="preserve">Headings (h1-h6) with sizes</w:t></w:r></w:p></w:tc>
<w:tc><w:p><w:r><w:t>✅</w:t></w:r></w:p></w:tc>
</w:tr>
<w:tr>
<w:tc><w:p><w:r><w:rPr><w:b/></w:rPr><w:t xml:space="preserve">Bold</w:t></w:r><w:r><w:t xml:space="preserve">, </w:t></w:r><w:r><w:rPr><w:i/></w:rPr><w:t xml:space="preserve">italic</w:t></w:r><w:r><w:t xml:space="preserve">, </w:t></w:r><w:r><w:rPr><w:strike/></w:rPr><w:t xml:space="preserve">strikethrough</w:t></w:r></w:p></w:tc>
<w:tc><w:p><w:r><w:t>✅</w:t></w:r></w:p></w:tc>
</w:tr>
<w:tr>
<w:tc><w:p><w:r><w:t xml:space="preserve">Clickable hyperlinks</w:t></w:r></w:p></w:tc>
<w:tc><w:p><w:r><w:t>✅</w:t></w:r></w:p></w:tc>
</w:tr>
<w:tr>
<w:tc><w:p><w:r><w:t xml:space="preserve">Internal document links (section anchors)</w:t></w:r></w:p></w:tc>
<w:tc><w:p><w:r><w:t>✅</w:t></w:r></w:p></w:tc>
</w:tr>
<w:tr>
<w:tc><w:p><w:r><w:rPr><w:rFonts w:ascii="Consolas" w:hAnsi="Consolas"/><w:sz w:val="20"/><w:shd w:val="clear" w:fill="E6F0FA"/></w:rPr><w:t xml:space="preserve"><w:hyperlink r:id="rIdLink1"><w:r><w:rPr><w:color w:val="365F91"/><w:u w:val="single"/></w:rPr><w:t xml:space="preserve">@mention</w:t></w:r><w:r><w:t xml:space="preserve">&lt;/w:hyperlink&gt;&lt;/w:t&gt;&lt;/w:r&gt; links to GitHub profiles</w:t></w:r></w:p></w:tc>
<w:tc><w:p><w:r><w:t>✅</w:t></w:r></w:p></w:tc>
</w:tr>
<w:tr>
<w:tc><w:p><w:r><w:rPr><w:rFonts w:ascii="Consolas" w:hAnsi="Consolas"/><w:sz w:val="20"/><w:shd w:val="clear" w:fill="E6F0FA"/></w:rPr><w:t xml:space="preserve">#issue</w:t></w:r><w:r><w:t xml:space="preserve"> links to repo issues</w:t></w:r></w:p></w:tc>
<w:tc><w:p><w:r><w:t>✅</w:t></w:r></w:p></w:tc>
</w:tr>
<w:tr>
<w:tc><w:p><w:r><w:t xml:space="preserve">Fenced code blocks with </w:t></w:r><w:r><w:rPr><w:b/></w:rPr><w:t xml:space="preserve">syntax highlighting</w:t></w:r></w:p></w:tc>
<w:tc><w:p><w:r><w:t>✅</w:t></w:r></w:p></w:tc>
</w:tr>
<w:tr>
<w:tc><w:p><w:r><w:t xml:space="preserve">Inline code with background shading</w:t></w:r></w:p></w:tc>
<w:tc><w:p><w:r><w:t>✅</w:t></w:r></w:p></w:tc>
</w:tr>
<w:tr>
<w:tc><w:p><w:r><w:t xml:space="preserve">Embedded images with auto-scaling</w:t></w:r></w:p></w:tc>
<w:tc><w:p><w:r><w:t>✅</w:t></w:r></w:p></w:tc>
</w:tr>
<w:tr>
<w:tc><w:p><w:r><w:t xml:space="preserve">Oversized image clamping to page bounds</w:t></w:r></w:p></w:tc>
<w:tc><w:p><w:r><w:t>✅</w:t></w:r></w:p></w:tc>
</w:tr>
<w:tr>
<w:tc><w:p><w:r><w:t xml:space="preserve">Tables with borders</w:t></w:r></w:p></w:tc>
<w:tc><w:p><w:r><w:t>✅</w:t></w:r></w:p></w:tc>
</w:tr>
<w:tr>
<w:tc><w:p><w:r><w:t xml:space="preserve">Ordered, unordered, and task lists</w:t></w:r></w:p></w:tc>
<w:tc><w:p><w:r><w:t>✅</w:t></w:r></w:p></w:tc>
</w:tr>
<w:tr>
<w:tc><w:p><w:r><w:t xml:space="preserve">GitHub alerts (Note, Tip, Important, Warning, Caution)</w:t></w:r></w:p></w:tc>
<w:tc><w:p><w:r><w:t>✅</w:t></w:r></w:p></w:tc>
</w:tr>
<w:tr>
<w:tc><w:p><w:r><w:t xml:space="preserve">Blockquotes</w:t></w:r></w:p></w:tc>
<w:tc><w:p><w:r><w:t>✅</w:t></w:r></w:p></w:tc>
</w:tr>
<w:tr>
<w:tc><w:p><w:r><w:t xml:space="preserve">Footnotes with clickable references</w:t></w:r></w:p></w:tc>
<w:tc><w:p><w:r><w:t>✅</w:t></w:r></w:p></w:tc>
</w:tr>
<w:tr>
<w:tc><w:p><w:r><w:t xml:space="preserve">Emoji via surrogate pairs</w:t></w:r></w:p></w:tc>
<w:tc><w:p><w:r><w:t>✅</w:t></w:r></w:p></w:tc>
</w:tr>
<w:tr>
<w:tc><w:p><w:r><w:t xml:space="preserve">Horizontal rules</w:t></w:r></w:p></w:tc>
<w:tc><w:p><w:r><w:t>✅</w:t></w:r></w:p></w:tc>
</w:tr>
</w:tbl>
<w:p><w:pPr><w:pStyle w:val="Heading2"/></w:pPr><w:bookmarkStart w:id="5226" w:name="quick-start"/><w:bookmarkEnd w:id="5226"/><w:r><w:t xml:space="preserve">Quick Start</w:t></w:r></w:p>
<w:p><w:pPr><w:pStyle w:val="Heading3"/></w:pPr><w:bookmarkStart w:id="4106" w:name="1-copy-the-action-into-your-repo"/><w:bookmarkEnd w:id="4106"/><w:r><w:t xml:space="preserve">1. Copy the action into your repo</w:t></w:r></w:p>
<w:p><w:pPr><w:shd w:val="clear" w:fill="E6F0FA"/><w:spacing w:after="0" w:line="240" w:lineRule="auto"/></w:pPr><w:r><w:rPr><w:rFonts w:ascii="Consolas" w:hAnsi="Consolas"/><w:sz w:val="20"/></w:rPr><w:t xml:space="preserve">mkdir -p .github/actions/readme-to-rtf</w:t></w:r></w:p>
<w:p><w:pPr><w:shd w:val="clear" w:fill="E6F0FA"/><w:spacing w:after="0" w:line="240" w:lineRule="auto"/></w:pPr><w:r><w:rPr><w:rFonts w:ascii="Consolas" w:hAnsi="Consolas"/><w:sz w:val="20"/></w:rPr><w:t xml:space="preserve">cp action.yml gfm_markdown_to_rtf.py rtf_image_embedder.py .github/actions/readme-to-rtf/</w:t></w:r></w:p>
<w:p><w:pPr><w:pStyle w:val="Heading3"/></w:pPr><w:bookmarkStart w:id="6182" w:name="2-add-the-workflow"/><w:bookmarkEnd w:id="6182"/><w:r><w:t xml:space="preserve">2. Add the workflow</w:t></w:r></w:p>
<w:p><w:r><w:t xml:space="preserve">Create </w:t></w:r><w:r><w:rPr><w:rFonts w:ascii="Consolas" w:hAnsi="Consolas"/><w:sz w:val="20"/><w:shd w:val="clear" w:fill="E6F0FA"/></w:rPr><w:t xml:space="preserve">.github/workflows/readme-to-rtf.yml</w:t></w:r><w:r><w:t xml:space="preserve">:</w:t></w:r></w:p>
<w:p><w:pPr><w:shd w:val="clear" w:fill="E6F0FA"/><w:spacing w:after="0" w:line="240" w:lineRule="auto"/></w:pPr><w:r><w:rPr><w:rFonts w:ascii="Consolas" w:hAnsi="Consolas"/><w:sz w:val="20"/></w:rPr><w:t xml:space="preserve">name: Convert README to RTF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on:</w:t></w:r></w:p>
<w:p><w:pPr><w:shd w:val="clear" w:fill="E6F0FA"/><w:spacing w:after="0" w:line="240" w:lineRule="auto"/></w:pPr><w:r><w:rPr><w:rFonts w:ascii="Consolas" w:hAnsi="Consolas"/><w:sz w:val="20"/></w:rPr><w:t xml:space="preserve">  workflow_dispatch:</w:t></w:r></w:p>
<w:p><w:pPr><w:shd w:val="clear" w:fill="E6F0FA"/><w:spacing w:after="0" w:line="240" w:lineRule="auto"/></w:pPr><w:r><w:rPr><w:rFonts w:ascii="Consolas" w:hAnsi="Consolas"/><w:sz w:val="20"/></w:rPr><w:t xml:space="preserve">  push:</w:t></w:r></w:p>
<w:p><w:pPr><w:shd w:val="clear" w:fill="E6F0FA"/><w:spacing w:after="0" w:line="240" w:lineRule="auto"/></w:pPr><w:r><w:rPr><w:rFonts w:ascii="Consolas" w:hAnsi="Consolas"/><w:sz w:val="20"/></w:rPr><w:t xml:space="preserve">    paths:</w:t></w:r></w:p>
<w:p><w:pPr><w:shd w:val="clear" w:fill="E6F0FA"/><w:spacing w:after="0" w:line="240" w:lineRule="auto"/></w:pPr><w:r><w:rPr><w:rFonts w:ascii="Consolas" w:hAnsi="Consolas"/><w:sz w:val="20"/></w:rPr><w:t xml:space="preserve">      - 'README.md'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jobs:</w:t></w:r></w:p>
<w:p><w:pPr><w:shd w:val="clear" w:fill="E6F0FA"/><w:spacing w:after="0" w:line="240" w:lineRule="auto"/></w:pPr><w:r><w:rPr><w:rFonts w:ascii="Consolas" w:hAnsi="Consolas"/><w:sz w:val="20"/></w:rPr><w:t xml:space="preserve">  convert:</w:t></w:r></w:p>
<w:p><w:pPr><w:shd w:val="clear" w:fill="E6F0FA"/><w:spacing w:after="0" w:line="240" w:lineRule="auto"/></w:pPr><w:r><w:rPr><w:rFonts w:ascii="Consolas" w:hAnsi="Consolas"/><w:sz w:val="20"/></w:rPr><w:t xml:space="preserve">    runs-on: ubuntu-latest</w:t></w:r></w:p>
<w:p><w:pPr><w:shd w:val="clear" w:fill="E6F0FA"/><w:spacing w:after="0" w:line="240" w:lineRule="auto"/></w:pPr><w:r><w:rPr><w:rFonts w:ascii="Consolas" w:hAnsi="Consolas"/><w:sz w:val="20"/></w:rPr><w:t xml:space="preserve">    permissions:</w:t></w:r></w:p>
<w:p><w:pPr><w:shd w:val="clear" w:fill="E6F0FA"/><w:spacing w:after="0" w:line="240" w:lineRule="auto"/></w:pPr><w:r><w:rPr><w:rFonts w:ascii="Consolas" w:hAnsi="Consolas"/><w:sz w:val="20"/></w:rPr><w:t xml:space="preserve">      contents: write</w:t></w:r></w:p>
<w:p><w:pPr><w:shd w:val="clear" w:fill="E6F0FA"/><w:spacing w:after="0" w:line="240" w:lineRule="auto"/></w:pPr><w:r><w:rPr><w:rFonts w:ascii="Consolas" w:hAnsi="Consolas"/><w:sz w:val="20"/></w:rPr><w:t xml:space="preserve">    steps:</w:t></w:r></w:p>
<w:p><w:pPr><w:shd w:val="clear" w:fill="E6F0FA"/><w:spacing w:after="0" w:line="240" w:lineRule="auto"/></w:pPr><w:r><w:rPr><w:rFonts w:ascii="Consolas" w:hAnsi="Consolas"/><w:sz w:val="20"/></w:rPr><w:t xml:space="preserve">      - uses: actions/checkout@v4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Convert README to RTF</w:t></w:r></w:p>
<w:p><w:pPr><w:shd w:val="clear" w:fill="E6F0FA"/><w:spacing w:after="0" w:line="240" w:lineRule="auto"/></w:pPr><w:r><w:rPr><w:rFonts w:ascii="Consolas" w:hAnsi="Consolas"/><w:sz w:val="20"/></w:rPr><w:t xml:space="preserve">        uses: ./.github/actions/readme-to-rtf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Configure git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git config user.name "github-actions[bot]"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Configure git email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git config user.email "github-actions[bot]@users.noreply.github.com"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Stage RTF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git add README.rtf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Commit if changed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'git diff --cached --quiet || git commit -m "auto-regenerate README.rtf from README.md"'</w:t></w:r></w:p>
<w:p><w:pPr><w:shd w:val="clear" w:fill="E6F0FA"/><w:spacing w:after="0" w:line="240" w:lineRule="auto"/></w:pPr><w:r><w:rPr><w:rFonts w:ascii="Consolas" w:hAnsi="Consolas"/><w:sz w:val="20"/></w:rPr><w:t xml:space="preserve"></w:t></w:r></w:p>
<w:p><w:pPr><w:shd w:val="clear" w:fill="E6F0FA"/><w:spacing w:after="0" w:line="240" w:lineRule="auto"/></w:pPr><w:r><w:rPr><w:rFonts w:ascii="Consolas" w:hAnsi="Consolas"/><w:sz w:val="20"/></w:rPr><w:t xml:space="preserve">      - name: Push</w:t></w:r></w:p>
<w:p><w:pPr><w:shd w:val="clear" w:fill="E6F0FA"/><w:spacing w:after="0" w:line="240" w:lineRule="auto"/></w:pPr><w:r><w:rPr><w:rFonts w:ascii="Consolas" w:hAnsi="Consolas"/><w:sz w:val="20"/></w:rPr><w:t xml:space="preserve">        shell: bash</w:t></w:r></w:p>
<w:p><w:pPr><w:shd w:val="clear" w:fill="E6F0FA"/><w:spacing w:after="0" w:line="240" w:lineRule="auto"/></w:pPr><w:r><w:rPr><w:rFonts w:ascii="Consolas" w:hAnsi="Consolas"/><w:sz w:val="20"/></w:rPr><w:t xml:space="preserve">        run: git push</w:t></w:r></w:p>
<w:p><w:pPr><w:pStyle w:val="Heading3"/></w:pPr><w:bookmarkStart w:id="9581" w:name="3-push-and-done"/><w:bookmarkEnd w:id="9581"/><w:r><w:t xml:space="preserve">3. Push and done</w:t></w:r></w:p>
<w:p><w:r><w:t xml:space="preserve">Every time </w:t></w:r><w:r><w:rPr><w:rFonts w:ascii="Consolas" w:hAnsi="Consolas"/><w:sz w:val="20"/><w:shd w:val="clear" w:fill="E6F0FA"/></w:rPr><w:t xml:space="preserve">README.md</w:t></w:r><w:r><w:t xml:space="preserve"> changes, the workflow generates a fresh </w:t></w:r><w:r><w:rPr><w:rFonts w:ascii="Consolas" w:hAnsi="Consolas"/><w:sz w:val="20"/><w:shd w:val="clear" w:fill="E6F0FA"/></w:rPr><w:t xml:space="preserve">README.rtf</w:t></w:r><w:r><w:t xml:space="preserve"> and commits it to your repo. You can also trigger it manually from the Actions tab.</w:t></w:r></w:p>
<w:p><w:pPr><w:pStyle w:val="Heading2"/></w:pPr><w:bookmarkStart w:id="2542" w:name="how-it-works"/><w:bookmarkEnd w:id="2542"/><w:r><w:t xml:space="preserve">How It Works</w:t></w:r></w:p>
<w:p><w:r><w:t xml:space="preserve">Two Python scripts, zero heavy dependencies:</w:t></w:r></w:p>
<w:p><w:pPr><w:ind w:left="720"/><w:spacing w:after="40"/></w:pPr><w:r><w:t xml:space="preserve">1. </w:t></w:r><w:r><w:rPr><w:b/></w:rPr><w:t xml:space="preserve">&lt;w:r&gt;&lt;w:rPr&gt;&lt;w:rFonts w:ascii=&quot;Consolas&quot; w:hAnsi=&quot;Consolas&quot;/&gt;&lt;w:sz w:val=&quot;20&quot;/&gt;&lt;w:shd w:val=&quot;clear&quot; w:fill=&quot;E6F0FA&quot;/&gt;&lt;/w:rPr&gt;&lt;w:t xml:space=&quot;preserve&quot;&gt;gfm_markdown_to_rtf.py&lt;/w:t&gt;&lt;/w:r&gt;</w:t></w:r><w:r><w:t xml:space="preserve"> — Parses GitHub-Flavored Markdown and generates RTF with a data-driven rule engine. Uses </w:t></w:r><w:hyperlink r:id="rIdLink2"><w:r><w:rPr><w:color w:val="365F91"/><w:u w:val="single"/></w:rPr><w:t xml:space="preserve">Pygments</w:t></w:r><w:r><w:t xml:space="preserve">&lt;/w:hyperlink&gt; for syntax highlighting. Resolves </w:t></w:r><w:r><w:rPr><w:rFonts w:ascii="Consolas" w:hAnsi="Consolas"/><w:sz w:val="20"/><w:shd w:val="clear" w:fill="E6F0FA"/></w:rPr><w:t xml:space="preserve"><w:hyperlink r:id="rIdLink3"><w:r><w:rPr><w:color w:val="365F91"/><w:u w:val="single"/></w:rPr><w:t xml:space="preserve">@mentions</w:t></w:r><w:r><w:t xml:space="preserve">&lt;/w:hyperlink&gt;&lt;/w:t&gt;&lt;/w:r&gt; and </w:t></w:r><w:r><w:rPr><w:rFonts w:ascii="Consolas" w:hAnsi="Consolas"/><w:sz w:val="20"/><w:shd w:val="clear" w:fill="E6F0FA"/></w:rPr><w:t xml:space="preserve">#issues</w:t></w:r><w:r><w:t xml:space="preserve"> to GitHub URLs automatically.</w:t></w:r></w:p>
<w:p><w:pPr><w:ind w:left="720"/><w:spacing w:after="40"/></w:pPr><w:r><w:t xml:space="preserve">2. </w:t></w:r><w:r><w:rPr><w:b/></w:rPr><w:t xml:space="preserve">&lt;w:r&gt;&lt;w:rPr&gt;&lt;w:rFonts w:ascii=&quot;Consolas&quot; w:hAnsi=&quot;Consolas&quot;/&gt;&lt;w:sz w:val=&quot;20&quot;/&gt;&lt;w:shd w:val=&quot;clear&quot; w:fill=&quot;E6F0FA&quot;/&gt;&lt;/w:rPr&gt;&lt;w:t xml:space=&quot;preserve&quot;&gt;rtf_image_embedder.py&lt;/w:t&gt;&lt;/w:r&gt;</w:t></w:r><w:r><w:t xml:space="preserve"> — Standalone module that finds </w:t></w:r><w:r><w:rPr><w:rFonts w:ascii="Consolas" w:hAnsi="Consolas"/><w:sz w:val="20"/><w:shd w:val="clear" w:fill="E6F0FA"/></w:rPr><w:t xml:space="preserve">[Image: ...]</w:t></w:r><w:r><w:t xml:space="preserve"> placeholders in RTF, reads the referenced local images, downscales them to fit page bounds using </w:t></w:r><w:hyperlink r:id="rIdLink4"><w:r><w:rPr><w:color w:val="365F91"/><w:u w:val="single"/></w:rPr><w:t xml:space="preserve">Pillow</w:t></w:r><w:r><w:t xml:space="preserve">&lt;/w:hyperlink&gt;, and embeds them as hex-encoded </w:t></w:r><w:r><w:rPr><w:rFonts w:ascii="Consolas" w:hAnsi="Consolas"/><w:sz w:val="20"/><w:shd w:val="clear" w:fill="E6F0FA"/></w:rPr><w:t xml:space="preserve">\pict</w:t></w:r><w:r><w:t xml:space="preserve"> blocks.</w:t></w:r></w:p>
<w:p><w:pPr><w:pStyle w:val="Heading3"/></w:pPr><w:bookmarkStart w:id="4547" w:name="dependencies"/><w:bookmarkEnd w:id="4547"/><w:r><w:t xml:space="preserve">Dependencies</w:t></w:r></w:p>
<w:p><w:pPr><w:ind w:left="720"/><w:spacing w:after="40"/></w:pPr><w:r><w:t xml:space="preserve">• </w:t></w:r><w:r><w:rPr><w:b/></w:rPr><w:t xml:space="preserve">Python 3</w:t></w:r><w:r><w:t xml:space="preserve"> (preinstalled on GitHub Actions runners)</w:t></w:r></w:p>
<w:p><w:pPr><w:ind w:left="720"/><w:spacing w:after="40"/></w:pPr><w:r><w:t xml:space="preserve">• </w:t></w:r><w:r><w:rPr><w:b/></w:rPr><w:t xml:space="preserve">Pygments</w:t></w:r><w:r><w:t xml:space="preserve"> (</w:t></w:r><w:r><w:rPr><w:rFonts w:ascii="Consolas" w:hAnsi="Consolas"/><w:sz w:val="20"/><w:shd w:val="clear" w:fill="E6F0FA"/></w:rPr><w:t xml:space="preserve">pip install pygments</w:t></w:r><w:r><w:t xml:space="preserve">) — syntax highlighting for 500+ languages</w:t></w:r></w:p>
<w:p><w:pPr><w:ind w:left="720"/><w:spacing w:after="40"/></w:pPr><w:r><w:t xml:space="preserve">• </w:t></w:r><w:r><w:rPr><w:b/></w:rPr><w:t xml:space="preserve">Pillow</w:t></w:r><w:r><w:t xml:space="preserve"> (</w:t></w:r><w:r><w:rPr><w:rFonts w:ascii="Consolas" w:hAnsi="Consolas"/><w:sz w:val="20"/><w:shd w:val="clear" w:fill="E6F0FA"/></w:rPr><w:t xml:space="preserve">pip install pillow</w:t></w:r><w:r><w:t xml:space="preserve">) — image processing for embedding and downscaling</w:t></w:r></w:p>
<w:p><w:pPr><w:pStyle w:val="Heading3"/></w:pPr><w:bookmarkStart w:id="9466" w:name="run-locally"/><w:bookmarkEnd w:id="9466"/><w:r><w:t xml:space="preserve">Run Locally</w:t></w:r></w:p>
<w:p><w:pPr><w:shd w:val="clear" w:fill="E6F0FA"/><w:spacing w:after="0" w:line="240" w:lineRule="auto"/></w:pPr><w:r><w:rPr><w:rFonts w:ascii="Consolas" w:hAnsi="Consolas"/><w:sz w:val="20"/></w:rPr><w:t xml:space="preserve">pip install pygments pillow</w:t></w:r></w:p>
<w:p><w:pPr><w:shd w:val="clear" w:fill="E6F0FA"/><w:spacing w:after="0" w:line="240" w:lineRule="auto"/></w:pPr><w:r><w:rPr><w:rFonts w:ascii="Consolas" w:hAnsi="Consolas"/><w:sz w:val="20"/></w:rPr><w:t xml:space="preserve">python3 gfm_markdown_to_rtf.py README.md README.rtf</w:t></w:r></w:p>
<w:p><w:pPr><w:shd w:val="clear" w:fill="E6F0FA"/><w:spacing w:after="0" w:line="240" w:lineRule="auto"/></w:pPr><w:r><w:rPr><w:rFonts w:ascii="Consolas" w:hAnsi="Consolas"/><w:sz w:val="20"/></w:rPr><w:t xml:space="preserve">python3 rtf_image_embedder.py README.rtf</w:t></w:r></w:p>
<w:p><w:pPr><w:pStyle w:val="Heading2"/></w:pPr><w:bookmarkStart w:id="4998" w:name="viewing-tips"/><w:bookmarkEnd w:id="4998"/><w:r><w:t xml:space="preserve">Viewing Tips</w:t></w:r></w:p>
<w:p><w:r><w:t xml:space="preserve">When opening the RTF in LibreOffice Writer:</w:t></w:r></w:p>
<w:p><w:pPr><w:ind w:left="720"/><w:spacing w:after="40"/></w:pPr><w:r><w:t xml:space="preserve">• </w:t></w:r><w:r><w:rPr><w:b/></w:rPr><w:t xml:space="preserve">Disable red squiggles</w:t></w:r><w:r><w:t xml:space="preserve">: Tools &gt; Automatic Spell Checking (toggle off)</w:t></w:r></w:p>
<w:p><w:pPr><w:ind w:left="720"/><w:spacing w:after="40"/></w:pPr><w:r><w:t xml:space="preserve">• </w:t></w:r><w:r><w:rPr><w:b/></w:rPr><w:t xml:space="preserve">Read-only mode</w:t></w:r><w:r><w:t xml:space="preserve">: Edit &gt; Edit Mode (toggle off) for a clean reading view</w:t></w:r></w:p>
<w:p><w:pPr><w:ind w:left="720"/><w:spacing w:after="40"/></w:pPr><w:r><w:t xml:space="preserve">• </w:t></w:r><w:r><w:rPr><w:b/></w:rPr><w:t xml:space="preserve">Full screen</w:t></w:r><w:r><w:t xml:space="preserve">: </w:t></w:r><w:r><w:rPr><w:rFonts w:ascii="Consolas" w:hAnsi="Consolas"/><w:sz w:val="20"/><w:shd w:val="clear" w:fill="E6F0FA"/></w:rPr><w:t xml:space="preserve">Ctrl+Shift+J</w:t></w:r></w:p>
<w:p><w:pPr><w:pBdr><w:bottom w:val="single" w:sz="6" w:space="1" w:color="auto"/></w:pBdr></w:pPr></w:p>
<w:p><w:pPr><w:pStyle w:val="Heading1"/></w:pPr><w:bookmarkStart w:id="9333" w:name="test_tube-test-content"/><w:bookmarkEnd w:id="9333"/><w:r><w:t xml:space="preserve">:test_tube: Test Content</w:t></w:r></w:p>
<w:p><w:pPr><w:ind w:left="720"/><w:pBdr><w:left w:val="single" w:sz="12" w:space="4" w:color="CCCCCC"/></w:pBdr></w:pPr><w:r><w:t xml:space="preserve">Everything below exercises every GitHub-Flavored Markdown element supported by the converter. The generated </w:t></w:r><w:r><w:rPr><w:rFonts w:ascii="Consolas" w:hAnsi="Consolas"/><w:sz w:val="20"/><w:shd w:val="clear" w:fill="E6F0FA"/></w:rPr><w:t xml:space="preserve">README.rtf</w:t></w:r><w:r><w:t xml:space="preserve"> in this repo is living proof it all works — open it and compare!</w:t></w:r></w:p>
<w:p><w:pPr><w:pStyle w:val="Heading2"/></w:pPr><w:bookmarkStart w:id="565" w:name="heading-level-2"/><w:bookmarkEnd w:id="565"/><w:r><w:t xml:space="preserve">Heading Level 2</w:t></w:r></w:p>
<w:p><w:pPr><w:pStyle w:val="Heading3"/></w:pPr><w:bookmarkStart w:id="8520" w:name="heading-level-3"/><w:bookmarkEnd w:id="8520"/><w:r><w:t xml:space="preserve">Heading Level 3</w:t></w:r></w:p>
<w:p><w:pPr><w:pStyle w:val="Heading4"/></w:pPr><w:bookmarkStart w:id="1002" w:name="heading-level-4"/><w:bookmarkEnd w:id="1002"/><w:r><w:t xml:space="preserve">Heading Level 4</w:t></w:r></w:p>
<w:p><w:pPr><w:pStyle w:val="Heading5"/></w:pPr><w:bookmarkStart w:id="5098" w:name="heading-level-5"/><w:bookmarkEnd w:id="5098"/><w:r><w:t xml:space="preserve">Heading Level 5</w:t></w:r></w:p>
<w:p><w:pPr><w:pStyle w:val="Heading6"/></w:pPr><w:bookmarkStart w:id="9988" w:name="heading-level-6"/><w:bookmarkEnd w:id="9988"/><w:r><w:t xml:space="preserve">Heading Level 6</w:t></w:r></w:p>
<w:p><w:pPr><w:pStyle w:val="Heading2"/></w:pPr><w:bookmarkStart w:id="3332" w:name="text-formatting"/><w:bookmarkEnd w:id="3332"/><w:r><w:t xml:space="preserve">Text Formatting</w:t></w:r></w:p>
<w:p><w:r><w:t xml:space="preserve">This is </w:t></w:r><w:r><w:rPr><w:b/></w:rPr><w:t xml:space="preserve">bold text</w:t></w:r><w:r><w:t xml:space="preserve"> and this is </w:t></w:r><w:r><w:rPr><w:b/></w:rPr><w:t xml:space="preserve">also bold</w:t></w:r><w:r><w:t xml:space="preserve">. This is </w:t></w:r><w:r><w:rPr><w:i/></w:rPr><w:t xml:space="preserve">italic text</w:t></w:r><w:r><w:t xml:space="preserve"> and this is </w:t></w:r><w:r><w:rPr><w:i/></w:rPr><w:t xml:space="preserve">also italic</w:t></w:r><w:r><w:t xml:space="preserve">. This is </w:t></w:r><w:r><w:rPr><w:b/><w:i/></w:rPr><w:t xml:space="preserve">bold and italic</w:t></w:r><w:r><w:t xml:space="preserve"> together. This is </w:t></w:r><w:r><w:rPr><w:strike/></w:rPr><w:t xml:space="preserve">strikethrough text</w:t></w:r><w:r><w:t xml:space="preserve">. This is </w:t></w:r><w:r><w:rPr><w:vertAlign w:val="subscript"/></w:rPr><w:t>subscript</w:t></w:r><w:r><w:t xml:space="preserve"> and this is </w:t></w:r><w:r><w:rPr><w:vertAlign w:val="superscript"/></w:rPr><w:t>superscript</w:t></w:r><w:r><w:t xml:space="preserve">. This is </w:t></w:r><w:r><w:rPr><w:u w:val="single"/></w:rPr><w:t>underlined</w:t></w:r><w:r><w:t xml:space="preserve"> text.</w:t></w:r></w:p>
<w:p><w:r><w:t xml:space="preserve">Escaped special characters: </w:t></w:r><w:r><w:rPr><w:i/></w:rPr><w:t xml:space="preserve">not italic</w:t></w:r><w:r><w:t xml:space="preserve"> and #not a heading.</w:t></w:r></w:p>
<w:p><w:r><w:t xml:space="preserve">Line break with two trailing spaces:   This is on the next line.</w:t></w:r></w:p>
<w:p><w:r><w:t xml:space="preserve">Line break with backslash:\ This is also on the next line.</w:t></w:r></w:p>
<w:p><w:r><w:t xml:space="preserve">And a </w:t></w:r><w:r><w:br/></w:r><w:r><w:t xml:space="preserve">hard break via HTML.</w:t></w:r></w:p>
<w:p><w:pPr><w:pStyle w:val="Heading2"/></w:pPr><w:bookmarkStart w:id="3205" w:name="links"/><w:bookmarkEnd w:id="3205"/><w:r><w:t xml:space="preserve">Links</w:t></w:r></w:p>
<w:p><w:r><w:t xml:space="preserve">Here is an </w:t></w:r><w:hyperlink r:id="rIdLink5"><w:r><w:rPr><w:color w:val="365F91"/><w:u w:val="single"/></w:rPr><w:t xml:space="preserve">inline link</w:t></w:r><w:r><w:t xml:space="preserve">&lt;/w:hyperlink&gt; and a </w:t></w:r><w:hyperlink w:anchor="tables"><w:r><w:rPr><w:color w:val="365F91"/><w:u w:val="single"/></w:rPr><w:t xml:space="preserve">link to a section</w:t></w:r><w:r><w:t xml:space="preserve">&lt;/w:hyperlink&gt;.</w:t></w:r></w:p>
<w:p><w:r><w:t xml:space="preserve">Here is a relative link to </w:t></w:r><w:hyperlink r:id="rIdLink6"><w:r><w:rPr><w:color w:val="365F91"/><w:u w:val="single"/></w:rPr><w:t xml:space="preserve">another file</w:t></w:r><w:r><w:t xml:space="preserve">&lt;/w:hyperlink&gt;.</w:t></w:r></w:p>
<w:p><w:r><w:t xml:space="preserve">Bare URL autolink: </w:t></w:r><w:hyperlink r:id="rIdLink7"><w:r><w:rPr><w:color w:val="365F91"/><w:u w:val="single"/></w:rPr><w:t xml:space="preserve">https://github.com</w:t></w:r><w:r><w:t xml:space="preserve">&lt;/w:hyperlink&gt;</w:t></w:r></w:p>
<w:p><w:r><w:t xml:space="preserve">GitHub references: </w:t></w:r><w:hyperlink r:id="rIdLink8"><w:r><w:rPr><w:color w:val="365F91"/><w:u w:val="single"/></w:rPr><w:t xml:space="preserve">@octocat</w:t></w:r><w:r><w:t xml:space="preserve">&lt;/w:hyperlink&gt; and issue </w:t></w:r><w:r><w:rPr><w:color w:val="365F91"/></w:rPr><w:t>#42</w:t></w:r><w:r><w:t xml:space="preserve">.</w:t></w:r></w:p>
<w:p><w:pPr><w:pStyle w:val="Heading2"/></w:pPr><w:bookmarkStart w:id="2687" w:name="images"/><w:bookmarkEnd w:id="2687"/><w:r><w:t xml:space="preserve">Images</w:t></w:r></w:p>
<w:p><w:r><w:t xml:space="preserve">Standard markdown image (no size control):</w:t></w:r></w:p>
<w:p><w:r><w:rPr><w:color w:val="666666"/></w:rPr><w:t>[Image: Alt text for an image — test-image.png]</w:t></w:r></w:p>
<w:p><w:r><w:t xml:space="preserve">HTML image with custom width:</w:t></w:r></w:p>
<w:p><w:r><w:rPr><w:color w:val="666666"/></w:rPr><w:t>[Image: Image at 300px wide — test-image.png]</w:t></w:r></w:p>
<w:p><w:r><w:t xml:space="preserve">HTML image with custom height only (width should auto-calculate from aspect ratio):</w:t></w:r></w:p>
<w:p><w:r><w:rPr><w:color w:val="666666"/></w:rPr><w:t>[Image: Image at 100px tall — test-image.png]</w:t></w:r></w:p>
<w:p><w:r><w:t xml:space="preserve">HTML image with custom width and height:</w:t></w:r></w:p>
<w:p><w:r><w:rPr><w:color w:val="666666"/></w:rPr><w:t>[Image: Image at 150x75 — test-image.png]</w:t></w:r></w:p>
<w:p><w:r><w:t xml:space="preserve">HTML image with percentage width:</w:t></w:r></w:p>
<w:p><w:r><w:rPr><w:color w:val="666666"/></w:rPr><w:t>[Image: Image at 50% width — test-image.png]</w:t></w:r></w:p>
<w:p><w:r><w:t xml:space="preserve">Picture element for light/dark theme variants:</w:t></w:r></w:p>
<w:p><w:r><w:rPr><w:color w:val="666666"/></w:rPr><w:t>[Image: Theme-aware image — test-image.png]</w:t></w:r></w:p>
<w:p><w:r><w:t xml:space="preserve">Large wide image (should be clamped to page width):</w:t></w:r></w:p>
<w:p><w:r><w:rPr><w:color w:val="666666"/></w:rPr><w:t>[Image: Large wide image — large-img-wide.png]</w:t></w:r></w:p>
<w:p><w:r><w:t xml:space="preserve">Large tall image (should be clamped to page height):</w:t></w:r></w:p>
<w:p><w:r><w:rPr><w:color w:val="666666"/></w:rPr><w:t>[Image: Large tall image — large-img-tall.png]</w:t></w:r></w:p>
<w:p><w:pPr><w:pStyle w:val="Heading2"/></w:pPr><w:bookmarkStart w:id="4129" w:name="blockquotes"/><w:bookmarkEnd w:id="4129"/><w:r><w:t xml:space="preserve">Blockquotes</w:t></w:r></w:p>
<w:p><w:pPr><w:ind w:left="720"/><w:pBdr><w:left w:val="single" w:sz="12" w:space="4" w:color="CCCCCC"/></w:pBdr></w:pPr><w:r><w:t xml:space="preserve">This is a blockquote.</w:t></w:r></w:p>
<w:p><w:pPr><w:ind w:left="720"/><w:pBdr><w:left w:val="single" w:sz="12" w:space="4" w:color="CCCCCC"/></w:pBdr></w:pPr><w:r><w:t xml:space="preserve">It can span multiple lines.</w:t></w:r></w:p>
<w:p><w:pPr><w:ind w:left="720"/><w:pBdr><w:left w:val="single" w:sz="12" w:space="4" w:color="CCCCCC"/></w:pBdr></w:pPr></w:p>
<w:p><w:pPr><w:ind w:left="720"/><w:pBdr><w:left w:val="single" w:sz="12" w:space="4" w:color="CCCCCC"/></w:pBdr></w:pPr><w:r><w:t xml:space="preserve">&gt; This is a nested blockquote with actual content inside it.</w:t></w:r></w:p>
<w:p><w:pPr><w:pStyle w:val="Heading2"/></w:pPr><w:bookmarkStart w:id="4114" w:name="alerts"/><w:bookmarkEnd w:id="4114"/><w:r><w:t xml:space="preserve">Alerts</w:t></w:r></w:p>
<w:p><w:pPr><w:ind w:left="720"/><w:shd w:val="clear" w:fill="E6F0FA"/></w:pPr><w:r><w:rPr><w:b/><w:color w:val="365F91"/></w:rPr><w:t>Note</w:t></w:r></w:p>
<w:p><w:pPr><w:ind w:left="720"/><w:shd w:val="clear" w:fill="E6F0FA"/></w:pPr><w:r><w:t xml:space="preserve">This is a note alert with helpful information.</w:t></w:r></w:p>
<w:p><w:pPr><w:ind w:left="720"/><w:shd w:val="clear" w:fill="E6F0FA"/></w:pPr><w:r><w:rPr><w:b/><w:color w:val="365F91"/></w:rPr><w:t>Tip</w:t></w:r></w:p>
<w:p><w:pPr><w:ind w:left="720"/><w:shd w:val="clear" w:fill="E6F0FA"/></w:pPr><w:r><w:t xml:space="preserve">This is a tip alert with a suggestion.</w:t></w:r></w:p>
<w:p><w:pPr><w:ind w:left="720"/><w:shd w:val="clear" w:fill="E6F0FA"/></w:pPr><w:r><w:rPr><w:b/><w:color w:val="365F91"/></w:rPr><w:t>Important</w:t></w:r></w:p>
<w:p><w:pPr><w:ind w:left="720"/><w:shd w:val="clear" w:fill="E6F0FA"/></w:pPr><w:r><w:t xml:space="preserve">This is an important alert.</w:t></w:r></w:p>
<w:p><w:pPr><w:ind w:left="720"/><w:shd w:val="clear" w:fill="E6F0FA"/></w:pPr><w:r><w:rPr><w:b/><w:color w:val="365F91"/></w:rPr><w:t>Warning</w:t></w:r></w:p>
<w:p><w:pPr><w:ind w:left="720"/><w:shd w:val="clear" w:fill="E6F0FA"/></w:pPr><w:r><w:t xml:space="preserve">This is a warning alert.</w:t></w:r></w:p>
<w:p><w:pPr><w:ind w:left="720"/><w:shd w:val="clear" w:fill="E6F0FA"/></w:pPr><w:r><w:rPr><w:b/><w:color w:val="365F91"/></w:rPr><w:t>Caution</w:t></w:r></w:p>
<w:p><w:pPr><w:ind w:left="720"/><w:shd w:val="clear" w:fill="E6F0FA"/></w:pPr><w:r><w:t xml:space="preserve">This is a caution alert.</w:t></w:r></w:p>
<w:p><w:pPr><w:pStyle w:val="Heading2"/></w:pPr><w:bookmarkStart w:id="4659" w:name="unordered-lists"/><w:bookmarkEnd w:id="4659"/><w:r><w:t xml:space="preserve">Unordered Lists</w:t></w:r></w:p>
<w:p><w:pPr><w:ind w:left="720"/><w:spacing w:after="40"/></w:pPr><w:r><w:t xml:space="preserve">• </w:t></w:r><w:r><w:t xml:space="preserve">First item</w:t></w:r></w:p>
<w:p><w:pPr><w:ind w:left="720"/><w:spacing w:after="40"/></w:pPr><w:r><w:t xml:space="preserve">• </w:t></w:r><w:r><w:t xml:space="preserve">Second item</w:t></w:r></w:p>
<w:p><w:pPr><w:ind w:left="1080"/><w:spacing w:after="40"/></w:pPr><w:r><w:t xml:space="preserve">• </w:t></w:r><w:r><w:t xml:space="preserve">Nested item A</w:t></w:r></w:p>
<w:p><w:pPr><w:ind w:left="1080"/><w:spacing w:after="40"/></w:pPr><w:r><w:t xml:space="preserve">• </w:t></w:r><w:r><w:t xml:space="preserve">Nested item B</w:t></w:r></w:p>
<w:p><w:pPr><w:ind w:left="1440"/><w:spacing w:after="40"/></w:pPr><w:r><w:t xml:space="preserve">• </w:t></w:r><w:r><w:t xml:space="preserve">Deeply nested item</w:t></w:r></w:p>
<w:p><w:pPr><w:ind w:left="720"/><w:spacing w:after="40"/></w:pPr><w:r><w:t xml:space="preserve">• </w:t></w:r><w:r><w:t xml:space="preserve">Third item</w:t></w:r></w:p>
<w:p><w:r><w:t xml:space="preserve">Alternative markers:</w:t></w:r></w:p>
<w:p><w:pPr><w:ind w:left="720"/><w:spacing w:after="40"/></w:pPr><w:r><w:t xml:space="preserve">• </w:t></w:r><w:r><w:t xml:space="preserve">Star item one</w:t></w:r></w:p>
<w:p><w:pPr><w:ind w:left="720"/><w:spacing w:after="40"/></w:pPr><w:r><w:t xml:space="preserve">• </w:t></w:r><w:r><w:t xml:space="preserve">Star item two</w:t></w:r></w:p>
<w:p><w:pPr><w:ind w:left="720"/><w:spacing w:after="40"/></w:pPr><w:r><w:t xml:space="preserve">• </w:t></w:r><w:r><w:t xml:space="preserve">Plus item one</w:t></w:r></w:p>
<w:p><w:pPr><w:ind w:left="720"/><w:spacing w:after="40"/></w:pPr><w:r><w:t xml:space="preserve">• </w:t></w:r><w:r><w:t xml:space="preserve">Plus item two</w:t></w:r></w:p>
<w:p><w:pPr><w:pStyle w:val="Heading2"/></w:pPr><w:bookmarkStart w:id="4219" w:name="ordered-lists"/><w:bookmarkEnd w:id="4219"/><w:r><w:t xml:space="preserve">Ordered Lists</w:t></w:r></w:p>
<w:p><w:pPr><w:ind w:left="720"/><w:spacing w:after="40"/></w:pPr><w:r><w:t xml:space="preserve">1. </w:t></w:r><w:r><w:t xml:space="preserve">First step</w:t></w:r></w:p>
<w:p><w:pPr><w:ind w:left="720"/><w:spacing w:after="40"/></w:pPr><w:r><w:t xml:space="preserve">2. </w:t></w:r><w:r><w:t xml:space="preserve">Second step</w:t></w:r></w:p>
<w:p><w:pPr><w:ind w:left="1080"/><w:spacing w:after="40"/></w:pPr><w:r><w:t xml:space="preserve">1. </w:t></w:r><w:r><w:t xml:space="preserve">Sub-step A</w:t></w:r></w:p>
<w:p><w:pPr><w:ind w:left="1080"/><w:spacing w:after="40"/></w:pPr><w:r><w:t xml:space="preserve">2. </w:t></w:r><w:r><w:t xml:space="preserve">Sub-step B</w:t></w:r></w:p>
<w:p><w:pPr><w:ind w:left="720"/><w:spacing w:after="40"/></w:pPr><w:r><w:t xml:space="preserve">3. </w:t></w:r><w:r><w:t xml:space="preserve">Third step</w:t></w:r></w:p>
<w:p><w:pPr><w:pStyle w:val="Heading2"/></w:pPr><w:bookmarkStart w:id="3524" w:name="task-lists"/><w:bookmarkEnd w:id="3524"/><w:r><w:t xml:space="preserve">Task Lists</w:t></w:r></w:p>
<w:p><w:pPr><w:ind w:left="720"/><w:spacing w:after="40"/></w:pPr><w:r><w:t xml:space="preserve">☑ </w:t></w:r><w:r><w:t xml:space="preserve">Completed task</w:t></w:r></w:p>
<w:p><w:pPr><w:ind w:left="720"/><w:spacing w:after="40"/></w:pPr><w:r><w:t xml:space="preserve">☐ </w:t></w:r><w:r><w:t xml:space="preserve">Incomplete task</w:t></w:r></w:p>
<w:p><w:pPr><w:ind w:left="720"/><w:spacing w:after="40"/></w:pPr><w:r><w:t xml:space="preserve">☑ </w:t></w:r><w:r><w:t xml:space="preserve">Another done task</w:t></w:r></w:p>
<w:p><w:pPr><w:ind w:left="1080"/><w:spacing w:after="40"/></w:pPr><w:r><w:t xml:space="preserve">☐ </w:t></w:r><w:r><w:t xml:space="preserve">Nested incomplete subtask</w:t></w:r></w:p>
<w:p><w:pPr><w:ind w:left="1080"/><w:spacing w:after="40"/></w:pPr><w:r><w:t xml:space="preserve">☑ </w:t></w:r><w:r><w:t xml:space="preserve">Nested complete subtask</w:t></w:r></w:p>
<w:p><w:pPr><w:pStyle w:val="Heading2"/></w:pPr><w:bookmarkStart w:id="6687" w:name="inline-code"/><w:bookmarkEnd w:id="6687"/><w:r><w:t xml:space="preserve">Inline Code</w:t></w:r></w:p>
<w:p><w:r><w:t xml:space="preserve">Use the </w:t></w:r><w:r><w:rPr><w:rFonts w:ascii="Consolas" w:hAnsi="Consolas"/><w:sz w:val="20"/><w:shd w:val="clear" w:fill="E6F0FA"/></w:rPr><w:t xml:space="preserve">println()</w:t></w:r><w:r><w:t xml:space="preserve"> function to print output. The config file is at </w:t></w:r><w:r><w:rPr><w:rFonts w:ascii="Consolas" w:hAnsi="Consolas"/><w:sz w:val="20"/><w:shd w:val="clear" w:fill="E6F0FA"/></w:rPr><w:t xml:space="preserve">~/.config/app.json</w:t></w:r><w:r><w:t xml:space="preserve">.</w:t></w:r></w:p>
<w:p><w:pPr><w:pStyle w:val="Heading2"/></w:pPr><w:bookmarkStart w:id="7698" w:name="fenced-code-blocks"/><w:bookmarkEnd w:id="7698"/><w:r><w:t xml:space="preserve">Fenced Code Blocks</w:t></w:r></w:p>
<w:p><w:pPr><w:shd w:val="clear" w:fill="E6F0FA"/><w:spacing w:after="0" w:line="240" w:lineRule="auto"/></w:pPr><w:r><w:rPr><w:rFonts w:ascii="Consolas" w:hAnsi="Consolas"/><w:sz w:val="20"/></w:rPr><w:t xml:space="preserve">fun main() {</w:t></w:r></w:p>
<w:p><w:pPr><w:shd w:val="clear" w:fill="E6F0FA"/><w:spacing w:after="0" w:line="240" w:lineRule="auto"/></w:pPr><w:r><w:rPr><w:rFonts w:ascii="Consolas" w:hAnsi="Consolas"/><w:sz w:val="20"/></w:rPr><w:t xml:space="preserve">    val greeting = "Hello, World!"</w:t></w:r></w:p>
<w:p><w:pPr><w:shd w:val="clear" w:fill="E6F0FA"/><w:spacing w:after="0" w:line="240" w:lineRule="auto"/></w:pPr><w:r><w:rPr><w:rFonts w:ascii="Consolas" w:hAnsi="Consolas"/><w:sz w:val="20"/></w:rPr><w:t xml:space="preserve">    println(greeting)</w:t></w:r></w:p>
<w:p><w:pPr><w:shd w:val="clear" w:fill="E6F0FA"/><w:spacing w:after="0" w:line="240" w:lineRule="auto"/></w:pPr><w:r><w:rPr><w:rFonts w:ascii="Consolas" w:hAnsi="Consolas"/><w:sz w:val="20"/></w:rPr><w:t xml:space="preserve">}</w:t></w:r></w:p>
<w:p><w:pPr><w:shd w:val="clear" w:fill="E6F0FA"/><w:spacing w:after="0" w:line="240" w:lineRule="auto"/></w:pPr><w:r><w:rPr><w:rFonts w:ascii="Consolas" w:hAnsi="Consolas"/><w:sz w:val="20"/></w:rPr><w:t xml:space="preserve">&lt;uses-permission android:name="android.permission.INTERNET" /&gt;</w:t></w:r></w:p>
<w:p><w:pPr><w:shd w:val="clear" w:fill="E6F0FA"/><w:spacing w:after="0" w:line="240" w:lineRule="auto"/></w:pPr><w:r><w:rPr><w:rFonts w:ascii="Consolas" w:hAnsi="Consolas"/><w:sz w:val="20"/></w:rPr><w:t xml:space="preserve">#!/bin/bash</w:t></w:r></w:p>
<w:p><w:pPr><w:shd w:val="clear" w:fill="E6F0FA"/><w:spacing w:after="0" w:line="240" w:lineRule="auto"/></w:pPr><w:r><w:rPr><w:rFonts w:ascii="Consolas" w:hAnsi="Consolas"/><w:sz w:val="20"/></w:rPr><w:t xml:space="preserve">echo "No language-specific highlighting"</w:t></w:r></w:p>
<w:p><w:pPr><w:shd w:val="clear" w:fill="E6F0FA"/><w:spacing w:after="0" w:line="240" w:lineRule="auto"/></w:pPr><w:r><w:rPr><w:rFonts w:ascii="Consolas" w:hAnsi="Consolas"/><w:sz w:val="20"/></w:rPr><w:t xml:space="preserve">Plain code block with no language specified.</w:t></w:r></w:p>
<w:p><w:pPr><w:pStyle w:val="Heading2"/></w:pPr><w:bookmarkStart w:id="6807" w:name="tables"/><w:bookmarkEnd w:id="6807"/><w:r><w:t xml:space="preserve">Tables</w:t></w:r></w:p>
<w:tbl><w:tblPr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
<w:tr>
<w:tc><w:p><w:pPr><w:jc w:val="center"/></w:pPr><w:r><w:rPr><w:b/></w:rPr><w:t xml:space="preserve">Feature</w:t></w:r></w:p></w:tc>
<w:tc><w:p><w:pPr><w:jc w:val="center"/></w:pPr><w:r><w:rPr><w:b/></w:rPr><w:t xml:space="preserve">Status</w:t></w:r></w:p></w:tc>
<w:tc><w:p><w:pPr><w:jc w:val="center"/></w:pPr><w:r><w:rPr><w:b/></w:rPr><w:t xml:space="preserve">Notes</w:t></w:r></w:p></w:tc>
</w:tr>
<w:tr>
<w:tc><w:p><w:r><w:t xml:space="preserve">Bold</w:t></w:r></w:p></w:tc>
<w:tc><w:p><w:r><w:t xml:space="preserve">Supported</w:t></w:r></w:p></w:tc>
<w:tc><w:p><w:r><w:t xml:space="preserve">Uses </w:t></w:r><w:r><w:rPr><w:rFonts w:ascii="Consolas" w:hAnsi="Consolas"/><w:sz w:val="20"/><w:shd w:val="clear" w:fill="E6F0FA"/></w:rPr><w:t xml:space="preserve"><w:r><w:rPr><w:b/></w:rPr><w:t xml:space="preserve">text</w:t></w:r><w:r><w:t xml:space="preserve">&lt;/w:t&gt;&lt;/w:r&gt;</w:t></w:r></w:p></w:tc>
</w:tr>
<w:tr>
<w:tc><w:p><w:r><w:t xml:space="preserve">Italic</w:t></w:r></w:p></w:tc>
<w:tc><w:p><w:r><w:t xml:space="preserve">Supported</w:t></w:r></w:p></w:tc>
<w:tc><w:p><w:r><w:t xml:space="preserve">Uses </w:t></w:r><w:r><w:rPr><w:rFonts w:ascii="Consolas" w:hAnsi="Consolas"/><w:sz w:val="20"/><w:shd w:val="clear" w:fill="E6F0FA"/></w:rPr><w:t xml:space="preserve"><w:r><w:rPr><w:i/></w:rPr><w:t xml:space="preserve">text</w:t></w:r><w:r><w:t xml:space="preserve">&lt;/w:t&gt;&lt;/w:r&gt;</w:t></w:r></w:p></w:tc>
</w:tr>
<w:tr>
<w:tc><w:p><w:r><w:t xml:space="preserve">Tables</w:t></w:r></w:p></w:tc>
<w:tc><w:p><w:r><w:t xml:space="preserve">Supported</w:t></w:r></w:p></w:tc>
<w:tc><w:p><w:r><w:t xml:space="preserve">You're looking at one</w:t></w:r></w:p></w:tc>
</w:tr>
</w:tbl>
<w:p><w:r><w:t xml:space="preserve">Left, center, and right alignment:</w:t></w:r></w:p>
<w:tbl><w:tblPr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
<w:tr>
<w:tc><w:p><w:pPr><w:jc w:val="center"/></w:pPr><w:r><w:rPr><w:b/></w:rPr><w:t xml:space="preserve">Left</w:t></w:r></w:p></w:tc>
<w:tc><w:p><w:pPr><w:jc w:val="center"/></w:pPr><w:r><w:rPr><w:b/></w:rPr><w:t xml:space="preserve">Center</w:t></w:r></w:p></w:tc>
<w:tc><w:p><w:pPr><w:jc w:val="center"/></w:pPr><w:r><w:rPr><w:b/></w:rPr><w:t xml:space="preserve">Right</w:t></w:r></w:p></w:tc>
</w:tr>
<w:tr>
<w:tc><w:p><w:r><w:t xml:space="preserve">L1</w:t></w:r></w:p></w:tc>
<w:tc><w:p><w:r><w:t xml:space="preserve">C1</w:t></w:r></w:p></w:tc>
<w:tc><w:p><w:r><w:t xml:space="preserve">R1</w:t></w:r></w:p></w:tc>
</w:tr>
<w:tr>
<w:tc><w:p><w:r><w:t xml:space="preserve">L2</w:t></w:r></w:p></w:tc>
<w:tc><w:p><w:r><w:t xml:space="preserve">C2</w:t></w:r></w:p></w:tc>
<w:tc><w:p><w:r><w:t xml:space="preserve">R2</w:t></w:r></w:p></w:tc>
</w:tr>
</w:tbl>
<w:p><w:pPr><w:pStyle w:val="Heading2"/></w:pPr><w:bookmarkStart w:id="4447" w:name="horizontal-rules"/><w:bookmarkEnd w:id="4447"/><w:r><w:t xml:space="preserve">Horizontal Rules</w:t></w:r></w:p>
<w:p><w:pPr><w:pBdr><w:bottom w:val="single" w:sz="6" w:space="1" w:color="auto"/></w:pBdr></w:pPr></w:p>
<w:p><w:pPr><w:pBdr><w:bottom w:val="single" w:sz="6" w:space="1" w:color="auto"/></w:pBdr></w:pPr></w:p>
<w:p><w:pPr><w:pBdr><w:bottom w:val="single" w:sz="6" w:space="1" w:color="auto"/></w:pBdr></w:pPr></w:p>
<w:p><w:pPr><w:pStyle w:val="Heading2"/></w:pPr><w:bookmarkStart w:id="7565" w:name="footnotes"/><w:bookmarkEnd w:id="7565"/><w:r><w:t xml:space="preserve">Footnotes</w:t></w:r></w:p>
<w:p><w:r><w:t xml:space="preserve">Here is a sentence with a footnote reference</w:t></w:r><w:hyperlink w:anchor="fn-1"><w:r><w:rPr><w:vertAlign w:val="superscript"/><w:color w:val="365F91"/></w:rPr><w:t>[1]</w:t></w:r><w:r><w:t xml:space="preserve">&lt;/w:hyperlink&gt;. And another</w:t></w:r><w:hyperlink w:anchor="fn-longnote"><w:r><w:rPr><w:vertAlign w:val="superscript"/><w:color w:val="365F91"/></w:rPr><w:t>[longnote]</w:t></w:r><w:r><w:t xml:space="preserve">&lt;/w:hyperlink&gt;.</w:t></w:r></w:p>
<w:p><w:pPr><w:pStyle w:val="Heading2"/></w:pPr><w:bookmarkStart w:id="4188" w:name="emoji"/><w:bookmarkEnd w:id="4188"/><w:r><w:t xml:space="preserve">Emoji</w:t></w:r></w:p>
<w:p><w:r><w:t xml:space="preserve">Emoji shortcodes: </w:t></w:r><w:r><w:rPr><w:rFonts w:ascii="Consolas" w:hAnsi="Consolas"/><w:sz w:val="20"/><w:shd w:val="clear" w:fill="E6F0FA"/></w:rPr><w:t xml:space="preserve"><w:r><w:t>🚀</w:t></w:r><w:r><w:t xml:space="preserve">&lt;/w:t&gt;&lt;/w:r&gt; </w:t></w:r><w:r><w:t>🚀</w:t></w:r><w:r><w:t xml:space="preserve">, </w:t></w:r><w:r><w:rPr><w:rFonts w:ascii="Consolas" w:hAnsi="Consolas"/><w:sz w:val="20"/><w:shd w:val="clear" w:fill="E6F0FA"/></w:rPr><w:t xml:space="preserve"><w:r><w:t>🎉</w:t></w:r><w:r><w:t xml:space="preserve">&lt;/w:t&gt;&lt;/w:r&gt; </w:t></w:r><w:r><w:t>🎉</w:t></w:r><w:r><w:t xml:space="preserve">, </w:t></w:r><w:r><w:rPr><w:rFonts w:ascii="Consolas" w:hAnsi="Consolas"/><w:sz w:val="20"/><w:shd w:val="clear" w:fill="E6F0FA"/></w:rPr><w:t xml:space="preserve"><w:r><w:t>⚠️</w:t></w:r><w:r><w:t xml:space="preserve">&lt;/w:t&gt;&lt;/w:r&gt; </w:t></w:r><w:r><w:t>⚠️</w:t></w:r></w:p>
<w:p><w:pPr><w:pStyle w:val="Heading2"/></w:pPr><w:bookmarkStart w:id="4903" w:name="color-codes"/><w:bookmarkEnd w:id="4903"/><w:r><w:t xml:space="preserve">Color Codes</w:t></w:r></w:p>
<w:p><w:r><w:t xml:space="preserve">GitHub renders color swatches for these inline code formats:</w:t></w:r></w:p>
<w:p><w:r><w:rPr><w:rFonts w:ascii="Consolas" w:hAnsi="Consolas"/><w:sz w:val="20"/><w:shd w:val="clear" w:fill="E6F0FA"/></w:rPr><w:t xml:space="preserve">#FF5733</w:t></w:r><w:r><w:t xml:space="preserve"> </w:t></w:r><w:r><w:rPr><w:rFonts w:ascii="Consolas" w:hAnsi="Consolas"/><w:sz w:val="20"/><w:shd w:val="clear" w:fill="E6F0FA"/></w:rPr><w:t xml:space="preserve">#28A745</w:t></w:r><w:r><w:t xml:space="preserve"> </w:t></w:r><w:r><w:rPr><w:rFonts w:ascii="Consolas" w:hAnsi="Consolas"/><w:sz w:val="20"/><w:shd w:val="clear" w:fill="E6F0FA"/></w:rPr><w:t xml:space="preserve">rgb(54, 95, 145)</w:t></w:r><w:r><w:t xml:space="preserve"> </w:t></w:r><w:r><w:rPr><w:rFonts w:ascii="Consolas" w:hAnsi="Consolas"/><w:sz w:val="20"/><w:shd w:val="clear" w:fill="E6F0FA"/></w:rPr><w:t xml:space="preserve">hsl(210, 45%, 39%)</w:t></w:r></w:p>
<w:p><w:pPr><w:pStyle w:val="Heading2"/></w:pPr><w:bookmarkStart w:id="9184" w:name="html-comments"/><w:bookmarkEnd w:id="9184"/><w:r><w:t xml:space="preserve">HTML Comments</w:t></w:r></w:p>
<w:p></w:p>
<w:p><w:r><w:t xml:space="preserve">Visible text after a hidden comment.</w:t></w:r></w:p>
<w:p><w:pPr><w:pStyle w:val="Heading2"/></w:pPr><w:bookmarkStart w:id="3588" w:name="mixed-nesting"/><w:bookmarkEnd w:id="3588"/><w:r><w:t xml:space="preserve">Mixed Nesting</w:t></w:r></w:p>
<w:p><w:pPr><w:ind w:left="720"/><w:spacing w:after="40"/></w:pPr><w:r><w:t xml:space="preserve">1. </w:t></w:r><w:r><w:t xml:space="preserve">Ordered item with </w:t></w:r><w:r><w:rPr><w:b/></w:rPr><w:t xml:space="preserve">bold</w:t></w:r><w:r><w:t xml:space="preserve"> and </w:t></w:r><w:r><w:rPr><w:rFonts w:ascii="Consolas" w:hAnsi="Consolas"/><w:sz w:val="20"/><w:shd w:val="clear" w:fill="E6F0FA"/></w:rPr><w:t xml:space="preserve">code</w:t></w:r></w:p>
<w:p><w:pPr><w:ind w:left="1080"/><w:spacing w:after="40"/></w:pPr><w:r><w:t xml:space="preserve">• </w:t></w:r><w:r><w:t xml:space="preserve">Unordered sub-item with a </w:t></w:r><w:hyperlink r:id="rIdLink9"><w:r><w:rPr><w:color w:val="365F91"/><w:u w:val="single"/></w:rPr><w:t xml:space="preserve">link</w:t></w:r><w:r><w:t xml:space="preserve">&lt;/w:hyperlink&gt;</w:t></w:r></w:p>
<w:p><w:pPr><w:ind w:left="1080"/><w:spacing w:after="40"/></w:pPr><w:r><w:t xml:space="preserve">• </w:t></w:r><w:r><w:t xml:space="preserve">Another sub-item with </w:t></w:r><w:r><w:rPr><w:i/></w:rPr><w:t xml:space="preserve">italic</w:t></w:r></w:p>
<w:p><w:r><w:t xml:space="preserve">     &gt; A blockquote inside a list</w:t></w:r></w:p>
<w:p><w:pPr><w:ind w:left="720"/><w:spacing w:after="40"/></w:pPr><w:r><w:t xml:space="preserve">2. </w:t></w:r><w:r><w:t xml:space="preserve">Second ordered item</w:t></w:r></w:p>
<w:p><w:pPr><w:shd w:val="clear" w:fill="E6F0FA"/><w:spacing w:after="0" w:line="240" w:lineRule="auto"/></w:pPr><w:r><w:rPr><w:rFonts w:ascii="Consolas" w:hAnsi="Consolas"/><w:sz w:val="20"/></w:rPr><w:t xml:space="preserve"># Code block inside a list</w:t></w:r></w:p>
<w:p><w:pPr><w:shd w:val="clear" w:fill="E6F0FA"/><w:spacing w:after="0" w:line="240" w:lineRule="auto"/></w:pPr><w:r><w:rPr><w:rFonts w:ascii="Consolas" w:hAnsi="Consolas"/><w:sz w:val="20"/></w:rPr><w:t xml:space="preserve">print("hello")</w:t></w:r></w:p>
<w:p><w:pPr><w:ind w:left="720"/><w:spacing w:after="40"/></w:pPr><w:r><w:t xml:space="preserve">3. </w:t></w:r><w:r><w:t xml:space="preserve">Third item with </w:t></w:r><w:r><w:rPr><w:strike/></w:rPr><w:t xml:space="preserve">strikethrough</w:t></w:r></w:p>
<w:p><w:pPr><w:pBdr><w:top w:val="single" w:sz="6" w:space="1" w:color="auto"/></w:pBdr></w:pPr></w:p>
<w:p><w:pPr><w:spacing w:before="120"/></w:pPr><w:r><w:rPr><w:b/><w:sz w:val="20"/></w:rPr><w:t>Footnotes</w:t></w:r></w:p>
<w:p><w:pPr><w:ind w:left="360"/><w:spacing w:after="40"/></w:pPr><w:bookmarkStart w:id="6558" w:name="fn-1"/><w:bookmarkEnd w:id="6558"/><w:r><w:rPr><w:b/><w:sz w:val="18"/></w:rPr><w:t>1.</w:t></w:r><w:r><w:rPr><w:sz w:val="18"/></w:rPr><w:t xml:space="preserve"> This is the first footnote.</w:t></w:r></w:p>
<w:p><w:pPr><w:ind w:left="360"/><w:spacing w:after="40"/></w:pPr><w:bookmarkStart w:id="2821" w:name="fn-longnote"/><w:bookmarkEnd w:id="2821"/><w:r><w:rPr><w:b/><w:sz w:val="18"/></w:rPr><w:t>longnote.</w:t></w:r><w:r><w:rPr><w:sz w:val="18"/></w:rPr><w:t xml:space="preserve"> This is a longer footnote with multiple words.</w:t></w:r></w:p><w:sectPr><w:pgSz w:w="12240" w:h="15840"/><w:pgMar w:top="1440" w:right="1440" w:bottom="1440" w:left="1440"/></w:sectPr></w:body>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>
    <w:name w:val="Normal"/>
  </w:style>
  <w:style w:type="paragraph" w:styleId="Heading1">
    <w:name w:val="heading 1"/>
    <w:pPr>
      <w:keepNext/>
      <w:spacing w:before="480" w:after="120"/>
    </w:pPr>
    <w:rPr>
      <w:b/>
      <w:sz w:val="48"/>
      <w:color w:val="365F91"/>
    </w:rPr>
  </w:style>
  <w:style w:type="paragraph" w:styleId="Heading2">
    <w:name w:val="heading 2"/>
    <w:pPr>
      <w:keepNext/>
      <w:spacing w:before="280" w:after="120"/>
    </w:pPr>
    <w:rPr>
      <w:b/>
      <w:sz w:val="36"/>
      <w:color w:val="365F91"/>
    </w:rPr>
  </w:style>
  <w:style w:type="paragraph" w:styleId="Heading3">
    <w:name w:val="heading 3"/>
    <w:pPr>
      <w:keepNext/>
      <w:spacing w:before="240" w:after="120"/>
    </w:pPr>
    <w:rPr>
      <w:b/>
      <w:sz w:val="30"/>
      <w:color w:val="365F91"/>
    </w:rPr>
  </w:style>
  <w:style w:type="paragraph" w:styleId="Heading4">
    <w:name w:val="heading 4"/>
    <w:pPr>
      <w:keepNext/>
      <w:spacing w:before="200" w:after="120"/>
    </w:pPr>
    <w:rPr>
      <w:b/>
      <w:sz w:val="26"/>
      <w:color w:val="365F91"/>
    </w:rPr>
  </w:style>
  <w:style w:type="paragraph" w:styleId="Heading5">
    <w:name w:val="heading 5"/>
    <w:pPr>
      <w:keepNext/>
      <w:spacing w:before="160" w:after="120"/>
    </w:pPr>
    <w:rPr>
      <w:b/>
      <w:sz w:val="24"/>
      <w:color w:val="365F91"/>
    </w:rPr>
  </w:style>
  <w:style w:type="paragraph" w:styleId="Heading6">
    <w:name w:val="heading 6"/>
    <w:pPr>
      <w:keepNext/>
      <w:spacing w:before="120" w:after="120"/>
    </w:pPr>
    <w:rPr>
      <w:b/>
      <w:sz w:val="22"/>
      <w:color w:val="365F9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1" Type="http://schemas.openxmlformats.org/officeDocument/2006/relationships/hyperlink" Target="https://github.com/mention" TargetMode="External"/>
<Relationship Id="rIdLink2" Type="http://schemas.openxmlformats.org/officeDocument/2006/relationships/hyperlink" Target="https://pygments.org/" TargetMode="External"/>
<Relationship Id="rIdLink3" Type="http://schemas.openxmlformats.org/officeDocument/2006/relationships/hyperlink" Target="https://github.com/mentions" TargetMode="External"/>
<Relationship Id="rIdLink4" Type="http://schemas.openxmlformats.org/officeDocument/2006/relationships/hyperlink" Target="https://pillow.readthedocs.io/" TargetMode="External"/>
<Relationship Id="rIdLink5" Type="http://schemas.openxmlformats.org/officeDocument/2006/relationships/hyperlink" Target="https://example.com" TargetMode="External"/>
<Relationship Id="rIdLink6" Type="http://schemas.openxmlformats.org/officeDocument/2006/relationships/hyperlink" Target="../SKILL.md" TargetMode="External"/>
<Relationship Id="rIdLink7" Type="http://schemas.openxmlformats.org/officeDocument/2006/relationships/hyperlink" Target="https://github.com" TargetMode="External"/>
<Relationship Id="rIdLink8" Type="http://schemas.openxmlformats.org/officeDocument/2006/relationships/hyperlink" Target="https://github.com/octocat" TargetMode="External"/>
<Relationship Id="rIdLink9" Type="http://schemas.openxmlformats.org/officeDocument/2006/relationships/hyperlink" Target="https://example.com" TargetMode="External"/>
</Relationships>
</file>