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E3A2" w14:textId="394B03EC" w:rsidR="0032384D" w:rsidRDefault="00A77101">
      <w:r>
        <w:t>Modular Skeletal Mesh</w:t>
      </w:r>
    </w:p>
    <w:p w14:paraId="0DE23879" w14:textId="60272CDD" w:rsidR="00A77101" w:rsidRDefault="00A77101">
      <w:r>
        <w:t>This document the modularity of the skeletal mesh in order to equip armor such as: chest, arms, legs, and head equipment’s. To do so we use the</w:t>
      </w:r>
      <w:r>
        <w:rPr>
          <w:i/>
          <w:iCs/>
        </w:rPr>
        <w:t xml:space="preserve"> set master pose component</w:t>
      </w:r>
      <w:r>
        <w:t>. To be exact we have the torso as our master bone component and the rest as the children.</w:t>
      </w:r>
      <w:r>
        <w:rPr>
          <w:noProof/>
        </w:rPr>
        <w:drawing>
          <wp:inline distT="0" distB="0" distL="0" distR="0" wp14:anchorId="51F5FD7D" wp14:editId="37C37333">
            <wp:extent cx="5943600" cy="246380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F0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031C" w14:textId="40D63A1D" w:rsidR="00A77101" w:rsidRDefault="00A77101">
      <w:r>
        <w:t xml:space="preserve">To change </w:t>
      </w:r>
      <w:proofErr w:type="gramStart"/>
      <w:r>
        <w:t>equipment</w:t>
      </w:r>
      <w:proofErr w:type="gramEnd"/>
      <w:r>
        <w:t xml:space="preserve"> we swap out the skeletal mesh for a different one</w:t>
      </w:r>
      <w:r>
        <w:rPr>
          <w:noProof/>
        </w:rPr>
        <w:drawing>
          <wp:inline distT="0" distB="0" distL="0" distR="0" wp14:anchorId="75803CA7" wp14:editId="12B926B9">
            <wp:extent cx="5943600" cy="35439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6F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CF4E11" w14:textId="77777777" w:rsidR="00A77101" w:rsidRPr="00A77101" w:rsidRDefault="00A77101"/>
    <w:sectPr w:rsidR="00A77101" w:rsidRPr="00A7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01"/>
    <w:rsid w:val="0032384D"/>
    <w:rsid w:val="00A7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C938"/>
  <w15:chartTrackingRefBased/>
  <w15:docId w15:val="{344872A7-776C-4467-80B5-1FFE7DF7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1</cp:revision>
  <dcterms:created xsi:type="dcterms:W3CDTF">2020-04-13T08:20:00Z</dcterms:created>
  <dcterms:modified xsi:type="dcterms:W3CDTF">2020-04-13T08:24:00Z</dcterms:modified>
</cp:coreProperties>
</file>