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3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15"/>
        <w:gridCol w:w="3659"/>
        <w:gridCol w:w="2297"/>
      </w:tblGrid>
      <w:tr w:rsidR="00F1258D" w:rsidRPr="0066486D" w14:paraId="6F1E7D7A" w14:textId="77777777" w:rsidTr="00F12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498D" w14:textId="77777777" w:rsidR="00F1258D" w:rsidRPr="0066486D" w:rsidRDefault="00F1258D" w:rsidP="00F1258D">
            <w:pPr>
              <w:rPr>
                <w:b/>
                <w:bCs/>
              </w:rPr>
            </w:pPr>
            <w:r w:rsidRPr="0066486D"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2EFE6EE8" w14:textId="77777777" w:rsidR="00F1258D" w:rsidRPr="0066486D" w:rsidRDefault="00F1258D" w:rsidP="00F1258D">
            <w:pPr>
              <w:rPr>
                <w:b/>
                <w:bCs/>
              </w:rPr>
            </w:pPr>
            <w:r w:rsidRPr="0066486D">
              <w:rPr>
                <w:b/>
                <w:bCs/>
              </w:rPr>
              <w:t>数据量</w:t>
            </w:r>
          </w:p>
        </w:tc>
        <w:tc>
          <w:tcPr>
            <w:tcW w:w="0" w:type="auto"/>
            <w:vAlign w:val="center"/>
            <w:hideMark/>
          </w:tcPr>
          <w:p w14:paraId="71F17519" w14:textId="77777777" w:rsidR="00F1258D" w:rsidRPr="0066486D" w:rsidRDefault="00F1258D" w:rsidP="00F1258D">
            <w:pPr>
              <w:rPr>
                <w:b/>
                <w:bCs/>
              </w:rPr>
            </w:pPr>
            <w:r w:rsidRPr="0066486D">
              <w:rPr>
                <w:b/>
                <w:bCs/>
              </w:rPr>
              <w:t>数值证据</w:t>
            </w:r>
          </w:p>
        </w:tc>
        <w:tc>
          <w:tcPr>
            <w:tcW w:w="0" w:type="auto"/>
            <w:vAlign w:val="center"/>
            <w:hideMark/>
          </w:tcPr>
          <w:p w14:paraId="57263079" w14:textId="77777777" w:rsidR="00F1258D" w:rsidRPr="0066486D" w:rsidRDefault="00F1258D" w:rsidP="00F1258D">
            <w:pPr>
              <w:rPr>
                <w:b/>
                <w:bCs/>
              </w:rPr>
            </w:pPr>
            <w:r w:rsidRPr="0066486D">
              <w:rPr>
                <w:b/>
                <w:bCs/>
              </w:rPr>
              <w:t>结论</w:t>
            </w:r>
          </w:p>
        </w:tc>
      </w:tr>
      <w:tr w:rsidR="00F1258D" w:rsidRPr="0066486D" w14:paraId="577C4914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A442" w14:textId="77777777" w:rsidR="00F1258D" w:rsidRPr="0066486D" w:rsidRDefault="00F1258D" w:rsidP="00F1258D">
            <w:r w:rsidRPr="0066486D">
              <w:rPr>
                <w:b/>
                <w:bCs/>
              </w:rPr>
              <w:t xml:space="preserve">CLaSP </w:t>
            </w:r>
            <w:r w:rsidRPr="0066486D">
              <w:rPr>
                <w:b/>
                <w:bCs/>
                <w:color w:val="EE0000"/>
              </w:rPr>
              <w:t>D1：组件</w:t>
            </w:r>
            <w:r w:rsidRPr="0066486D">
              <w:rPr>
                <w:b/>
                <w:bCs/>
              </w:rPr>
              <w:t>敏感性</w:t>
            </w:r>
          </w:p>
        </w:tc>
        <w:tc>
          <w:tcPr>
            <w:tcW w:w="0" w:type="auto"/>
            <w:vAlign w:val="center"/>
            <w:hideMark/>
          </w:tcPr>
          <w:p w14:paraId="1C6A6A65" w14:textId="77777777" w:rsidR="00F1258D" w:rsidRPr="0066486D" w:rsidRDefault="00F1258D" w:rsidP="00F1258D">
            <w:r w:rsidRPr="0066486D">
              <w:t>279 条</w:t>
            </w:r>
            <w:r w:rsidRPr="0066486D">
              <w:rPr>
                <w:b/>
                <w:bCs/>
                <w:color w:val="EE0000"/>
              </w:rPr>
              <w:t>信号</w:t>
            </w:r>
            <w:r w:rsidRPr="0066486D">
              <w:t xml:space="preserve">／5,540 </w:t>
            </w:r>
            <w:r w:rsidRPr="0066486D">
              <w:rPr>
                <w:b/>
                <w:bCs/>
                <w:color w:val="EE0000"/>
              </w:rPr>
              <w:t>题</w:t>
            </w:r>
            <w:r w:rsidRPr="0066486D">
              <w:t>；C4 认证后 738 题／237 条信号</w:t>
            </w:r>
          </w:p>
        </w:tc>
        <w:tc>
          <w:tcPr>
            <w:tcW w:w="0" w:type="auto"/>
            <w:vAlign w:val="center"/>
            <w:hideMark/>
          </w:tcPr>
          <w:p w14:paraId="39806641" w14:textId="77777777" w:rsidR="00F1258D" w:rsidRPr="0066486D" w:rsidRDefault="00F1258D" w:rsidP="00F1258D">
            <w:r w:rsidRPr="0066486D">
              <w:t xml:space="preserve">C1–C4：三个 seed 的 Holm 校正 </w:t>
            </w:r>
            <w:r w:rsidRPr="0066486D">
              <w:rPr>
                <w:b/>
                <w:bCs/>
              </w:rPr>
              <w:t>p≤0.0136</w:t>
            </w:r>
            <w:r w:rsidRPr="0066486D">
              <w:t xml:space="preserve">。认证 C4 准确率 </w:t>
            </w:r>
            <w:r w:rsidRPr="0066486D">
              <w:rPr>
                <w:b/>
                <w:bCs/>
              </w:rPr>
              <w:t>60.3%，95% CI [56.7%, 64.1%]</w:t>
            </w:r>
          </w:p>
        </w:tc>
        <w:tc>
          <w:tcPr>
            <w:tcW w:w="0" w:type="auto"/>
            <w:vAlign w:val="center"/>
            <w:hideMark/>
          </w:tcPr>
          <w:p w14:paraId="0DDFA2FC" w14:textId="77777777" w:rsidR="00F1258D" w:rsidRPr="0066486D" w:rsidRDefault="00F1258D" w:rsidP="00F1258D">
            <w:r w:rsidRPr="0066486D">
              <w:rPr>
                <w:b/>
                <w:bCs/>
              </w:rPr>
              <w:t>组件替换造成显著退化</w:t>
            </w:r>
            <w:r w:rsidRPr="0066486D">
              <w:t>；C4 表现较弱，但仍高于随机水平。</w:t>
            </w:r>
          </w:p>
        </w:tc>
      </w:tr>
      <w:tr w:rsidR="00F1258D" w:rsidRPr="0066486D" w14:paraId="44AFAB7A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728F" w14:textId="77777777" w:rsidR="00F1258D" w:rsidRPr="0066486D" w:rsidRDefault="00F1258D" w:rsidP="00F1258D">
            <w:r w:rsidRPr="0066486D">
              <w:rPr>
                <w:b/>
                <w:bCs/>
              </w:rPr>
              <w:t>CLaSP D2：时间顺序</w:t>
            </w:r>
          </w:p>
        </w:tc>
        <w:tc>
          <w:tcPr>
            <w:tcW w:w="0" w:type="auto"/>
            <w:vAlign w:val="center"/>
            <w:hideMark/>
          </w:tcPr>
          <w:p w14:paraId="3693C02D" w14:textId="77777777" w:rsidR="00F1258D" w:rsidRPr="0066486D" w:rsidRDefault="00F1258D" w:rsidP="00F1258D">
            <w:r w:rsidRPr="0066486D">
              <w:t xml:space="preserve">386 条信号／878 </w:t>
            </w:r>
            <w:r w:rsidRPr="0066486D">
              <w:rPr>
                <w:b/>
                <w:bCs/>
                <w:color w:val="EE0000"/>
              </w:rPr>
              <w:t>查询</w:t>
            </w:r>
          </w:p>
        </w:tc>
        <w:tc>
          <w:tcPr>
            <w:tcW w:w="0" w:type="auto"/>
            <w:vAlign w:val="center"/>
            <w:hideMark/>
          </w:tcPr>
          <w:p w14:paraId="5D404B39" w14:textId="77777777" w:rsidR="00F1258D" w:rsidRPr="0066486D" w:rsidRDefault="00F1258D" w:rsidP="00F1258D">
            <w:r w:rsidRPr="0066486D">
              <w:t xml:space="preserve">全打乱后，SUSHI 的 </w:t>
            </w:r>
            <w:r w:rsidRPr="0066486D">
              <w:rPr>
                <w:b/>
                <w:bCs/>
                <w:color w:val="EE0000"/>
              </w:rPr>
              <w:t>MRR</w:t>
            </w:r>
            <w:r w:rsidRPr="0066486D">
              <w:rPr>
                <w:color w:val="EE0000"/>
              </w:rPr>
              <w:t xml:space="preserve"> </w:t>
            </w:r>
            <w:r w:rsidRPr="0066486D">
              <w:t xml:space="preserve">下降 </w:t>
            </w:r>
            <w:r w:rsidRPr="0066486D">
              <w:rPr>
                <w:b/>
                <w:bCs/>
              </w:rPr>
              <w:t>0.232，95% CI [0.177, 0.289]</w:t>
            </w:r>
            <w:r w:rsidRPr="0066486D">
              <w:t xml:space="preserve">；TRUCE 下降 </w:t>
            </w:r>
            <w:r w:rsidRPr="0066486D">
              <w:rPr>
                <w:b/>
                <w:bCs/>
              </w:rPr>
              <w:t>0.066，[0.047, 0.085]</w:t>
            </w:r>
            <w:r w:rsidRPr="0066486D">
              <w:t>（seed42）</w:t>
            </w:r>
          </w:p>
        </w:tc>
        <w:tc>
          <w:tcPr>
            <w:tcW w:w="0" w:type="auto"/>
            <w:vAlign w:val="center"/>
            <w:hideMark/>
          </w:tcPr>
          <w:p w14:paraId="0692B17D" w14:textId="77777777" w:rsidR="00F1258D" w:rsidRPr="0066486D" w:rsidRDefault="00F1258D" w:rsidP="00F1258D">
            <w:r w:rsidRPr="0066486D">
              <w:rPr>
                <w:b/>
                <w:bCs/>
              </w:rPr>
              <w:t>时间顺序被破坏后明显退化</w:t>
            </w:r>
            <w:r w:rsidRPr="0066486D">
              <w:t>，三个 seed 均有支持。</w:t>
            </w:r>
          </w:p>
        </w:tc>
      </w:tr>
      <w:tr w:rsidR="00F1258D" w:rsidRPr="0066486D" w14:paraId="69D65DA5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4176" w14:textId="77777777" w:rsidR="00F1258D" w:rsidRPr="0066486D" w:rsidRDefault="00F1258D" w:rsidP="00F1258D">
            <w:r w:rsidRPr="0066486D">
              <w:rPr>
                <w:b/>
                <w:bCs/>
              </w:rPr>
              <w:t>CLaSP D3：统计信息</w:t>
            </w:r>
          </w:p>
        </w:tc>
        <w:tc>
          <w:tcPr>
            <w:tcW w:w="0" w:type="auto"/>
            <w:vAlign w:val="center"/>
            <w:hideMark/>
          </w:tcPr>
          <w:p w14:paraId="48A6130D" w14:textId="77777777" w:rsidR="00F1258D" w:rsidRPr="0066486D" w:rsidRDefault="00F1258D" w:rsidP="00F1258D">
            <w:r w:rsidRPr="0066486D">
              <w:t>386 条信号／878 查询</w:t>
            </w:r>
          </w:p>
        </w:tc>
        <w:tc>
          <w:tcPr>
            <w:tcW w:w="0" w:type="auto"/>
            <w:vAlign w:val="center"/>
            <w:hideMark/>
          </w:tcPr>
          <w:p w14:paraId="2635A2A1" w14:textId="77777777" w:rsidR="00F1258D" w:rsidRPr="0066486D" w:rsidRDefault="00F1258D" w:rsidP="00F1258D">
            <w:r w:rsidRPr="0066486D">
              <w:t xml:space="preserve">SUSHI 重采样比高斯替换的 MRR 高 </w:t>
            </w:r>
            <w:r w:rsidRPr="0066486D">
              <w:rPr>
                <w:b/>
                <w:bCs/>
              </w:rPr>
              <w:t>0.062，95% CI [0.033, 0.096]</w:t>
            </w:r>
            <w:r w:rsidRPr="0066486D">
              <w:t>（seed42）；三个 seed 的区间均大于 0</w:t>
            </w:r>
          </w:p>
        </w:tc>
        <w:tc>
          <w:tcPr>
            <w:tcW w:w="0" w:type="auto"/>
            <w:vAlign w:val="center"/>
            <w:hideMark/>
          </w:tcPr>
          <w:p w14:paraId="72ACCA36" w14:textId="77777777" w:rsidR="00F1258D" w:rsidRPr="0066486D" w:rsidRDefault="00F1258D" w:rsidP="00F1258D">
            <w:r w:rsidRPr="0066486D">
              <w:rPr>
                <w:b/>
                <w:bCs/>
              </w:rPr>
              <w:t>SUSHI 分布信息支持</w:t>
            </w:r>
            <w:r w:rsidRPr="0066486D">
              <w:rPr>
                <w:b/>
                <w:bCs/>
                <w:color w:val="EE0000"/>
              </w:rPr>
              <w:t>残余检索</w:t>
            </w:r>
            <w:r w:rsidRPr="0066486D">
              <w:t>；TRUCE 未检出额外分布收益。</w:t>
            </w:r>
          </w:p>
        </w:tc>
      </w:tr>
      <w:tr w:rsidR="00F1258D" w:rsidRPr="0066486D" w14:paraId="298B86F8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6FA9" w14:textId="77777777" w:rsidR="00F1258D" w:rsidRPr="0066486D" w:rsidRDefault="00F1258D" w:rsidP="00F1258D">
            <w:r w:rsidRPr="0066486D">
              <w:rPr>
                <w:b/>
                <w:bCs/>
              </w:rPr>
              <w:t>TRACE D1：组件敏感性</w:t>
            </w:r>
          </w:p>
        </w:tc>
        <w:tc>
          <w:tcPr>
            <w:tcW w:w="0" w:type="auto"/>
            <w:vAlign w:val="center"/>
            <w:hideMark/>
          </w:tcPr>
          <w:p w14:paraId="4D6F95BD" w14:textId="77777777" w:rsidR="00F1258D" w:rsidRPr="0066486D" w:rsidRDefault="00F1258D" w:rsidP="00F1258D">
            <w:r w:rsidRPr="0066486D">
              <w:t>N1、N2、N5 各 400 条；N3 认证后 344 条，均有配对对照</w:t>
            </w:r>
          </w:p>
        </w:tc>
        <w:tc>
          <w:tcPr>
            <w:tcW w:w="0" w:type="auto"/>
            <w:vAlign w:val="center"/>
            <w:hideMark/>
          </w:tcPr>
          <w:p w14:paraId="4CD04A5A" w14:textId="77777777" w:rsidR="00F1258D" w:rsidRPr="0066486D" w:rsidRDefault="00F1258D" w:rsidP="00F1258D">
            <w:r w:rsidRPr="0066486D">
              <w:t xml:space="preserve">N3 相对随机对照下降 </w:t>
            </w:r>
            <w:r w:rsidRPr="0066486D">
              <w:rPr>
                <w:b/>
                <w:bCs/>
              </w:rPr>
              <w:t>29.7 个百分点，95% CI [24.7, 34.6]</w:t>
            </w:r>
            <w:r w:rsidRPr="0066486D">
              <w:t>（seed13）</w:t>
            </w:r>
          </w:p>
        </w:tc>
        <w:tc>
          <w:tcPr>
            <w:tcW w:w="0" w:type="auto"/>
            <w:vAlign w:val="center"/>
            <w:hideMark/>
          </w:tcPr>
          <w:p w14:paraId="6DC13E9A" w14:textId="77777777" w:rsidR="00F1258D" w:rsidRPr="0066486D" w:rsidRDefault="00F1258D" w:rsidP="00F1258D">
            <w:r w:rsidRPr="0066486D">
              <w:rPr>
                <w:b/>
                <w:bCs/>
              </w:rPr>
              <w:t>趋势方向替换造成显著退化</w:t>
            </w:r>
            <w:r w:rsidRPr="0066486D">
              <w:t>；其余三个组件也有统计支持。</w:t>
            </w:r>
          </w:p>
        </w:tc>
      </w:tr>
      <w:tr w:rsidR="00F1258D" w:rsidRPr="0066486D" w14:paraId="65026160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96A8" w14:textId="77777777" w:rsidR="00F1258D" w:rsidRPr="0066486D" w:rsidRDefault="00F1258D" w:rsidP="00F1258D">
            <w:r w:rsidRPr="0066486D">
              <w:rPr>
                <w:b/>
                <w:bCs/>
              </w:rPr>
              <w:t>TRACE D2：时间顺序</w:t>
            </w:r>
          </w:p>
        </w:tc>
        <w:tc>
          <w:tcPr>
            <w:tcW w:w="0" w:type="auto"/>
            <w:vAlign w:val="center"/>
            <w:hideMark/>
          </w:tcPr>
          <w:p w14:paraId="7F319E91" w14:textId="77777777" w:rsidR="00F1258D" w:rsidRPr="0066486D" w:rsidRDefault="00F1258D" w:rsidP="00F1258D">
            <w:r w:rsidRPr="0066486D">
              <w:t>每</w:t>
            </w:r>
            <w:r w:rsidRPr="0066486D">
              <w:rPr>
                <w:b/>
                <w:bCs/>
                <w:color w:val="EE0000"/>
              </w:rPr>
              <w:t>条件</w:t>
            </w:r>
            <w:r w:rsidRPr="0066486D">
              <w:t xml:space="preserve"> 2,005 条有效数据</w:t>
            </w:r>
          </w:p>
        </w:tc>
        <w:tc>
          <w:tcPr>
            <w:tcW w:w="0" w:type="auto"/>
            <w:vAlign w:val="center"/>
            <w:hideMark/>
          </w:tcPr>
          <w:p w14:paraId="2D9D2454" w14:textId="77777777" w:rsidR="00F1258D" w:rsidRPr="0066486D" w:rsidRDefault="00F1258D" w:rsidP="00F1258D">
            <w:r w:rsidRPr="0066486D">
              <w:t xml:space="preserve">全打乱造成 MRR 相对下降 </w:t>
            </w:r>
            <w:r w:rsidRPr="0066486D">
              <w:rPr>
                <w:b/>
                <w:bCs/>
              </w:rPr>
              <w:t>97.9%，95% CI [97.4%, 98.4%]</w:t>
            </w:r>
            <w:r w:rsidRPr="0066486D">
              <w:t>（seed13）</w:t>
            </w:r>
          </w:p>
        </w:tc>
        <w:tc>
          <w:tcPr>
            <w:tcW w:w="0" w:type="auto"/>
            <w:vAlign w:val="center"/>
            <w:hideMark/>
          </w:tcPr>
          <w:p w14:paraId="0087638A" w14:textId="77777777" w:rsidR="00F1258D" w:rsidRPr="0066486D" w:rsidRDefault="00F1258D" w:rsidP="00F1258D">
            <w:r w:rsidRPr="0066486D">
              <w:rPr>
                <w:b/>
                <w:bCs/>
              </w:rPr>
              <w:t>时间顺序干预产生很大的退化效应</w:t>
            </w:r>
            <w:r w:rsidRPr="0066486D">
              <w:t>，三个 seed 均稳定。</w:t>
            </w:r>
          </w:p>
        </w:tc>
      </w:tr>
      <w:tr w:rsidR="00F1258D" w:rsidRPr="0066486D" w14:paraId="7F00D03E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7B37" w14:textId="77777777" w:rsidR="00F1258D" w:rsidRPr="0066486D" w:rsidRDefault="00F1258D" w:rsidP="00F1258D">
            <w:r w:rsidRPr="0066486D">
              <w:rPr>
                <w:b/>
                <w:bCs/>
              </w:rPr>
              <w:t>TRACE D3：统计信息</w:t>
            </w:r>
          </w:p>
        </w:tc>
        <w:tc>
          <w:tcPr>
            <w:tcW w:w="0" w:type="auto"/>
            <w:vAlign w:val="center"/>
            <w:hideMark/>
          </w:tcPr>
          <w:p w14:paraId="6EA9BC07" w14:textId="77777777" w:rsidR="00F1258D" w:rsidRPr="0066486D" w:rsidRDefault="00F1258D" w:rsidP="00F1258D">
            <w:r w:rsidRPr="0066486D">
              <w:t>每</w:t>
            </w:r>
            <w:r w:rsidRPr="0066486D">
              <w:rPr>
                <w:b/>
                <w:bCs/>
                <w:color w:val="EE0000"/>
              </w:rPr>
              <w:t>层级</w:t>
            </w:r>
            <w:r w:rsidRPr="0066486D">
              <w:t xml:space="preserve"> 2,005 条有效数据</w:t>
            </w:r>
          </w:p>
        </w:tc>
        <w:tc>
          <w:tcPr>
            <w:tcW w:w="0" w:type="auto"/>
            <w:vAlign w:val="center"/>
            <w:hideMark/>
          </w:tcPr>
          <w:p w14:paraId="009F4A97" w14:textId="77777777" w:rsidR="00F1258D" w:rsidRPr="0066486D" w:rsidRDefault="00F1258D" w:rsidP="00F1258D">
            <w:r w:rsidRPr="0066486D">
              <w:t xml:space="preserve">重采样优于高斯替换，三个 seed 主方向的 Holm 校正 </w:t>
            </w:r>
            <w:r w:rsidRPr="0066486D">
              <w:rPr>
                <w:b/>
                <w:bCs/>
              </w:rPr>
              <w:t>p≤3.39×10</w:t>
            </w:r>
            <w:r w:rsidRPr="0066486D">
              <w:rPr>
                <w:rFonts w:ascii="Cambria Math" w:hAnsi="Cambria Math" w:cs="Cambria Math"/>
                <w:b/>
                <w:bCs/>
              </w:rPr>
              <w:t>⁻</w:t>
            </w:r>
            <w:r w:rsidRPr="0066486D">
              <w:rPr>
                <w:rFonts w:ascii="DengXian" w:eastAsia="DengXian" w:hAnsi="DengXian" w:cs="DengXian" w:hint="eastAsia"/>
                <w:b/>
                <w:bCs/>
              </w:rPr>
              <w:t>²³</w:t>
            </w:r>
          </w:p>
        </w:tc>
        <w:tc>
          <w:tcPr>
            <w:tcW w:w="0" w:type="auto"/>
            <w:vAlign w:val="center"/>
            <w:hideMark/>
          </w:tcPr>
          <w:p w14:paraId="79FD21A6" w14:textId="77777777" w:rsidR="00F1258D" w:rsidRPr="0066486D" w:rsidRDefault="00F1258D" w:rsidP="00F1258D">
            <w:r w:rsidRPr="0066486D">
              <w:rPr>
                <w:b/>
                <w:bCs/>
              </w:rPr>
              <w:t>分布保留条件下的残余检索有统计支持</w:t>
            </w:r>
            <w:r w:rsidRPr="0066486D">
              <w:t>。</w:t>
            </w:r>
          </w:p>
        </w:tc>
      </w:tr>
      <w:tr w:rsidR="00F1258D" w:rsidRPr="0066486D" w14:paraId="158A1AF2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D854" w14:textId="77777777" w:rsidR="00F1258D" w:rsidRPr="0066486D" w:rsidRDefault="00F1258D" w:rsidP="00F1258D">
            <w:r w:rsidRPr="0066486D">
              <w:rPr>
                <w:b/>
                <w:bCs/>
              </w:rPr>
              <w:t>ChatTS D1：组件敏感性</w:t>
            </w:r>
          </w:p>
        </w:tc>
        <w:tc>
          <w:tcPr>
            <w:tcW w:w="0" w:type="auto"/>
            <w:vAlign w:val="center"/>
            <w:hideMark/>
          </w:tcPr>
          <w:p w14:paraId="4214E775" w14:textId="77777777" w:rsidR="00F1258D" w:rsidRPr="0066486D" w:rsidRDefault="00F1258D" w:rsidP="00F1258D">
            <w:r w:rsidRPr="0066486D">
              <w:t>279 条信号／5,540 题；</w:t>
            </w:r>
            <w:r w:rsidRPr="0066486D">
              <w:rPr>
                <w:color w:val="EE0000"/>
              </w:rPr>
              <w:t>C4 认证</w:t>
            </w:r>
            <w:r w:rsidRPr="0066486D">
              <w:t>后 738 题／237 条信号</w:t>
            </w:r>
          </w:p>
        </w:tc>
        <w:tc>
          <w:tcPr>
            <w:tcW w:w="0" w:type="auto"/>
            <w:vAlign w:val="center"/>
            <w:hideMark/>
          </w:tcPr>
          <w:p w14:paraId="37003E49" w14:textId="77777777" w:rsidR="00F1258D" w:rsidRPr="0066486D" w:rsidRDefault="00F1258D" w:rsidP="00F1258D">
            <w:r w:rsidRPr="0066486D">
              <w:t xml:space="preserve">C2 </w:t>
            </w:r>
            <w:r w:rsidRPr="0066486D">
              <w:rPr>
                <w:color w:val="EE0000"/>
              </w:rPr>
              <w:t>下降</w:t>
            </w:r>
            <w:r w:rsidRPr="0066486D">
              <w:t xml:space="preserve"> </w:t>
            </w:r>
            <w:r w:rsidRPr="0066486D">
              <w:rPr>
                <w:b/>
                <w:bCs/>
              </w:rPr>
              <w:t>32.6 个百分点，95% CI [27.5, 38.0]</w:t>
            </w:r>
            <w:r w:rsidRPr="0066486D">
              <w:t xml:space="preserve">；认证 C4 下降 </w:t>
            </w:r>
            <w:r w:rsidRPr="0066486D">
              <w:rPr>
                <w:b/>
                <w:bCs/>
              </w:rPr>
              <w:t>7.45，[3.38, 11.62]</w:t>
            </w:r>
          </w:p>
        </w:tc>
        <w:tc>
          <w:tcPr>
            <w:tcW w:w="0" w:type="auto"/>
            <w:vAlign w:val="center"/>
            <w:hideMark/>
          </w:tcPr>
          <w:p w14:paraId="1F6234A3" w14:textId="77777777" w:rsidR="00F1258D" w:rsidRPr="0066486D" w:rsidRDefault="00F1258D" w:rsidP="00F1258D">
            <w:r w:rsidRPr="0066486D">
              <w:rPr>
                <w:b/>
                <w:bCs/>
              </w:rPr>
              <w:t>C2 明显退化，C4 部分退化</w:t>
            </w:r>
            <w:r w:rsidRPr="0066486D">
              <w:t>；两个差异区间均排除 0。</w:t>
            </w:r>
          </w:p>
        </w:tc>
      </w:tr>
      <w:tr w:rsidR="00F1258D" w:rsidRPr="0066486D" w14:paraId="2612BBDD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858F" w14:textId="77777777" w:rsidR="00F1258D" w:rsidRPr="0066486D" w:rsidRDefault="00F1258D" w:rsidP="00F1258D">
            <w:r w:rsidRPr="0066486D">
              <w:rPr>
                <w:b/>
                <w:bCs/>
              </w:rPr>
              <w:t>ChatTS D2：时间顺序</w:t>
            </w:r>
          </w:p>
        </w:tc>
        <w:tc>
          <w:tcPr>
            <w:tcW w:w="0" w:type="auto"/>
            <w:vAlign w:val="center"/>
            <w:hideMark/>
          </w:tcPr>
          <w:p w14:paraId="0968C261" w14:textId="77777777" w:rsidR="00F1258D" w:rsidRPr="0066486D" w:rsidRDefault="00F1258D" w:rsidP="00F1258D">
            <w:r w:rsidRPr="0066486D">
              <w:t>386 条信号／878 查询</w:t>
            </w:r>
          </w:p>
        </w:tc>
        <w:tc>
          <w:tcPr>
            <w:tcW w:w="0" w:type="auto"/>
            <w:vAlign w:val="center"/>
            <w:hideMark/>
          </w:tcPr>
          <w:p w14:paraId="12F5A76F" w14:textId="77777777" w:rsidR="00F1258D" w:rsidRPr="0066486D" w:rsidRDefault="00F1258D" w:rsidP="00F1258D">
            <w:r w:rsidRPr="0066486D">
              <w:t>全打乱后，顺序依赖组</w:t>
            </w:r>
            <w:r w:rsidRPr="0066486D">
              <w:rPr>
                <w:color w:val="EE0000"/>
              </w:rPr>
              <w:t>准确率</w:t>
            </w:r>
            <w:r w:rsidRPr="0066486D">
              <w:t xml:space="preserve">：SUSHI 下降 </w:t>
            </w:r>
            <w:r w:rsidRPr="0066486D">
              <w:rPr>
                <w:b/>
                <w:bCs/>
              </w:rPr>
              <w:t>26.7 个百分点，95% CI [18.2, 34.8]</w:t>
            </w:r>
            <w:r w:rsidRPr="0066486D">
              <w:t xml:space="preserve">；TRUCE 下降 </w:t>
            </w:r>
            <w:r w:rsidRPr="0066486D">
              <w:rPr>
                <w:b/>
                <w:bCs/>
              </w:rPr>
              <w:t>11.3，[7.5, 14.9]</w:t>
            </w:r>
          </w:p>
        </w:tc>
        <w:tc>
          <w:tcPr>
            <w:tcW w:w="0" w:type="auto"/>
            <w:vAlign w:val="center"/>
            <w:hideMark/>
          </w:tcPr>
          <w:p w14:paraId="7524F688" w14:textId="77777777" w:rsidR="00F1258D" w:rsidRPr="0066486D" w:rsidRDefault="00F1258D" w:rsidP="00F1258D">
            <w:r w:rsidRPr="0066486D">
              <w:rPr>
                <w:b/>
                <w:bCs/>
              </w:rPr>
              <w:t>破坏时间顺序显著降低准确率</w:t>
            </w:r>
            <w:r w:rsidRPr="0066486D">
              <w:t>。</w:t>
            </w:r>
          </w:p>
        </w:tc>
      </w:tr>
      <w:tr w:rsidR="00F1258D" w:rsidRPr="0066486D" w14:paraId="1C1DAE7A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DBE3" w14:textId="77777777" w:rsidR="00F1258D" w:rsidRPr="0066486D" w:rsidRDefault="00F1258D" w:rsidP="00F1258D">
            <w:r w:rsidRPr="0066486D">
              <w:rPr>
                <w:b/>
                <w:bCs/>
              </w:rPr>
              <w:t>ChatTS D3：统计信息</w:t>
            </w:r>
          </w:p>
        </w:tc>
        <w:tc>
          <w:tcPr>
            <w:tcW w:w="0" w:type="auto"/>
            <w:vAlign w:val="center"/>
            <w:hideMark/>
          </w:tcPr>
          <w:p w14:paraId="09A95BB3" w14:textId="77777777" w:rsidR="00F1258D" w:rsidRPr="0066486D" w:rsidRDefault="00F1258D" w:rsidP="00F1258D">
            <w:r w:rsidRPr="0066486D">
              <w:t>SUSHI 140 条／140 查询；TRUCE 246 条／738 查询</w:t>
            </w:r>
          </w:p>
        </w:tc>
        <w:tc>
          <w:tcPr>
            <w:tcW w:w="0" w:type="auto"/>
            <w:vAlign w:val="center"/>
            <w:hideMark/>
          </w:tcPr>
          <w:p w14:paraId="412F9966" w14:textId="77777777" w:rsidR="00F1258D" w:rsidRPr="0066486D" w:rsidRDefault="00F1258D" w:rsidP="00F1258D">
            <w:r w:rsidRPr="0066486D">
              <w:t xml:space="preserve">重采样准确率：SUSHI </w:t>
            </w:r>
            <w:r w:rsidRPr="0066486D">
              <w:rPr>
                <w:b/>
                <w:bCs/>
              </w:rPr>
              <w:t>47.1%，95% CI [40.4%, 53.9%]</w:t>
            </w:r>
            <w:r w:rsidRPr="0066486D">
              <w:t xml:space="preserve">；TRUCE </w:t>
            </w:r>
            <w:r w:rsidRPr="0066486D">
              <w:rPr>
                <w:b/>
                <w:bCs/>
              </w:rPr>
              <w:t>51.2%，[48.1%, 54.1%]</w:t>
            </w:r>
            <w:r w:rsidRPr="0066486D">
              <w:t>，均包含随机水平 50%</w:t>
            </w:r>
          </w:p>
        </w:tc>
        <w:tc>
          <w:tcPr>
            <w:tcW w:w="0" w:type="auto"/>
            <w:vAlign w:val="center"/>
            <w:hideMark/>
          </w:tcPr>
          <w:p w14:paraId="5A1CC0CF" w14:textId="77777777" w:rsidR="00F1258D" w:rsidRPr="0066486D" w:rsidRDefault="00F1258D" w:rsidP="00F1258D">
            <w:r w:rsidRPr="0066486D">
              <w:rPr>
                <w:b/>
                <w:bCs/>
              </w:rPr>
              <w:t>未检出高于随机水平的残余能力</w:t>
            </w:r>
            <w:r w:rsidRPr="0066486D">
              <w:t>，不能据此证明不存在 shortcut。</w:t>
            </w:r>
          </w:p>
        </w:tc>
      </w:tr>
      <w:tr w:rsidR="00F1258D" w:rsidRPr="0066486D" w14:paraId="0AA95FFE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39AA" w14:textId="77777777" w:rsidR="00F1258D" w:rsidRPr="0066486D" w:rsidRDefault="00F1258D" w:rsidP="00F1258D">
            <w:r w:rsidRPr="0066486D">
              <w:rPr>
                <w:b/>
                <w:bCs/>
              </w:rPr>
              <w:t>负对照 D1</w:t>
            </w:r>
          </w:p>
        </w:tc>
        <w:tc>
          <w:tcPr>
            <w:tcW w:w="0" w:type="auto"/>
            <w:vAlign w:val="center"/>
            <w:hideMark/>
          </w:tcPr>
          <w:p w14:paraId="5EA00333" w14:textId="77777777" w:rsidR="00F1258D" w:rsidRPr="0066486D" w:rsidRDefault="00F1258D" w:rsidP="00F1258D">
            <w:r w:rsidRPr="0066486D">
              <w:t xml:space="preserve">279 条信号／5,540 </w:t>
            </w:r>
            <w:r w:rsidRPr="0066486D">
              <w:lastRenderedPageBreak/>
              <w:t>题</w:t>
            </w:r>
          </w:p>
        </w:tc>
        <w:tc>
          <w:tcPr>
            <w:tcW w:w="0" w:type="auto"/>
            <w:vAlign w:val="center"/>
            <w:hideMark/>
          </w:tcPr>
          <w:p w14:paraId="3BA7B091" w14:textId="77777777" w:rsidR="00F1258D" w:rsidRPr="0066486D" w:rsidRDefault="00F1258D" w:rsidP="00F1258D">
            <w:r w:rsidRPr="0066486D">
              <w:lastRenderedPageBreak/>
              <w:t xml:space="preserve">各组件替换准确率约 </w:t>
            </w:r>
            <w:r w:rsidRPr="0066486D">
              <w:rPr>
                <w:b/>
                <w:bCs/>
              </w:rPr>
              <w:t>44.6%–57.6%</w:t>
            </w:r>
            <w:r w:rsidRPr="0066486D">
              <w:lastRenderedPageBreak/>
              <w:t>（组件间范围，非 CI）</w:t>
            </w:r>
          </w:p>
        </w:tc>
        <w:tc>
          <w:tcPr>
            <w:tcW w:w="0" w:type="auto"/>
            <w:vAlign w:val="center"/>
            <w:hideMark/>
          </w:tcPr>
          <w:p w14:paraId="2B2D79E0" w14:textId="77777777" w:rsidR="00F1258D" w:rsidRPr="0066486D" w:rsidRDefault="00F1258D" w:rsidP="00F1258D">
            <w:r w:rsidRPr="0066486D">
              <w:rPr>
                <w:color w:val="EE0000"/>
              </w:rPr>
              <w:lastRenderedPageBreak/>
              <w:t>基线能力不足，</w:t>
            </w:r>
            <w:r w:rsidRPr="0066486D">
              <w:rPr>
                <w:b/>
                <w:bCs/>
                <w:color w:val="EE0000"/>
              </w:rPr>
              <w:t>不作实质性的 shortcut 判</w:t>
            </w:r>
            <w:r w:rsidRPr="0066486D">
              <w:rPr>
                <w:b/>
                <w:bCs/>
                <w:color w:val="EE0000"/>
              </w:rPr>
              <w:lastRenderedPageBreak/>
              <w:t>断</w:t>
            </w:r>
            <w:r w:rsidRPr="0066486D">
              <w:rPr>
                <w:color w:val="EE0000"/>
              </w:rPr>
              <w:t>。</w:t>
            </w:r>
          </w:p>
        </w:tc>
      </w:tr>
      <w:tr w:rsidR="00F1258D" w:rsidRPr="0066486D" w14:paraId="2201A335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500B" w14:textId="77777777" w:rsidR="00F1258D" w:rsidRPr="0066486D" w:rsidRDefault="00F1258D" w:rsidP="00F1258D">
            <w:r w:rsidRPr="0066486D">
              <w:rPr>
                <w:b/>
                <w:bCs/>
              </w:rPr>
              <w:lastRenderedPageBreak/>
              <w:t>负对照 D2</w:t>
            </w:r>
          </w:p>
        </w:tc>
        <w:tc>
          <w:tcPr>
            <w:tcW w:w="0" w:type="auto"/>
            <w:vAlign w:val="center"/>
            <w:hideMark/>
          </w:tcPr>
          <w:p w14:paraId="520F7562" w14:textId="77777777" w:rsidR="00F1258D" w:rsidRPr="0066486D" w:rsidRDefault="00F1258D" w:rsidP="00F1258D">
            <w:r w:rsidRPr="0066486D">
              <w:t>每条件 386 条信号／878 查询</w:t>
            </w:r>
          </w:p>
        </w:tc>
        <w:tc>
          <w:tcPr>
            <w:tcW w:w="0" w:type="auto"/>
            <w:vAlign w:val="center"/>
            <w:hideMark/>
          </w:tcPr>
          <w:p w14:paraId="36172411" w14:textId="77777777" w:rsidR="00F1258D" w:rsidRPr="0066486D" w:rsidRDefault="00F1258D" w:rsidP="00F1258D">
            <w:r w:rsidRPr="0066486D">
              <w:rPr>
                <w:b/>
                <w:bCs/>
                <w:color w:val="EE0000"/>
              </w:rPr>
              <w:t>24/24 个等价比较</w:t>
            </w:r>
            <w:r w:rsidRPr="0066486D">
              <w:rPr>
                <w:b/>
                <w:bCs/>
              </w:rPr>
              <w:t>通过</w:t>
            </w:r>
            <w:r w:rsidRPr="0066486D">
              <w:t xml:space="preserve">。例：TRUCE 全打乱的 MRR 下降 </w:t>
            </w:r>
            <w:r w:rsidRPr="0066486D">
              <w:rPr>
                <w:b/>
                <w:bCs/>
              </w:rPr>
              <w:t>0.0096，90% CI [0.0033, 0.0162]</w:t>
            </w:r>
            <w:r w:rsidRPr="0066486D">
              <w:t>，位于 ±0.05 内（seed42）</w:t>
            </w:r>
          </w:p>
        </w:tc>
        <w:tc>
          <w:tcPr>
            <w:tcW w:w="0" w:type="auto"/>
            <w:vAlign w:val="center"/>
            <w:hideMark/>
          </w:tcPr>
          <w:p w14:paraId="30CF767F" w14:textId="77777777" w:rsidR="00F1258D" w:rsidRPr="0066486D" w:rsidRDefault="00F1258D" w:rsidP="00F1258D">
            <w:r w:rsidRPr="0066486D">
              <w:rPr>
                <w:b/>
                <w:bCs/>
              </w:rPr>
              <w:t>变化在设定容差内较小</w:t>
            </w:r>
            <w:r w:rsidRPr="0066486D">
              <w:t>；这不等于变化严格为零。</w:t>
            </w:r>
          </w:p>
        </w:tc>
      </w:tr>
      <w:tr w:rsidR="00F1258D" w:rsidRPr="0066486D" w14:paraId="7E7DEB60" w14:textId="77777777" w:rsidTr="00F12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DD28" w14:textId="77777777" w:rsidR="00F1258D" w:rsidRPr="0066486D" w:rsidRDefault="00F1258D" w:rsidP="00F1258D">
            <w:r w:rsidRPr="0066486D">
              <w:rPr>
                <w:b/>
                <w:bCs/>
              </w:rPr>
              <w:t>负对照 D3</w:t>
            </w:r>
          </w:p>
        </w:tc>
        <w:tc>
          <w:tcPr>
            <w:tcW w:w="0" w:type="auto"/>
            <w:vAlign w:val="center"/>
            <w:hideMark/>
          </w:tcPr>
          <w:p w14:paraId="07D70427" w14:textId="77777777" w:rsidR="00F1258D" w:rsidRPr="0066486D" w:rsidRDefault="00F1258D" w:rsidP="00F1258D">
            <w:r w:rsidRPr="0066486D">
              <w:t>每层级 386 条信号／878 查询</w:t>
            </w:r>
          </w:p>
        </w:tc>
        <w:tc>
          <w:tcPr>
            <w:tcW w:w="0" w:type="auto"/>
            <w:vAlign w:val="center"/>
            <w:hideMark/>
          </w:tcPr>
          <w:p w14:paraId="5EC6FD9E" w14:textId="77777777" w:rsidR="00F1258D" w:rsidRPr="0066486D" w:rsidRDefault="00F1258D" w:rsidP="00F1258D">
            <w:r w:rsidRPr="0066486D">
              <w:rPr>
                <w:b/>
                <w:bCs/>
              </w:rPr>
              <w:t>12/12 个等价比较通过</w:t>
            </w:r>
            <w:r w:rsidRPr="0066486D">
              <w:t>。例：TRUCE 原始</w:t>
            </w:r>
            <w:r w:rsidRPr="0066486D">
              <w:rPr>
                <w:rFonts w:ascii="Cambria Math" w:hAnsi="Cambria Math" w:cs="Cambria Math"/>
              </w:rPr>
              <w:t>−</w:t>
            </w:r>
            <w:r w:rsidRPr="0066486D">
              <w:t xml:space="preserve">重采样的 MRR 差为 </w:t>
            </w:r>
            <w:r w:rsidRPr="0066486D">
              <w:rPr>
                <w:rFonts w:ascii="Cambria Math" w:hAnsi="Cambria Math" w:cs="Cambria Math"/>
                <w:b/>
                <w:bCs/>
              </w:rPr>
              <w:t>−</w:t>
            </w:r>
            <w:r w:rsidRPr="0066486D">
              <w:rPr>
                <w:b/>
                <w:bCs/>
              </w:rPr>
              <w:t>0.0067，90% CI [</w:t>
            </w:r>
            <w:r w:rsidRPr="0066486D">
              <w:rPr>
                <w:rFonts w:ascii="Cambria Math" w:hAnsi="Cambria Math" w:cs="Cambria Math"/>
                <w:b/>
                <w:bCs/>
              </w:rPr>
              <w:t>−</w:t>
            </w:r>
            <w:r w:rsidRPr="0066486D">
              <w:rPr>
                <w:b/>
                <w:bCs/>
              </w:rPr>
              <w:t>0.0142, 0.0009]</w:t>
            </w:r>
            <w:r w:rsidRPr="0066486D">
              <w:t>（seed42）</w:t>
            </w:r>
          </w:p>
        </w:tc>
        <w:tc>
          <w:tcPr>
            <w:tcW w:w="0" w:type="auto"/>
            <w:vAlign w:val="center"/>
            <w:hideMark/>
          </w:tcPr>
          <w:p w14:paraId="12FC921C" w14:textId="77777777" w:rsidR="00F1258D" w:rsidRPr="0066486D" w:rsidRDefault="00F1258D" w:rsidP="00F1258D">
            <w:r w:rsidRPr="0066486D">
              <w:rPr>
                <w:b/>
                <w:bCs/>
              </w:rPr>
              <w:t>同样支持设定容差内的近似等价</w:t>
            </w:r>
            <w:r w:rsidRPr="0066486D">
              <w:t>。</w:t>
            </w:r>
          </w:p>
        </w:tc>
      </w:tr>
    </w:tbl>
    <w:p w14:paraId="631A005D" w14:textId="487541F7" w:rsidR="00F1258D" w:rsidRDefault="00B260BB" w:rsidP="00450566">
      <w:pPr>
        <w:ind w:left="360" w:hanging="360"/>
        <w:rPr>
          <w:rFonts w:hint="eastAsia"/>
        </w:rPr>
      </w:pPr>
      <w:r>
        <w:rPr>
          <w:rFonts w:hint="eastAsia"/>
        </w:rPr>
        <w:t>表中信息注释：</w:t>
      </w:r>
    </w:p>
    <w:p w14:paraId="35938310" w14:textId="6855D9DE" w:rsidR="0066486D" w:rsidRDefault="00450566" w:rsidP="00450566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信号</w:t>
      </w:r>
      <w:r>
        <w:rPr>
          <w:rFonts w:hint="eastAsia"/>
        </w:rPr>
        <w:t>：signal，时间序列样本</w:t>
      </w:r>
    </w:p>
    <w:p w14:paraId="408BF841" w14:textId="5C9620B3" w:rsidR="00A706D0" w:rsidRDefault="00A706D0" w:rsidP="00450566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SUSHI, TRUCE</w:t>
      </w:r>
      <w:r>
        <w:rPr>
          <w:rFonts w:hint="eastAsia"/>
        </w:rPr>
        <w:t xml:space="preserve">: </w:t>
      </w:r>
      <w:r w:rsidR="00B14F37">
        <w:rPr>
          <w:rFonts w:hint="eastAsia"/>
        </w:rPr>
        <w:t>单个数值channel</w:t>
      </w:r>
    </w:p>
    <w:p w14:paraId="11F88FDF" w14:textId="16D37843" w:rsidR="004B29BD" w:rsidRDefault="00B14F37" w:rsidP="00361B62">
      <w:pPr>
        <w:pStyle w:val="a9"/>
        <w:numPr>
          <w:ilvl w:val="0"/>
          <w:numId w:val="3"/>
        </w:numPr>
        <w:rPr>
          <w:rFonts w:hint="eastAsia"/>
        </w:rPr>
      </w:pPr>
      <w:r w:rsidRPr="004D46F6">
        <w:rPr>
          <w:rFonts w:hint="eastAsia"/>
          <w:b/>
          <w:bCs/>
        </w:rPr>
        <w:t>TRACE</w:t>
      </w:r>
      <w:r>
        <w:rPr>
          <w:rFonts w:hint="eastAsia"/>
        </w:rPr>
        <w:t>：多列时间序列，有7个数值channel</w:t>
      </w:r>
    </w:p>
    <w:p w14:paraId="0BAC77D8" w14:textId="32642C43" w:rsidR="003564A2" w:rsidRDefault="003564A2" w:rsidP="003E119C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题</w:t>
      </w:r>
      <w:r>
        <w:rPr>
          <w:rFonts w:hint="eastAsia"/>
        </w:rPr>
        <w:t>：</w:t>
      </w:r>
      <w:r w:rsidR="00924C96" w:rsidRPr="00924C96">
        <w:t>一道需要模型作答的测试任务</w:t>
      </w:r>
      <w:r w:rsidR="00932DBE">
        <w:rPr>
          <w:rFonts w:hint="eastAsia"/>
        </w:rPr>
        <w:t>。同一条信号可以生成多道题目</w:t>
      </w:r>
      <w:r w:rsidR="00656184">
        <w:rPr>
          <w:rFonts w:hint="eastAsia"/>
        </w:rPr>
        <w:t>（题目范例：</w:t>
      </w:r>
      <w:r w:rsidR="00656184" w:rsidRPr="00656184">
        <w:t>给定这条信号，哪句话正确？</w:t>
      </w:r>
      <w:r w:rsidR="003E119C">
        <w:t>A：数值逐渐上升。B：数值逐渐下降</w:t>
      </w:r>
      <w:r w:rsidR="003E119C">
        <w:rPr>
          <w:rFonts w:hint="eastAsia"/>
        </w:rPr>
        <w:t>）</w:t>
      </w:r>
      <w:r w:rsidR="002E352E">
        <w:rPr>
          <w:rFonts w:hint="eastAsia"/>
        </w:rPr>
        <w:t>。评分指标：准确率。</w:t>
      </w:r>
    </w:p>
    <w:p w14:paraId="52E4B48F" w14:textId="203CE3D1" w:rsidR="00932DBE" w:rsidRDefault="00656184" w:rsidP="00450566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查询</w:t>
      </w:r>
      <w:r w:rsidR="00915DC6" w:rsidRPr="004D46F6">
        <w:rPr>
          <w:rFonts w:hint="eastAsia"/>
          <w:b/>
          <w:bCs/>
        </w:rPr>
        <w:t>query</w:t>
      </w:r>
      <w:r>
        <w:rPr>
          <w:rFonts w:hint="eastAsia"/>
        </w:rPr>
        <w:t>：</w:t>
      </w:r>
      <w:r w:rsidR="00915DC6">
        <w:rPr>
          <w:rFonts w:hint="eastAsia"/>
        </w:rPr>
        <w:t>检索</w:t>
      </w:r>
      <w:r w:rsidR="002814D6">
        <w:rPr>
          <w:rFonts w:hint="eastAsia"/>
        </w:rPr>
        <w:t>（retrieval）</w:t>
      </w:r>
      <w:r w:rsidR="00915DC6">
        <w:rPr>
          <w:rFonts w:hint="eastAsia"/>
        </w:rPr>
        <w:t>任务</w:t>
      </w:r>
      <w:r w:rsidR="002814D6">
        <w:rPr>
          <w:rFonts w:hint="eastAsia"/>
        </w:rPr>
        <w:t>的输入（input）。</w:t>
      </w:r>
      <w:r w:rsidR="000364B6">
        <w:rPr>
          <w:rFonts w:hint="eastAsia"/>
        </w:rPr>
        <w:t>（范例：</w:t>
      </w:r>
      <w:r w:rsidR="00B66576">
        <w:rPr>
          <w:rFonts w:hint="eastAsia"/>
        </w:rPr>
        <w:t>输入</w:t>
      </w:r>
      <w:r w:rsidR="00B66576" w:rsidRPr="00B66576">
        <w:t>“数值逐渐上升。”</w:t>
      </w:r>
      <w:r w:rsidR="00B66576">
        <w:rPr>
          <w:rFonts w:hint="eastAsia"/>
        </w:rPr>
        <w:t>，模型需要从386条候选信号中把对应的信号检索出来）</w:t>
      </w:r>
      <w:r w:rsidR="002E352E">
        <w:rPr>
          <w:rFonts w:hint="eastAsia"/>
        </w:rPr>
        <w:t>。评分指标：MRR</w:t>
      </w:r>
      <w:r w:rsidR="00FD1667">
        <w:rPr>
          <w:rFonts w:hint="eastAsia"/>
        </w:rPr>
        <w:t>（表示</w:t>
      </w:r>
      <w:r w:rsidR="00FD1667" w:rsidRPr="00FD1667">
        <w:t>正确答案在候选列表中排得有多靠前。</w:t>
      </w:r>
      <w:r w:rsidR="00A37A6C">
        <w:rPr>
          <w:rFonts w:hint="eastAsia"/>
        </w:rPr>
        <w:t xml:space="preserve"> = 1/正确对象的排名</w:t>
      </w:r>
      <w:r w:rsidR="00FD1667">
        <w:rPr>
          <w:rFonts w:hint="eastAsia"/>
        </w:rPr>
        <w:t>）</w:t>
      </w:r>
    </w:p>
    <w:p w14:paraId="351FC1C4" w14:textId="5A21C508" w:rsidR="003635CA" w:rsidRPr="0066486D" w:rsidRDefault="00BA2D0A" w:rsidP="00450566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D1</w:t>
      </w:r>
      <w:r w:rsidR="007F2EDB">
        <w:rPr>
          <w:rFonts w:hint="eastAsia"/>
          <w:b/>
          <w:bCs/>
        </w:rPr>
        <w:t>（</w:t>
      </w:r>
      <w:r w:rsidR="007F2EDB" w:rsidRPr="007F2EDB">
        <w:rPr>
          <w:b/>
          <w:bCs/>
        </w:rPr>
        <w:t>CLaSP、ChatTS、负对照都使用SUSHI的C1–C5</w:t>
      </w:r>
      <w:r w:rsidR="007F2EDB">
        <w:rPr>
          <w:rFonts w:hint="eastAsia"/>
          <w:b/>
          <w:bCs/>
        </w:rPr>
        <w:t>）</w:t>
      </w:r>
      <w:r w:rsidRPr="004D46F6">
        <w:rPr>
          <w:rFonts w:hint="eastAsia"/>
          <w:b/>
          <w:bCs/>
        </w:rPr>
        <w:t>有哪些component types</w:t>
      </w:r>
      <w:r w:rsidR="004C0F59">
        <w:rPr>
          <w:rFonts w:hint="eastAsia"/>
        </w:rPr>
        <w:t>：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1417"/>
        <w:gridCol w:w="2126"/>
        <w:gridCol w:w="1701"/>
        <w:gridCol w:w="1560"/>
      </w:tblGrid>
      <w:tr w:rsidR="00BF7C6F" w14:paraId="5C867A7C" w14:textId="77777777" w:rsidTr="00BF7C6F">
        <w:tc>
          <w:tcPr>
            <w:tcW w:w="1762" w:type="dxa"/>
          </w:tcPr>
          <w:p w14:paraId="094801FE" w14:textId="29356B93" w:rsidR="00BF7C6F" w:rsidRDefault="00BF7C6F" w:rsidP="003635CA">
            <w:r>
              <w:t>C1</w:t>
            </w:r>
          </w:p>
        </w:tc>
        <w:tc>
          <w:tcPr>
            <w:tcW w:w="1417" w:type="dxa"/>
          </w:tcPr>
          <w:p w14:paraId="2A813295" w14:textId="70A0C5EA" w:rsidR="00BF7C6F" w:rsidRDefault="00BF7C6F" w:rsidP="00BF7C6F">
            <w:r>
              <w:t>C2</w:t>
            </w:r>
          </w:p>
        </w:tc>
        <w:tc>
          <w:tcPr>
            <w:tcW w:w="2126" w:type="dxa"/>
          </w:tcPr>
          <w:p w14:paraId="397E58A5" w14:textId="09AF47EC" w:rsidR="00BF7C6F" w:rsidRDefault="00BF7C6F" w:rsidP="00BF7C6F">
            <w:r>
              <w:t xml:space="preserve">C3  </w:t>
            </w:r>
          </w:p>
        </w:tc>
        <w:tc>
          <w:tcPr>
            <w:tcW w:w="1701" w:type="dxa"/>
          </w:tcPr>
          <w:p w14:paraId="3F1B759A" w14:textId="28019B88" w:rsidR="00BF7C6F" w:rsidRDefault="00BF7C6F" w:rsidP="00BF7C6F">
            <w:r>
              <w:t>C4</w:t>
            </w:r>
          </w:p>
        </w:tc>
        <w:tc>
          <w:tcPr>
            <w:tcW w:w="1560" w:type="dxa"/>
          </w:tcPr>
          <w:p w14:paraId="1B7B6F9C" w14:textId="43DD169C" w:rsidR="00BF7C6F" w:rsidRDefault="00BF7C6F" w:rsidP="003635CA">
            <w:pPr>
              <w:pStyle w:val="a9"/>
              <w:ind w:left="0"/>
            </w:pPr>
            <w:r>
              <w:t>C5</w:t>
            </w:r>
          </w:p>
        </w:tc>
      </w:tr>
      <w:tr w:rsidR="00BF7C6F" w14:paraId="64225389" w14:textId="77777777" w:rsidTr="00BF7C6F">
        <w:tc>
          <w:tcPr>
            <w:tcW w:w="1762" w:type="dxa"/>
          </w:tcPr>
          <w:p w14:paraId="442C60BC" w14:textId="77777777" w:rsidR="00BF7C6F" w:rsidRDefault="00BF7C6F" w:rsidP="003635CA">
            <w:r>
              <w:t>T</w:t>
            </w:r>
            <w:r>
              <w:t>rend</w:t>
            </w:r>
            <w:r>
              <w:rPr>
                <w:rFonts w:hint="eastAsia"/>
              </w:rPr>
              <w:t xml:space="preserve"> </w:t>
            </w:r>
            <w:r>
              <w:t>direction</w:t>
            </w:r>
          </w:p>
          <w:p w14:paraId="20FC8FB9" w14:textId="3F72C673" w:rsidR="0012331B" w:rsidRDefault="0012331B" w:rsidP="003635CA">
            <w:pPr>
              <w:rPr>
                <w:rFonts w:hint="eastAsia"/>
              </w:rPr>
            </w:pPr>
            <w:r w:rsidRPr="0012331B">
              <w:t>趋势方向</w:t>
            </w:r>
          </w:p>
        </w:tc>
        <w:tc>
          <w:tcPr>
            <w:tcW w:w="1417" w:type="dxa"/>
          </w:tcPr>
          <w:p w14:paraId="35F3F104" w14:textId="77777777" w:rsidR="00BF7C6F" w:rsidRDefault="00BF7C6F" w:rsidP="00BF7C6F">
            <w:r>
              <w:t>trend family</w:t>
            </w:r>
          </w:p>
          <w:p w14:paraId="14226814" w14:textId="7EC2818A" w:rsidR="001E11EC" w:rsidRDefault="001E11EC" w:rsidP="00BF7C6F">
            <w:pPr>
              <w:rPr>
                <w:rFonts w:hint="eastAsia"/>
              </w:rPr>
            </w:pPr>
            <w:r w:rsidRPr="001E11EC">
              <w:t>趋势家族</w:t>
            </w:r>
          </w:p>
        </w:tc>
        <w:tc>
          <w:tcPr>
            <w:tcW w:w="2126" w:type="dxa"/>
          </w:tcPr>
          <w:p w14:paraId="31BDA8E3" w14:textId="77777777" w:rsidR="00BF7C6F" w:rsidRDefault="00BF7C6F" w:rsidP="00BF7C6F">
            <w:r>
              <w:t>P</w:t>
            </w:r>
            <w:r>
              <w:t>eriodic</w:t>
            </w:r>
            <w:r>
              <w:rPr>
                <w:rFonts w:hint="eastAsia"/>
              </w:rPr>
              <w:t xml:space="preserve"> </w:t>
            </w:r>
            <w:r>
              <w:t>waveform</w:t>
            </w:r>
          </w:p>
          <w:p w14:paraId="06FF7FC4" w14:textId="03B2A336" w:rsidR="00241E82" w:rsidRDefault="00241E82" w:rsidP="00BF7C6F">
            <w:pPr>
              <w:rPr>
                <w:rFonts w:hint="eastAsia"/>
              </w:rPr>
            </w:pPr>
            <w:r w:rsidRPr="00241E82">
              <w:t>周期波形</w:t>
            </w:r>
          </w:p>
        </w:tc>
        <w:tc>
          <w:tcPr>
            <w:tcW w:w="1701" w:type="dxa"/>
          </w:tcPr>
          <w:p w14:paraId="4089AB35" w14:textId="77777777" w:rsidR="00BF7C6F" w:rsidRDefault="00BF7C6F" w:rsidP="00BF7C6F">
            <w:r>
              <w:t>fluctuation type</w:t>
            </w:r>
          </w:p>
          <w:p w14:paraId="12D53409" w14:textId="046044ED" w:rsidR="00E3036C" w:rsidRDefault="00E3036C" w:rsidP="00BF7C6F">
            <w:pPr>
              <w:rPr>
                <w:rFonts w:hint="eastAsia"/>
              </w:rPr>
            </w:pPr>
            <w:r w:rsidRPr="004B21E6">
              <w:rPr>
                <w:rFonts w:hint="eastAsia"/>
                <w:b/>
                <w:bCs/>
              </w:rPr>
              <w:t>波动类型</w:t>
            </w:r>
            <w:r>
              <w:rPr>
                <w:rFonts w:hint="eastAsia"/>
              </w:rPr>
              <w:t>（</w:t>
            </w:r>
            <w:r w:rsidRPr="00E3036C">
              <w:t>平滑、噪声、尖峰</w:t>
            </w:r>
            <w:r>
              <w:rPr>
                <w:rFonts w:hint="eastAsia"/>
              </w:rPr>
              <w:t>）</w:t>
            </w:r>
          </w:p>
        </w:tc>
        <w:tc>
          <w:tcPr>
            <w:tcW w:w="1560" w:type="dxa"/>
          </w:tcPr>
          <w:p w14:paraId="389D4338" w14:textId="77777777" w:rsidR="00BF7C6F" w:rsidRDefault="00BF7C6F" w:rsidP="003635CA">
            <w:pPr>
              <w:pStyle w:val="a9"/>
              <w:ind w:left="0"/>
            </w:pPr>
            <w:r>
              <w:t>signal regime</w:t>
            </w:r>
          </w:p>
          <w:p w14:paraId="1839E8BB" w14:textId="0A50229C" w:rsidR="0025624A" w:rsidRDefault="0025624A" w:rsidP="003635CA">
            <w:pPr>
              <w:pStyle w:val="a9"/>
              <w:ind w:left="0"/>
              <w:rPr>
                <w:rFonts w:hint="eastAsia"/>
              </w:rPr>
            </w:pPr>
            <w:r w:rsidRPr="0025624A">
              <w:t>信号类型</w:t>
            </w:r>
          </w:p>
        </w:tc>
      </w:tr>
      <w:tr w:rsidR="00AD3810" w14:paraId="20539227" w14:textId="77777777" w:rsidTr="00BF7C6F">
        <w:tc>
          <w:tcPr>
            <w:tcW w:w="1762" w:type="dxa"/>
          </w:tcPr>
          <w:p w14:paraId="3A8855C9" w14:textId="184E5D2F" w:rsidR="00AD3810" w:rsidRDefault="00241E82" w:rsidP="003635CA">
            <w:r>
              <w:rPr>
                <w:rFonts w:hint="eastAsia"/>
              </w:rPr>
              <w:t>（</w:t>
            </w:r>
            <w:r w:rsidRPr="00241E82">
              <w:t>上升还是下降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</w:tcPr>
          <w:p w14:paraId="1B4FCC39" w14:textId="3D688463" w:rsidR="00AD3810" w:rsidRDefault="001E11EC" w:rsidP="00BF7C6F">
            <w:r>
              <w:rPr>
                <w:rFonts w:hint="eastAsia"/>
              </w:rPr>
              <w:t>（</w:t>
            </w:r>
            <w:r w:rsidRPr="001E11EC">
              <w:t>趋势以什么方式变化</w:t>
            </w:r>
            <w:r>
              <w:rPr>
                <w:rFonts w:hint="eastAsia"/>
              </w:rPr>
              <w:t>）</w:t>
            </w:r>
          </w:p>
        </w:tc>
        <w:tc>
          <w:tcPr>
            <w:tcW w:w="2126" w:type="dxa"/>
          </w:tcPr>
          <w:p w14:paraId="5F5A7621" w14:textId="02DF3BB4" w:rsidR="00AD3810" w:rsidRDefault="00241E82" w:rsidP="00BF7C6F">
            <w:r w:rsidRPr="00241E82">
              <w:t>重复出现的波形是什么样</w:t>
            </w:r>
          </w:p>
        </w:tc>
        <w:tc>
          <w:tcPr>
            <w:tcW w:w="1701" w:type="dxa"/>
          </w:tcPr>
          <w:p w14:paraId="2C72BE82" w14:textId="7A6A4171" w:rsidR="00AD3810" w:rsidRDefault="00241E82" w:rsidP="00BF7C6F">
            <w:r w:rsidRPr="00241E82">
              <w:t>是否有噪声、尖峰等局部特征</w:t>
            </w:r>
          </w:p>
        </w:tc>
        <w:tc>
          <w:tcPr>
            <w:tcW w:w="1560" w:type="dxa"/>
          </w:tcPr>
          <w:p w14:paraId="490357FE" w14:textId="0A53769B" w:rsidR="00AD3810" w:rsidRDefault="0025624A" w:rsidP="003635CA">
            <w:pPr>
              <w:pStyle w:val="a9"/>
              <w:ind w:left="0"/>
            </w:pPr>
            <w:r w:rsidRPr="0025624A">
              <w:t>信号属于哪种大类</w:t>
            </w:r>
          </w:p>
        </w:tc>
      </w:tr>
    </w:tbl>
    <w:p w14:paraId="12B59380" w14:textId="37B05DEC" w:rsidR="004B373F" w:rsidRDefault="006C3BE5" w:rsidP="004B373F">
      <w:pPr>
        <w:pStyle w:val="a9"/>
        <w:numPr>
          <w:ilvl w:val="0"/>
          <w:numId w:val="3"/>
        </w:numPr>
      </w:pPr>
      <w:r w:rsidRPr="004D46F6">
        <w:rPr>
          <w:b/>
          <w:bCs/>
        </w:rPr>
        <w:t>残余检索</w:t>
      </w:r>
      <w:r w:rsidRPr="006C3BE5">
        <w:t>：破坏时间顺序之后，模型还剩下多少找对对象的能力。</w:t>
      </w:r>
      <w:r w:rsidR="004B373F">
        <w:rPr>
          <w:rFonts w:hint="eastAsia"/>
        </w:rPr>
        <w:t>（</w:t>
      </w:r>
      <w:r w:rsidR="004B373F">
        <w:t>例如原信号可能已经无法再看出“先升后降”，但数值仍然具有：大部分集中在某个区间；偶尔出现特别大的值；有两个明显的数值集中区。如果模型还能利用这些特征找到对应对象，就说明顺序之外的信息也能支持匹配。</w:t>
      </w:r>
      <w:r w:rsidR="004B373F">
        <w:rPr>
          <w:rFonts w:hint="eastAsia"/>
        </w:rPr>
        <w:t>）</w:t>
      </w:r>
    </w:p>
    <w:p w14:paraId="562425A7" w14:textId="5F40DEDE" w:rsidR="002E352E" w:rsidRDefault="00360875" w:rsidP="00450566">
      <w:pPr>
        <w:pStyle w:val="a9"/>
        <w:numPr>
          <w:ilvl w:val="0"/>
          <w:numId w:val="3"/>
        </w:numPr>
      </w:pPr>
      <w:r w:rsidRPr="004D46F6">
        <w:rPr>
          <w:rFonts w:hint="eastAsia"/>
          <w:b/>
          <w:bCs/>
        </w:rPr>
        <w:t>D2的条件</w:t>
      </w:r>
      <w:r w:rsidR="00514532">
        <w:rPr>
          <w:rFonts w:hint="eastAsia"/>
        </w:rPr>
        <w:t>指</w:t>
      </w:r>
      <w:r w:rsidR="009A160D">
        <w:rPr>
          <w:rFonts w:hint="eastAsia"/>
        </w:rPr>
        <w:t>的</w:t>
      </w:r>
      <w:r w:rsidR="00514532">
        <w:rPr>
          <w:rFonts w:hint="eastAsia"/>
        </w:rPr>
        <w:t>是</w:t>
      </w:r>
      <w:r w:rsidR="009A160D">
        <w:rPr>
          <w:rFonts w:hint="eastAsia"/>
        </w:rPr>
        <w:t>D2</w:t>
      </w:r>
      <w:r w:rsidR="00514532">
        <w:rPr>
          <w:rFonts w:hint="eastAsia"/>
        </w:rPr>
        <w:t>对同一组数据</w:t>
      </w:r>
      <w:r w:rsidR="009A160D">
        <w:rPr>
          <w:rFonts w:hint="eastAsia"/>
        </w:rPr>
        <w:t>进行了</w:t>
      </w:r>
      <w:r w:rsidR="00514532">
        <w:rPr>
          <w:rFonts w:hint="eastAsia"/>
        </w:rPr>
        <w:t>不同处理，具体如下</w:t>
      </w:r>
      <w:r>
        <w:rPr>
          <w:rFonts w:hint="eastAsia"/>
        </w:rPr>
        <w:t>：</w:t>
      </w:r>
    </w:p>
    <w:tbl>
      <w:tblPr>
        <w:tblStyle w:val="af2"/>
        <w:tblpPr w:leftFromText="180" w:rightFromText="180" w:vertAnchor="text" w:horzAnchor="margin" w:tblpXSpec="center" w:tblpY="196"/>
        <w:tblW w:w="0" w:type="auto"/>
        <w:tblLook w:val="04A0" w:firstRow="1" w:lastRow="0" w:firstColumn="1" w:lastColumn="0" w:noHBand="0" w:noVBand="1"/>
      </w:tblPr>
      <w:tblGrid>
        <w:gridCol w:w="4328"/>
        <w:gridCol w:w="4328"/>
      </w:tblGrid>
      <w:tr w:rsidR="003179A9" w14:paraId="1A5020C8" w14:textId="77777777" w:rsidTr="003179A9">
        <w:tc>
          <w:tcPr>
            <w:tcW w:w="4328" w:type="dxa"/>
            <w:vAlign w:val="center"/>
          </w:tcPr>
          <w:p w14:paraId="3FB6B5EC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b/>
                <w:bCs/>
              </w:rPr>
              <w:t>条件</w:t>
            </w:r>
          </w:p>
        </w:tc>
        <w:tc>
          <w:tcPr>
            <w:tcW w:w="4328" w:type="dxa"/>
            <w:vAlign w:val="center"/>
          </w:tcPr>
          <w:p w14:paraId="5F6E0203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b/>
                <w:bCs/>
              </w:rPr>
              <w:t>做了什么</w:t>
            </w:r>
          </w:p>
        </w:tc>
      </w:tr>
      <w:tr w:rsidR="003179A9" w14:paraId="2F296434" w14:textId="77777777" w:rsidTr="003179A9">
        <w:tc>
          <w:tcPr>
            <w:tcW w:w="4328" w:type="dxa"/>
            <w:vAlign w:val="center"/>
          </w:tcPr>
          <w:p w14:paraId="0F065D85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  <w:r>
              <w:t>原始条件</w:t>
            </w:r>
          </w:p>
        </w:tc>
        <w:tc>
          <w:tcPr>
            <w:tcW w:w="4328" w:type="dxa"/>
            <w:vAlign w:val="center"/>
          </w:tcPr>
          <w:p w14:paraId="023E6806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t>保留原时间顺序</w:t>
            </w:r>
          </w:p>
        </w:tc>
      </w:tr>
      <w:tr w:rsidR="003179A9" w14:paraId="67548312" w14:textId="77777777" w:rsidTr="003179A9">
        <w:tc>
          <w:tcPr>
            <w:tcW w:w="4328" w:type="dxa"/>
            <w:vAlign w:val="center"/>
          </w:tcPr>
          <w:p w14:paraId="61F5F74E" w14:textId="341E9648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2 </w:t>
            </w:r>
            <w:r>
              <w:t>全打乱</w:t>
            </w:r>
            <w:r w:rsidR="00FD7B12">
              <w:rPr>
                <w:rFonts w:hint="eastAsia"/>
              </w:rPr>
              <w:t xml:space="preserve"> </w:t>
            </w:r>
            <w:r w:rsidR="00223432" w:rsidRPr="00223432">
              <w:t>sf-all (shuffle-all)</w:t>
            </w:r>
          </w:p>
        </w:tc>
        <w:tc>
          <w:tcPr>
            <w:tcW w:w="4328" w:type="dxa"/>
            <w:vAlign w:val="center"/>
          </w:tcPr>
          <w:p w14:paraId="341D6911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t>打乱所有时间点</w:t>
            </w:r>
          </w:p>
        </w:tc>
      </w:tr>
      <w:tr w:rsidR="003179A9" w14:paraId="4E21DD2F" w14:textId="77777777" w:rsidTr="003179A9">
        <w:tc>
          <w:tcPr>
            <w:tcW w:w="4328" w:type="dxa"/>
            <w:vAlign w:val="center"/>
          </w:tcPr>
          <w:p w14:paraId="303537D6" w14:textId="4214F11C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3 </w:t>
            </w:r>
            <w:r>
              <w:t>半打乱</w:t>
            </w:r>
            <w:r w:rsidR="00FD7B12">
              <w:t xml:space="preserve"> </w:t>
            </w:r>
            <w:r w:rsidR="00FD7B12" w:rsidRPr="00FD7B12">
              <w:t>sf-half (shuffle-half)</w:t>
            </w:r>
          </w:p>
        </w:tc>
        <w:tc>
          <w:tcPr>
            <w:tcW w:w="4328" w:type="dxa"/>
            <w:vAlign w:val="center"/>
          </w:tcPr>
          <w:p w14:paraId="04ABCE9C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t>只打乱一部分</w:t>
            </w:r>
          </w:p>
        </w:tc>
      </w:tr>
      <w:tr w:rsidR="003179A9" w14:paraId="66844B43" w14:textId="77777777" w:rsidTr="003179A9">
        <w:tc>
          <w:tcPr>
            <w:tcW w:w="4328" w:type="dxa"/>
            <w:vAlign w:val="center"/>
          </w:tcPr>
          <w:p w14:paraId="042F3BDB" w14:textId="76688AD0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4 </w:t>
            </w:r>
            <w:r>
              <w:t>前后半段交换</w:t>
            </w:r>
            <w:r w:rsidR="00FD7B12">
              <w:t xml:space="preserve"> </w:t>
            </w:r>
            <w:r w:rsidR="00FD7B12" w:rsidRPr="00FD7B12">
              <w:t>ex-half (exchange-half)</w:t>
            </w:r>
          </w:p>
        </w:tc>
        <w:tc>
          <w:tcPr>
            <w:tcW w:w="4328" w:type="dxa"/>
            <w:vAlign w:val="center"/>
          </w:tcPr>
          <w:p w14:paraId="2317E3A1" w14:textId="77777777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t>交换前半段和后半段</w:t>
            </w:r>
          </w:p>
        </w:tc>
      </w:tr>
      <w:tr w:rsidR="003179A9" w14:paraId="1C19EB50" w14:textId="77777777" w:rsidTr="003179A9">
        <w:tc>
          <w:tcPr>
            <w:tcW w:w="4328" w:type="dxa"/>
            <w:vAlign w:val="center"/>
          </w:tcPr>
          <w:p w14:paraId="7C4836E2" w14:textId="4D8FC2EB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5 </w:t>
            </w:r>
            <w:r>
              <w:t>遮挡</w:t>
            </w:r>
            <w:r w:rsidR="0003121A">
              <w:t xml:space="preserve"> </w:t>
            </w:r>
            <w:r w:rsidR="0003121A" w:rsidRPr="0003121A">
              <w:t>masking</w:t>
            </w:r>
          </w:p>
        </w:tc>
        <w:tc>
          <w:tcPr>
            <w:tcW w:w="4328" w:type="dxa"/>
            <w:vAlign w:val="center"/>
          </w:tcPr>
          <w:p w14:paraId="796E6B5E" w14:textId="213C5714" w:rsidR="003179A9" w:rsidRDefault="003179A9" w:rsidP="003179A9">
            <w:pPr>
              <w:pStyle w:val="a9"/>
              <w:ind w:left="0"/>
              <w:rPr>
                <w:rFonts w:hint="eastAsia"/>
              </w:rPr>
            </w:pPr>
            <w:r>
              <w:t>遮挡</w:t>
            </w:r>
            <w:r w:rsidR="0003121A">
              <w:rPr>
                <w:rFonts w:hint="eastAsia"/>
              </w:rPr>
              <w:t>移除</w:t>
            </w:r>
            <w:r>
              <w:t>部分数值</w:t>
            </w:r>
          </w:p>
        </w:tc>
      </w:tr>
    </w:tbl>
    <w:p w14:paraId="1EB4BD99" w14:textId="63C89EFA" w:rsidR="003179A9" w:rsidRDefault="00D315C4" w:rsidP="00D315C4">
      <w:pPr>
        <w:rPr>
          <w:rFonts w:hint="eastAsia"/>
        </w:rPr>
      </w:pPr>
      <w:r w:rsidRPr="00D315C4">
        <w:t>“每条件 2,005 条”表示同样的 2,005 条有效数据，在这些条件下分别</w:t>
      </w:r>
      <w:r w:rsidR="00537155">
        <w:rPr>
          <w:rFonts w:hint="eastAsia"/>
        </w:rPr>
        <w:t>进行</w:t>
      </w:r>
      <w:r w:rsidRPr="00D315C4">
        <w:t>测试。</w:t>
      </w:r>
    </w:p>
    <w:p w14:paraId="7EAE7D32" w14:textId="746474AB" w:rsidR="003179A9" w:rsidRDefault="009A160D" w:rsidP="00450566">
      <w:pPr>
        <w:pStyle w:val="a9"/>
        <w:numPr>
          <w:ilvl w:val="0"/>
          <w:numId w:val="3"/>
        </w:numPr>
      </w:pPr>
      <w:r w:rsidRPr="00816507">
        <w:rPr>
          <w:b/>
          <w:bCs/>
        </w:rPr>
        <w:t>D3 的“层级”</w:t>
      </w:r>
      <w:r>
        <w:rPr>
          <w:rFonts w:hint="eastAsia"/>
        </w:rPr>
        <w:t>也是对数据进行的处理，但是相较D2</w:t>
      </w:r>
      <w:r w:rsidRPr="009A160D">
        <w:t>强调逐步改变保留的信息：</w:t>
      </w:r>
    </w:p>
    <w:p w14:paraId="7D7730C3" w14:textId="7F2684E6" w:rsidR="00B620F1" w:rsidRDefault="00B620F1" w:rsidP="00B620F1">
      <w:pPr>
        <w:pStyle w:val="a9"/>
        <w:ind w:left="360"/>
      </w:pPr>
      <w:r w:rsidRPr="00B620F1">
        <w:t>原始信号 → 全打乱 → 经验重采样 → 高斯替换</w:t>
      </w:r>
    </w:p>
    <w:p w14:paraId="1F925AD5" w14:textId="70D555B5" w:rsidR="004B21E6" w:rsidRDefault="00B620F1" w:rsidP="00160C82">
      <w:pPr>
        <w:pStyle w:val="a9"/>
        <w:ind w:left="360"/>
        <w:rPr>
          <w:rFonts w:hint="eastAsia"/>
        </w:rPr>
      </w:pPr>
      <w:r>
        <w:rPr>
          <w:rFonts w:hint="eastAsia"/>
        </w:rPr>
        <w:t>每个层级保持同样来源的2,005条数据</w:t>
      </w:r>
    </w:p>
    <w:p w14:paraId="1542405D" w14:textId="431355A6" w:rsidR="008F5C27" w:rsidRDefault="007D1B8C" w:rsidP="008F5C27">
      <w:pPr>
        <w:pStyle w:val="a9"/>
        <w:numPr>
          <w:ilvl w:val="0"/>
          <w:numId w:val="3"/>
        </w:numPr>
      </w:pPr>
      <w:r w:rsidRPr="00816507">
        <w:rPr>
          <w:rFonts w:hint="eastAsia"/>
          <w:b/>
          <w:bCs/>
        </w:rPr>
        <w:t xml:space="preserve">认证C4 </w:t>
      </w:r>
      <w:r>
        <w:rPr>
          <w:rFonts w:hint="eastAsia"/>
        </w:rPr>
        <w:t>（</w:t>
      </w:r>
      <w:r w:rsidR="00AF5252">
        <w:rPr>
          <w:rFonts w:hint="eastAsia"/>
        </w:rPr>
        <w:t>人工census后的</w:t>
      </w:r>
      <w:r w:rsidR="00AF5252" w:rsidRPr="00AF5252">
        <w:t>certified C4</w:t>
      </w:r>
      <w:r w:rsidR="00AF5252">
        <w:rPr>
          <w:rFonts w:hint="eastAsia"/>
        </w:rPr>
        <w:t>）：</w:t>
      </w:r>
      <w:r w:rsidR="00144498">
        <w:rPr>
          <w:rFonts w:hint="eastAsia"/>
        </w:rPr>
        <w:t>[在</w:t>
      </w:r>
      <w:r w:rsidR="00CB676E">
        <w:rPr>
          <w:rFonts w:hint="eastAsia"/>
        </w:rPr>
        <w:t>测试模型D2 component swap之前，对测试题目进行审阅</w:t>
      </w:r>
      <w:r w:rsidR="00144498">
        <w:rPr>
          <w:rFonts w:hint="eastAsia"/>
        </w:rPr>
        <w:t>]</w:t>
      </w:r>
      <w:r w:rsidR="00CB676E">
        <w:rPr>
          <w:rFonts w:hint="eastAsia"/>
        </w:rPr>
        <w:t xml:space="preserve"> </w:t>
      </w:r>
      <w:r w:rsidR="001E3F78" w:rsidRPr="001E3F78">
        <w:t>人工检查自动生成的题目，确认替换描述确实构成有效的错误选项。</w:t>
      </w:r>
      <w:r w:rsidR="008F5C27">
        <w:t>自动生成的题目</w:t>
      </w:r>
      <w:r w:rsidR="008F5C27">
        <w:rPr>
          <w:rFonts w:hint="eastAsia"/>
        </w:rPr>
        <w:t>本身</w:t>
      </w:r>
      <w:r w:rsidR="008F5C27">
        <w:t>可能有问题，</w:t>
      </w:r>
      <w:r w:rsidR="008F5C27">
        <w:rPr>
          <w:rFonts w:hint="eastAsia"/>
        </w:rPr>
        <w:t>不能放到测试池中，</w:t>
      </w:r>
      <w:r w:rsidR="008F5C27">
        <w:t>例如：</w:t>
      </w:r>
    </w:p>
    <w:p w14:paraId="29ABE489" w14:textId="46798652" w:rsidR="008F5C27" w:rsidRDefault="004F4835" w:rsidP="008F5C27">
      <w:r>
        <w:rPr>
          <w:rFonts w:hint="eastAsia"/>
        </w:rPr>
        <w:t xml:space="preserve">- </w:t>
      </w:r>
      <w:r w:rsidR="008F5C27">
        <w:t>改完之后</w:t>
      </w:r>
      <w:r w:rsidR="009243B2">
        <w:rPr>
          <w:rFonts w:hint="eastAsia"/>
        </w:rPr>
        <w:t>，正确</w:t>
      </w:r>
      <w:r w:rsidR="0050312D">
        <w:rPr>
          <w:rFonts w:hint="eastAsia"/>
        </w:rPr>
        <w:t>和错误选项</w:t>
      </w:r>
      <w:r w:rsidR="008F5C27">
        <w:t>两句话都正确；</w:t>
      </w:r>
    </w:p>
    <w:p w14:paraId="426B30D0" w14:textId="66089AC5" w:rsidR="008F5C27" w:rsidRDefault="00CF4900" w:rsidP="008F5C27">
      <w:r>
        <w:rPr>
          <w:rFonts w:hint="eastAsia"/>
        </w:rPr>
        <w:t xml:space="preserve">- </w:t>
      </w:r>
      <w:r w:rsidR="00B20E91">
        <w:rPr>
          <w:rFonts w:hint="eastAsia"/>
        </w:rPr>
        <w:t>由于</w:t>
      </w:r>
      <w:r w:rsidR="008F5C27">
        <w:t>只改变</w:t>
      </w:r>
      <w:r w:rsidR="00B20E91">
        <w:rPr>
          <w:rFonts w:hint="eastAsia"/>
        </w:rPr>
        <w:t>了</w:t>
      </w:r>
      <w:r w:rsidR="008F5C27">
        <w:t>一部分文字，</w:t>
      </w:r>
      <w:r w:rsidR="0050312D">
        <w:rPr>
          <w:rFonts w:hint="eastAsia"/>
        </w:rPr>
        <w:t>导致</w:t>
      </w:r>
      <w:r w:rsidR="00B20E91">
        <w:rPr>
          <w:rFonts w:hint="eastAsia"/>
        </w:rPr>
        <w:t>改变后的</w:t>
      </w:r>
      <w:r w:rsidR="0050312D">
        <w:rPr>
          <w:rFonts w:hint="eastAsia"/>
        </w:rPr>
        <w:t>句子本身</w:t>
      </w:r>
      <w:r w:rsidR="00B20E91">
        <w:rPr>
          <w:rFonts w:hint="eastAsia"/>
        </w:rPr>
        <w:t>产生了</w:t>
      </w:r>
      <w:r w:rsidR="008F5C27">
        <w:t>前后</w:t>
      </w:r>
      <w:r w:rsidR="00B20E91">
        <w:rPr>
          <w:rFonts w:hint="eastAsia"/>
        </w:rPr>
        <w:t>语义或者事实</w:t>
      </w:r>
      <w:r w:rsidR="008F5C27">
        <w:t>矛盾；</w:t>
      </w:r>
    </w:p>
    <w:p w14:paraId="253C7B9F" w14:textId="77777777" w:rsidR="008F5C27" w:rsidRDefault="008F5C27" w:rsidP="008F5C27">
      <w:r>
        <w:t>- 表述含糊，无法明确判断真假。</w:t>
      </w:r>
    </w:p>
    <w:p w14:paraId="471630A7" w14:textId="1CEC6FBE" w:rsidR="00360875" w:rsidRDefault="008F5C27" w:rsidP="008F5C27">
      <w:r>
        <w:t>C4 最初有990道替换题。经过筛查和人工逐项判断，最终保留738道有效题，对应237条信号。“认证 C4 结果”就是使用这些有效题，对已经保存的模型回答重新评分。认证的是题目质量，不是认证模型正确，也不是保证结论一定成立。</w:t>
      </w:r>
    </w:p>
    <w:p w14:paraId="6001783A" w14:textId="316656B6" w:rsidR="00DD23C6" w:rsidRPr="008F5C27" w:rsidRDefault="00DD23C6" w:rsidP="00DD23C6">
      <w:pPr>
        <w:rPr>
          <w:rFonts w:hint="eastAsia"/>
        </w:rPr>
      </w:pPr>
    </w:p>
    <w:p w14:paraId="5077CC5C" w14:textId="326D7877" w:rsidR="003179A9" w:rsidRDefault="00945339" w:rsidP="00DD23C6">
      <w:pPr>
        <w:pStyle w:val="a9"/>
        <w:numPr>
          <w:ilvl w:val="0"/>
          <w:numId w:val="6"/>
        </w:numPr>
      </w:pPr>
      <w:r w:rsidRPr="00816507">
        <w:rPr>
          <w:rFonts w:hint="eastAsia"/>
          <w:b/>
          <w:bCs/>
        </w:rPr>
        <w:t>C2 C4的退化</w:t>
      </w:r>
      <w:r w:rsidR="008472A5" w:rsidRPr="00816507">
        <w:rPr>
          <w:rFonts w:hint="eastAsia"/>
          <w:b/>
          <w:bCs/>
        </w:rPr>
        <w:t>程度</w:t>
      </w:r>
      <w:r w:rsidR="00E51732">
        <w:rPr>
          <w:rFonts w:hint="eastAsia"/>
        </w:rPr>
        <w:t>（“</w:t>
      </w:r>
      <w:r w:rsidR="00E51732" w:rsidRPr="0066486D">
        <w:t>C2下降32.6个百分点</w:t>
      </w:r>
      <w:r w:rsidR="00E51732" w:rsidRPr="00871C52">
        <w:rPr>
          <w:rFonts w:hint="eastAsia"/>
        </w:rPr>
        <w:t>”）</w:t>
      </w:r>
      <w:r w:rsidR="008472A5">
        <w:rPr>
          <w:rFonts w:hint="eastAsia"/>
        </w:rPr>
        <w:t>是</w:t>
      </w:r>
      <w:r w:rsidR="00E51732">
        <w:rPr>
          <w:rFonts w:hint="eastAsia"/>
        </w:rPr>
        <w:t>用“</w:t>
      </w:r>
      <w:r w:rsidR="008472A5" w:rsidRPr="008472A5">
        <w:t>面对随机干扰选项</w:t>
      </w:r>
      <w:r w:rsidR="00871C52">
        <w:rPr>
          <w:rFonts w:hint="eastAsia"/>
        </w:rPr>
        <w:t>（对照题目）</w:t>
      </w:r>
      <w:r w:rsidR="008472A5" w:rsidRPr="008472A5">
        <w:t>时的准确率，减去面对特定组件替换选项时的准确率</w:t>
      </w:r>
      <w:r w:rsidR="00E51732">
        <w:rPr>
          <w:rFonts w:hint="eastAsia"/>
        </w:rPr>
        <w:t>” 来衡量的</w:t>
      </w:r>
      <w:r w:rsidR="006055FF">
        <w:rPr>
          <w:rFonts w:hint="eastAsia"/>
        </w:rPr>
        <w:t>。</w:t>
      </w:r>
    </w:p>
    <w:p w14:paraId="75F7E749" w14:textId="7E92A430" w:rsidR="006055FF" w:rsidRDefault="00F83627" w:rsidP="00DD23C6">
      <w:pPr>
        <w:pStyle w:val="a9"/>
        <w:numPr>
          <w:ilvl w:val="0"/>
          <w:numId w:val="6"/>
        </w:numPr>
      </w:pPr>
      <w:r w:rsidRPr="00816507">
        <w:rPr>
          <w:rFonts w:hint="eastAsia"/>
          <w:b/>
          <w:bCs/>
        </w:rPr>
        <w:t>ChatTS 的D2用准确率，而非</w:t>
      </w:r>
      <w:r w:rsidR="003B6AFC" w:rsidRPr="00816507">
        <w:rPr>
          <w:rFonts w:hint="eastAsia"/>
          <w:b/>
          <w:bCs/>
        </w:rPr>
        <w:t>MRR</w:t>
      </w:r>
      <w:r w:rsidR="003B6AFC">
        <w:rPr>
          <w:rFonts w:hint="eastAsia"/>
        </w:rPr>
        <w:t>（TRACE, CLaSP在D2所用）：</w:t>
      </w:r>
      <w:r w:rsidR="009E4143">
        <w:rPr>
          <w:rFonts w:hint="eastAsia"/>
        </w:rPr>
        <w:t>ChatTS完成的任务形式</w:t>
      </w:r>
      <w:r w:rsidR="00AF44A3">
        <w:rPr>
          <w:rFonts w:hint="eastAsia"/>
        </w:rPr>
        <w:t>与另两个模型</w:t>
      </w:r>
      <w:r w:rsidR="009E4143">
        <w:rPr>
          <w:rFonts w:hint="eastAsia"/>
        </w:rPr>
        <w:t>不同</w:t>
      </w:r>
      <w:r w:rsidR="00AF44A3">
        <w:rPr>
          <w:rFonts w:hint="eastAsia"/>
        </w:rPr>
        <w:t>。</w:t>
      </w:r>
      <w:r w:rsidR="00751468" w:rsidRPr="00751468">
        <w:t>CLaSP、TRACE是检索模型</w:t>
      </w:r>
      <w:r w:rsidR="00751468">
        <w:rPr>
          <w:rFonts w:hint="eastAsia"/>
        </w:rPr>
        <w:t>，</w:t>
      </w:r>
      <w:r w:rsidR="00751468" w:rsidRPr="00751468">
        <w:t>它们给信号和文字计算匹配分数，可以将大量候选排序。因此，使用MRR看正确对象排在哪里。</w:t>
      </w:r>
      <w:r w:rsidR="00275067" w:rsidRPr="00275067">
        <w:t>ChatTS是生成式模型</w:t>
      </w:r>
      <w:r w:rsidR="00275067">
        <w:rPr>
          <w:rFonts w:hint="eastAsia"/>
        </w:rPr>
        <w:t>，任务变成了</w:t>
      </w:r>
      <w:r w:rsidR="00275067" w:rsidRPr="00275067">
        <w:t>给一条信号和两个描述，让它选A或B。</w:t>
      </w:r>
      <w:r w:rsidR="0038314E" w:rsidRPr="0038314E">
        <w:t>因此记录的是二选一准确率。为了减少模型偏爱A或B的影响，每道题交换选项顺序再问一次，然后平均。</w:t>
      </w:r>
      <w:r w:rsidR="0038314E">
        <w:rPr>
          <w:rFonts w:hint="eastAsia"/>
        </w:rPr>
        <w:t>（因此，</w:t>
      </w:r>
      <w:r w:rsidR="0038314E" w:rsidRPr="0038314E">
        <w:t>不能把CLaSP的 MRR=0.6与ChatTS的准确率=0.6当成一样的能力。</w:t>
      </w:r>
      <w:r w:rsidR="00E965F4" w:rsidRPr="00E965F4">
        <w:t>可以比较它们是否对某类干预敏感、表现下降的方向与相对幅度，但要交代任务接口和指标不同。</w:t>
      </w:r>
      <w:r w:rsidR="00E965F4">
        <w:rPr>
          <w:rFonts w:hint="eastAsia"/>
        </w:rPr>
        <w:t>）</w:t>
      </w:r>
    </w:p>
    <w:p w14:paraId="02D6590A" w14:textId="0B9A7BF3" w:rsidR="00E5052A" w:rsidRDefault="009879A6" w:rsidP="00DD23C6">
      <w:pPr>
        <w:pStyle w:val="a9"/>
        <w:numPr>
          <w:ilvl w:val="0"/>
          <w:numId w:val="6"/>
        </w:numPr>
      </w:pPr>
      <w:r w:rsidRPr="00726717">
        <w:rPr>
          <w:rFonts w:hint="eastAsia"/>
          <w:b/>
          <w:bCs/>
        </w:rPr>
        <w:t>负对照的基线能力不足</w:t>
      </w:r>
      <w:r w:rsidR="005E4ADF">
        <w:rPr>
          <w:rFonts w:hint="eastAsia"/>
        </w:rPr>
        <w:t>，针对其做D1-3诊断的的意义在于，</w:t>
      </w:r>
      <w:r w:rsidR="00E00217">
        <w:rPr>
          <w:rFonts w:hint="eastAsia"/>
        </w:rPr>
        <w:t>作为能力很弱的参照对象，</w:t>
      </w:r>
      <w:r w:rsidR="000326C2">
        <w:rPr>
          <w:rFonts w:hint="eastAsia"/>
        </w:rPr>
        <w:t>能帮助判断评估方法是否误导结论，以及</w:t>
      </w:r>
      <w:r w:rsidR="00D47DC5" w:rsidRPr="00D47DC5">
        <w:t>哪些结果只有在模型原本具备能力时，才值得解释。</w:t>
      </w:r>
    </w:p>
    <w:p w14:paraId="114A7186" w14:textId="39E3CFA9" w:rsidR="00A833ED" w:rsidRDefault="00A833ED" w:rsidP="00DD23C6">
      <w:pPr>
        <w:pStyle w:val="a9"/>
        <w:numPr>
          <w:ilvl w:val="0"/>
          <w:numId w:val="6"/>
        </w:numPr>
      </w:pPr>
      <w:r w:rsidRPr="00726717">
        <w:rPr>
          <w:rFonts w:hint="eastAsia"/>
          <w:b/>
          <w:bCs/>
        </w:rPr>
        <w:t>等价比较</w:t>
      </w:r>
      <w:r>
        <w:rPr>
          <w:rFonts w:hint="eastAsia"/>
        </w:rPr>
        <w:t>：</w:t>
      </w:r>
      <w:r w:rsidR="002D5C40">
        <w:rPr>
          <w:rFonts w:hint="eastAsia"/>
        </w:rPr>
        <w:t>检查一次差值=MRR（扰动</w:t>
      </w:r>
      <w:r w:rsidR="009F631A">
        <w:rPr>
          <w:rFonts w:hint="eastAsia"/>
        </w:rPr>
        <w:t>）</w:t>
      </w:r>
      <w:r w:rsidR="002D5C40">
        <w:rPr>
          <w:rFonts w:hint="eastAsia"/>
        </w:rPr>
        <w:t>-MRR（original）</w:t>
      </w:r>
      <w:r w:rsidR="003F1AA4" w:rsidRPr="003F1AA4">
        <w:t>的90%CI是否完全处于</w:t>
      </w:r>
      <w:r w:rsidR="003F1AA4">
        <w:t>[-0.05, +0.05]</w:t>
      </w:r>
      <w:r w:rsidR="00EE661F">
        <w:rPr>
          <w:rFonts w:hint="eastAsia"/>
        </w:rPr>
        <w:t>，以测试扰动是否带来性能差异。</w:t>
      </w:r>
    </w:p>
    <w:p w14:paraId="4A07F2CD" w14:textId="1BF0366A" w:rsidR="002858B5" w:rsidRDefault="002858B5" w:rsidP="00DD23C6">
      <w:pPr>
        <w:pStyle w:val="a9"/>
        <w:numPr>
          <w:ilvl w:val="0"/>
          <w:numId w:val="6"/>
        </w:numPr>
      </w:pPr>
      <w:r w:rsidRPr="00726717">
        <w:rPr>
          <w:b/>
          <w:bCs/>
        </w:rPr>
        <w:t>24/24</w:t>
      </w:r>
      <w:r w:rsidR="00936D86">
        <w:rPr>
          <w:rFonts w:hint="eastAsia"/>
        </w:rPr>
        <w:t>（D2：</w:t>
      </w:r>
      <w:r w:rsidR="00936D86" w:rsidRPr="00936D86">
        <w:t>2个数据集×4种扰动</w:t>
      </w:r>
      <w:r w:rsidR="0013290E">
        <w:rPr>
          <w:rFonts w:hint="eastAsia"/>
        </w:rPr>
        <w:t>[shuffle-all, shuffle-half, exchange-half, masking]</w:t>
      </w:r>
      <w:r w:rsidR="00936D86" w:rsidRPr="00936D86">
        <w:t>×3个seed</w:t>
      </w:r>
      <w:r w:rsidR="00936D86">
        <w:rPr>
          <w:rFonts w:hint="eastAsia"/>
        </w:rPr>
        <w:t>）</w:t>
      </w:r>
      <w:r w:rsidRPr="002858B5">
        <w:t>和12/12</w:t>
      </w:r>
      <w:r w:rsidR="00786F53">
        <w:rPr>
          <w:rFonts w:hint="eastAsia"/>
        </w:rPr>
        <w:t>（</w:t>
      </w:r>
      <w:r w:rsidR="00786F53" w:rsidRPr="00786F53">
        <w:t>2个数据集×2种新增替换条件</w:t>
      </w:r>
      <w:r w:rsidR="00EB7A35">
        <w:rPr>
          <w:rFonts w:hint="eastAsia"/>
        </w:rPr>
        <w:t>[Resample &amp; Gaussian]</w:t>
      </w:r>
      <w:r w:rsidR="00786F53" w:rsidRPr="00786F53">
        <w:t>×3个seed</w:t>
      </w:r>
      <w:r w:rsidR="00786F53">
        <w:rPr>
          <w:rFonts w:hint="eastAsia"/>
        </w:rPr>
        <w:t>）</w:t>
      </w:r>
      <w:r w:rsidRPr="002858B5">
        <w:t>是比较次数，不是样本条数</w:t>
      </w:r>
      <w:r w:rsidR="001845C2">
        <w:rPr>
          <w:rFonts w:hint="eastAsia"/>
        </w:rPr>
        <w:t>。</w:t>
      </w:r>
      <w:r w:rsidR="00275E93">
        <w:rPr>
          <w:rFonts w:hint="eastAsia"/>
        </w:rPr>
        <w:t>负对照D3的12/12</w:t>
      </w:r>
      <w:r w:rsidR="001845C2">
        <w:rPr>
          <w:rFonts w:hint="eastAsia"/>
        </w:rPr>
        <w:t>计数</w:t>
      </w:r>
      <w:r w:rsidR="00841A80" w:rsidRPr="00841A80">
        <w:t>针对D3</w:t>
      </w:r>
      <w:r w:rsidR="00841A80">
        <w:rPr>
          <w:rFonts w:hint="eastAsia"/>
        </w:rPr>
        <w:t>（在D2基础上）</w:t>
      </w:r>
      <w:r w:rsidR="00841A80" w:rsidRPr="00841A80">
        <w:t>新增的替换条件，而不是把 D2 已经测试过的所有扰动重新算一次。</w:t>
      </w:r>
      <w:r w:rsidR="00176B4F">
        <w:rPr>
          <w:rFonts w:hint="eastAsia"/>
        </w:rPr>
        <w:t>负对照</w:t>
      </w:r>
      <w:r w:rsidR="00F83273">
        <w:rPr>
          <w:rFonts w:hint="eastAsia"/>
        </w:rPr>
        <w:t>模型</w:t>
      </w:r>
      <w:r w:rsidR="00545311">
        <w:rPr>
          <w:rFonts w:hint="eastAsia"/>
        </w:rPr>
        <w:t>D2的24次比较全部</w:t>
      </w:r>
      <w:r w:rsidR="00545311">
        <w:rPr>
          <w:rFonts w:hint="eastAsia"/>
        </w:rPr>
        <w:lastRenderedPageBreak/>
        <w:t>通过，D3的12次比较全部通过。</w:t>
      </w:r>
    </w:p>
    <w:p w14:paraId="2C9A1B86" w14:textId="75C3DB50" w:rsidR="00472261" w:rsidRPr="0066486D" w:rsidRDefault="00472261" w:rsidP="00DD23C6">
      <w:pPr>
        <w:pStyle w:val="a9"/>
        <w:numPr>
          <w:ilvl w:val="0"/>
          <w:numId w:val="6"/>
        </w:numPr>
        <w:rPr>
          <w:rFonts w:hint="eastAsia"/>
        </w:rPr>
      </w:pPr>
      <w:r w:rsidRPr="00726717">
        <w:rPr>
          <w:rFonts w:hint="eastAsia"/>
          <w:b/>
          <w:bCs/>
        </w:rPr>
        <w:t>D3</w:t>
      </w:r>
      <w:r>
        <w:rPr>
          <w:rFonts w:hint="eastAsia"/>
        </w:rPr>
        <w:t>是在D2 shuffling时间顺序干预的基础上建立</w:t>
      </w:r>
      <w:r w:rsidR="00742EA7">
        <w:rPr>
          <w:rFonts w:hint="eastAsia"/>
        </w:rPr>
        <w:t>的，目的是继续追问：</w:t>
      </w:r>
      <w:r w:rsidR="00742EA7" w:rsidRPr="00335E86">
        <w:rPr>
          <w:b/>
          <w:bCs/>
        </w:rPr>
        <w:t>当时间顺序信息已经被破坏以后，如果进一步只留下越来越简单的统计信息，模型表现会怎样</w:t>
      </w:r>
      <w:r w:rsidR="00742EA7" w:rsidRPr="00CB209E">
        <w:rPr>
          <w:b/>
          <w:bCs/>
        </w:rPr>
        <w:t>？</w:t>
      </w:r>
      <w:r w:rsidR="00742EA7" w:rsidRPr="00742EA7">
        <w:t>D3 新增的重点是进一步的信息削减</w:t>
      </w:r>
      <w:r w:rsidR="0060794D">
        <w:rPr>
          <w:rFonts w:hint="eastAsia"/>
        </w:rPr>
        <w:t>，resample → G</w:t>
      </w:r>
      <w:r w:rsidR="003223A4">
        <w:rPr>
          <w:rFonts w:hint="eastAsia"/>
        </w:rPr>
        <w:t>au</w:t>
      </w:r>
      <w:r w:rsidR="0060794D">
        <w:rPr>
          <w:rFonts w:hint="eastAsia"/>
        </w:rPr>
        <w:t>ssian</w:t>
      </w:r>
    </w:p>
    <w:p w14:paraId="13F64D9F" w14:textId="77777777" w:rsidR="0053534C" w:rsidRDefault="0053534C"/>
    <w:p w14:paraId="5C8EB414" w14:textId="2B59867F" w:rsidR="0053534C" w:rsidRDefault="00E178CB" w:rsidP="00043A7C">
      <w:pPr>
        <w:pStyle w:val="a9"/>
        <w:numPr>
          <w:ilvl w:val="0"/>
          <w:numId w:val="3"/>
        </w:numPr>
      </w:pPr>
      <w:r w:rsidRPr="00E178CB">
        <w:t>“重采样优于高斯替换”能直接推出“残余检索有统计支持”吗？</w:t>
      </w:r>
    </w:p>
    <w:p w14:paraId="353ADA64" w14:textId="0CA30D8B" w:rsidR="00E178CB" w:rsidRDefault="00E178CB" w:rsidP="00E178CB">
      <w:r>
        <w:t>不能只凭这一个比较就完整推出。</w:t>
      </w:r>
    </w:p>
    <w:p w14:paraId="485D28F9" w14:textId="77777777" w:rsidR="00E178CB" w:rsidRPr="0066486D" w:rsidRDefault="00E178CB" w:rsidP="00E178CB">
      <w:r>
        <w:t>需要分别检查：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78CB" w14:paraId="45D06706" w14:textId="77777777" w:rsidTr="009405B1">
        <w:tc>
          <w:tcPr>
            <w:tcW w:w="4508" w:type="dxa"/>
            <w:vAlign w:val="center"/>
          </w:tcPr>
          <w:p w14:paraId="1E39496D" w14:textId="18E78F42" w:rsidR="00E178CB" w:rsidRDefault="00E178CB" w:rsidP="00E178CB">
            <w:pPr>
              <w:rPr>
                <w:rFonts w:hint="eastAsia"/>
              </w:rPr>
            </w:pPr>
            <w:r>
              <w:rPr>
                <w:b/>
                <w:bCs/>
              </w:rPr>
              <w:t>要证明什么</w:t>
            </w:r>
          </w:p>
        </w:tc>
        <w:tc>
          <w:tcPr>
            <w:tcW w:w="4508" w:type="dxa"/>
            <w:vAlign w:val="center"/>
          </w:tcPr>
          <w:p w14:paraId="16C2AF6B" w14:textId="066F8CA1" w:rsidR="00E178CB" w:rsidRDefault="00E178CB" w:rsidP="00E178CB">
            <w:pPr>
              <w:rPr>
                <w:rFonts w:hint="eastAsia"/>
              </w:rPr>
            </w:pPr>
            <w:r>
              <w:rPr>
                <w:b/>
                <w:bCs/>
              </w:rPr>
              <w:t>需要什么证据</w:t>
            </w:r>
          </w:p>
        </w:tc>
      </w:tr>
      <w:tr w:rsidR="00E178CB" w14:paraId="15CA506A" w14:textId="77777777" w:rsidTr="009405B1">
        <w:tc>
          <w:tcPr>
            <w:tcW w:w="4508" w:type="dxa"/>
            <w:vAlign w:val="center"/>
          </w:tcPr>
          <w:p w14:paraId="670D3223" w14:textId="0072B211" w:rsidR="00E178CB" w:rsidRDefault="00E178CB" w:rsidP="00E178CB">
            <w:pPr>
              <w:rPr>
                <w:rFonts w:hint="eastAsia"/>
              </w:rPr>
            </w:pPr>
            <w:r>
              <w:t>重采样后仍有检索能力</w:t>
            </w:r>
          </w:p>
        </w:tc>
        <w:tc>
          <w:tcPr>
            <w:tcW w:w="4508" w:type="dxa"/>
            <w:vAlign w:val="center"/>
          </w:tcPr>
          <w:p w14:paraId="00494435" w14:textId="4B25E4C8" w:rsidR="00E178CB" w:rsidRDefault="00E178CB" w:rsidP="00E178CB">
            <w:pPr>
              <w:rPr>
                <w:rFonts w:hint="eastAsia"/>
              </w:rPr>
            </w:pPr>
            <w:r>
              <w:t>重采样表现明确高于适当的随机基线</w:t>
            </w:r>
          </w:p>
        </w:tc>
      </w:tr>
      <w:tr w:rsidR="00E178CB" w14:paraId="52A477F2" w14:textId="77777777" w:rsidTr="009405B1">
        <w:tc>
          <w:tcPr>
            <w:tcW w:w="4508" w:type="dxa"/>
            <w:vAlign w:val="center"/>
          </w:tcPr>
          <w:p w14:paraId="0D7BBDF7" w14:textId="07C6A5C0" w:rsidR="00E178CB" w:rsidRDefault="00E178CB" w:rsidP="00E178CB">
            <w:pPr>
              <w:rPr>
                <w:rFonts w:hint="eastAsia"/>
              </w:rPr>
            </w:pPr>
            <w:r>
              <w:t>重采样保留的信息比高斯条件更有用</w:t>
            </w:r>
          </w:p>
        </w:tc>
        <w:tc>
          <w:tcPr>
            <w:tcW w:w="4508" w:type="dxa"/>
            <w:vAlign w:val="center"/>
          </w:tcPr>
          <w:p w14:paraId="5F336B33" w14:textId="6AD17490" w:rsidR="00E178CB" w:rsidRDefault="00E178CB" w:rsidP="00E178CB">
            <w:pPr>
              <w:rPr>
                <w:rFonts w:hint="eastAsia"/>
              </w:rPr>
            </w:pPr>
            <w:r>
              <w:t>重采样与高斯替换之间存在有支持的差异</w:t>
            </w:r>
          </w:p>
        </w:tc>
      </w:tr>
    </w:tbl>
    <w:p w14:paraId="5479AC87" w14:textId="77777777" w:rsidR="00043A7C" w:rsidRDefault="00043A7C" w:rsidP="00043A7C">
      <w:r>
        <w:t>例如 TRACE seed13：</w:t>
      </w:r>
    </w:p>
    <w:p w14:paraId="5ADC9141" w14:textId="77777777" w:rsidR="00043A7C" w:rsidRDefault="00043A7C" w:rsidP="00043A7C">
      <w:r>
        <w:t>- 随机 MRR 约为 0.0041；</w:t>
      </w:r>
    </w:p>
    <w:p w14:paraId="5ABD5F20" w14:textId="77777777" w:rsidR="00043A7C" w:rsidRDefault="00043A7C" w:rsidP="00043A7C">
      <w:r>
        <w:t>- 重采样 MRR 为 0.0103；</w:t>
      </w:r>
    </w:p>
    <w:p w14:paraId="2DF739C6" w14:textId="77777777" w:rsidR="00043A7C" w:rsidRDefault="00043A7C" w:rsidP="00043A7C">
      <w:r>
        <w:t>- 95% CI 为 [0.0083, 0.0126]，整个区间高于随机基线；</w:t>
      </w:r>
    </w:p>
    <w:p w14:paraId="2D3BF855" w14:textId="577E106D" w:rsidR="00E178CB" w:rsidRDefault="00043A7C" w:rsidP="00043A7C">
      <w:r>
        <w:t>- 配对排名检验另外支持重采样优于高斯替换。</w:t>
      </w:r>
    </w:p>
    <w:p w14:paraId="7CE10457" w14:textId="6ED0D793" w:rsidR="00043A7C" w:rsidRDefault="00043A7C" w:rsidP="00043A7C">
      <w:pPr>
        <w:rPr>
          <w:b/>
          <w:bCs/>
        </w:rPr>
      </w:pPr>
      <w:r w:rsidRPr="00043A7C">
        <w:t>两部分证据结合起来，才支持：</w:t>
      </w:r>
      <w:r w:rsidR="0013770D" w:rsidRPr="0013770D">
        <w:t>去掉时间顺序后仍存在残余检索，而且经验重采样保留的信息，比高斯替换保留的信息更能支持这种残余。</w:t>
      </w:r>
      <w:r w:rsidR="0013770D" w:rsidRPr="0013770D">
        <w:rPr>
          <w:b/>
          <w:bCs/>
        </w:rPr>
        <w:t>但这还不能证明模型内部具体计算了偏度、峰度等某项统计量。对 TRACE 这种多通道数据，通道间的数值关系也可能参与其中。</w:t>
      </w:r>
    </w:p>
    <w:p w14:paraId="575BA2C5" w14:textId="77777777" w:rsidR="00A72280" w:rsidRDefault="00A72280" w:rsidP="00043A7C">
      <w:pPr>
        <w:rPr>
          <w:b/>
          <w:bCs/>
        </w:rPr>
      </w:pPr>
    </w:p>
    <w:p w14:paraId="698C7CFB" w14:textId="77777777" w:rsidR="00AD4804" w:rsidRDefault="00AD4804" w:rsidP="00043A7C">
      <w:pPr>
        <w:rPr>
          <w:b/>
          <w:bCs/>
        </w:rPr>
      </w:pPr>
    </w:p>
    <w:p w14:paraId="1A3BB16D" w14:textId="71403BA4" w:rsidR="00AD4804" w:rsidRDefault="00AD4804" w:rsidP="00AD4804">
      <w:pPr>
        <w:pStyle w:val="a9"/>
        <w:numPr>
          <w:ilvl w:val="0"/>
          <w:numId w:val="3"/>
        </w:numPr>
      </w:pPr>
      <w:r>
        <w:rPr>
          <w:rFonts w:hint="eastAsia"/>
        </w:rPr>
        <w:t>附</w:t>
      </w:r>
      <w:r w:rsidR="006D51E6">
        <w:rPr>
          <w:rFonts w:hint="eastAsia"/>
        </w:rPr>
        <w:t>不同数据集</w:t>
      </w:r>
      <w:r w:rsidR="00B75059">
        <w:rPr>
          <w:rFonts w:hint="eastAsia"/>
        </w:rPr>
        <w:t xml:space="preserve">（SUSHI TRUCE </w:t>
      </w:r>
      <w:r w:rsidR="00DD6F69">
        <w:rPr>
          <w:rFonts w:hint="eastAsia"/>
        </w:rPr>
        <w:t>&amp; TRACE</w:t>
      </w:r>
      <w:r w:rsidR="00DD6F69">
        <w:t>）</w:t>
      </w:r>
      <w:r w:rsidR="006D51E6">
        <w:rPr>
          <w:rFonts w:hint="eastAsia"/>
        </w:rPr>
        <w:t>的</w:t>
      </w:r>
      <w:r w:rsidR="00D727DB">
        <w:rPr>
          <w:rFonts w:hint="eastAsia"/>
        </w:rPr>
        <w:t>Diagnostic1</w:t>
      </w:r>
      <w:r w:rsidR="00F01997">
        <w:rPr>
          <w:rFonts w:hint="eastAsia"/>
        </w:rPr>
        <w:t>组件替换规则和取值</w:t>
      </w:r>
      <w:r>
        <w:rPr>
          <w:rFonts w:hint="eastAsia"/>
        </w:rPr>
        <w:t>：</w:t>
      </w:r>
      <w:r w:rsidR="000B0FAB" w:rsidRPr="000B0FAB">
        <w:t>CLaSP、ChatTS、负对照</w:t>
      </w:r>
      <w:r w:rsidR="00F01997">
        <w:rPr>
          <w:rFonts w:hint="eastAsia"/>
        </w:rPr>
        <w:t>模型</w:t>
      </w:r>
      <w:r w:rsidR="000B0FAB" w:rsidRPr="000B0FAB">
        <w:t>：共同使用 C1–C5</w:t>
      </w:r>
    </w:p>
    <w:tbl>
      <w:tblPr>
        <w:tblW w:w="9198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241"/>
        <w:gridCol w:w="3114"/>
      </w:tblGrid>
      <w:tr w:rsidR="009A10CD" w:rsidRPr="00127143" w14:paraId="06F38C44" w14:textId="77777777" w:rsidTr="009A10C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B92A370" w14:textId="77777777" w:rsidR="00127143" w:rsidRPr="00127143" w:rsidRDefault="00127143" w:rsidP="00127143">
            <w:pPr>
              <w:pStyle w:val="a9"/>
              <w:ind w:left="360"/>
              <w:rPr>
                <w:b/>
                <w:bCs/>
              </w:rPr>
            </w:pPr>
            <w:r w:rsidRPr="00127143">
              <w:rPr>
                <w:b/>
                <w:bCs/>
              </w:rPr>
              <w:t>组件</w:t>
            </w:r>
          </w:p>
        </w:tc>
        <w:tc>
          <w:tcPr>
            <w:tcW w:w="4211" w:type="dxa"/>
            <w:vAlign w:val="center"/>
            <w:hideMark/>
          </w:tcPr>
          <w:p w14:paraId="6394BFE6" w14:textId="77777777" w:rsidR="00127143" w:rsidRPr="00127143" w:rsidRDefault="00127143" w:rsidP="00127143">
            <w:pPr>
              <w:pStyle w:val="a9"/>
              <w:ind w:left="360"/>
              <w:rPr>
                <w:b/>
                <w:bCs/>
              </w:rPr>
            </w:pPr>
            <w:r w:rsidRPr="00127143">
              <w:rPr>
                <w:b/>
                <w:bCs/>
              </w:rPr>
              <w:t>实际取值</w:t>
            </w:r>
          </w:p>
        </w:tc>
        <w:tc>
          <w:tcPr>
            <w:tcW w:w="3069" w:type="dxa"/>
            <w:vAlign w:val="center"/>
            <w:hideMark/>
          </w:tcPr>
          <w:p w14:paraId="5C92CDF1" w14:textId="77777777" w:rsidR="00127143" w:rsidRPr="00127143" w:rsidRDefault="00127143" w:rsidP="00127143">
            <w:pPr>
              <w:pStyle w:val="a9"/>
              <w:ind w:left="360"/>
              <w:rPr>
                <w:b/>
                <w:bCs/>
              </w:rPr>
            </w:pPr>
            <w:r w:rsidRPr="00127143">
              <w:rPr>
                <w:b/>
                <w:bCs/>
              </w:rPr>
              <w:t>替换规则</w:t>
            </w:r>
          </w:p>
        </w:tc>
      </w:tr>
      <w:tr w:rsidR="009A10CD" w:rsidRPr="00127143" w14:paraId="7F84419A" w14:textId="77777777" w:rsidTr="009A10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58CDE4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C1：趋势方向</w:t>
            </w:r>
          </w:p>
        </w:tc>
        <w:tc>
          <w:tcPr>
            <w:tcW w:w="4211" w:type="dxa"/>
            <w:vAlign w:val="center"/>
            <w:hideMark/>
          </w:tcPr>
          <w:p w14:paraId="11DF7EB8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t>上升／下降；先升后降／先降后升；锯齿／反向锯齿</w:t>
            </w:r>
          </w:p>
        </w:tc>
        <w:tc>
          <w:tcPr>
            <w:tcW w:w="3069" w:type="dxa"/>
            <w:vAlign w:val="center"/>
            <w:hideMark/>
          </w:tcPr>
          <w:p w14:paraId="460D18FB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t xml:space="preserve">按下面列出的 </w:t>
            </w:r>
            <w:r w:rsidRPr="00127143">
              <w:rPr>
                <w:b/>
                <w:bCs/>
              </w:rPr>
              <w:t>8 对形状</w:t>
            </w:r>
            <w:r w:rsidRPr="00127143">
              <w:t>进行方向翻转</w:t>
            </w:r>
          </w:p>
        </w:tc>
      </w:tr>
      <w:tr w:rsidR="009A10CD" w:rsidRPr="00127143" w14:paraId="264793E4" w14:textId="77777777" w:rsidTr="009A10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D5AAC8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C2：趋势家族</w:t>
            </w:r>
          </w:p>
        </w:tc>
        <w:tc>
          <w:tcPr>
            <w:tcW w:w="4211" w:type="dxa"/>
            <w:vAlign w:val="center"/>
            <w:hideMark/>
          </w:tcPr>
          <w:p w14:paraId="13057B9F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linear</w:t>
            </w:r>
            <w:r w:rsidRPr="00127143">
              <w:t xml:space="preserve"> 线性、</w:t>
            </w:r>
            <w:r w:rsidRPr="00127143">
              <w:rPr>
                <w:b/>
                <w:bCs/>
              </w:rPr>
              <w:t>exponential</w:t>
            </w:r>
            <w:r w:rsidRPr="00127143">
              <w:t xml:space="preserve"> 指数、</w:t>
            </w:r>
            <w:r w:rsidRPr="00127143">
              <w:rPr>
                <w:b/>
                <w:bCs/>
              </w:rPr>
              <w:t>sigmoid</w:t>
            </w:r>
            <w:r w:rsidRPr="00127143">
              <w:t xml:space="preserve"> S 形、</w:t>
            </w:r>
            <w:r w:rsidRPr="00127143">
              <w:rPr>
                <w:b/>
                <w:bCs/>
              </w:rPr>
              <w:t>gaussian</w:t>
            </w:r>
            <w:r w:rsidRPr="00127143">
              <w:t xml:space="preserve"> 高斯形、</w:t>
            </w:r>
            <w:r w:rsidRPr="00127143">
              <w:rPr>
                <w:b/>
                <w:bCs/>
              </w:rPr>
              <w:t>quadratic</w:t>
            </w:r>
            <w:r w:rsidRPr="00127143">
              <w:t xml:space="preserve"> 二次曲线、</w:t>
            </w:r>
            <w:r w:rsidRPr="00127143">
              <w:rPr>
                <w:b/>
                <w:bCs/>
              </w:rPr>
              <w:t>cubic</w:t>
            </w:r>
            <w:r w:rsidRPr="00127143">
              <w:t xml:space="preserve"> 三次曲线</w:t>
            </w:r>
          </w:p>
        </w:tc>
        <w:tc>
          <w:tcPr>
            <w:tcW w:w="3069" w:type="dxa"/>
            <w:vAlign w:val="center"/>
            <w:hideMark/>
          </w:tcPr>
          <w:p w14:paraId="546448BE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t>保持方向类别相同，只替换家族。例如线性上升</w:t>
            </w:r>
            <w:r w:rsidRPr="00127143">
              <w:rPr>
                <w:rFonts w:ascii="Times New Roman" w:hAnsi="Times New Roman" w:cs="Times New Roman"/>
              </w:rPr>
              <w:t>↔</w:t>
            </w:r>
            <w:r w:rsidRPr="00127143">
              <w:t>指数增长；不是任意两个家族都能互换</w:t>
            </w:r>
          </w:p>
        </w:tc>
      </w:tr>
      <w:tr w:rsidR="009A10CD" w:rsidRPr="00127143" w14:paraId="4B17855E" w14:textId="77777777" w:rsidTr="009A10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30156C4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C3：周期波形</w:t>
            </w:r>
          </w:p>
        </w:tc>
        <w:tc>
          <w:tcPr>
            <w:tcW w:w="4211" w:type="dxa"/>
            <w:vAlign w:val="center"/>
            <w:hideMark/>
          </w:tcPr>
          <w:p w14:paraId="056A54E1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sinusoidal wave</w:t>
            </w:r>
            <w:r w:rsidRPr="00127143">
              <w:t xml:space="preserve"> 正弦波、</w:t>
            </w:r>
            <w:r w:rsidRPr="00127143">
              <w:rPr>
                <w:b/>
                <w:bCs/>
              </w:rPr>
              <w:t>square wave</w:t>
            </w:r>
            <w:r w:rsidRPr="00127143">
              <w:t xml:space="preserve"> </w:t>
            </w:r>
            <w:r w:rsidRPr="00127143">
              <w:lastRenderedPageBreak/>
              <w:t>方波、</w:t>
            </w:r>
            <w:r w:rsidRPr="00127143">
              <w:rPr>
                <w:b/>
                <w:bCs/>
              </w:rPr>
              <w:t>triangle wave</w:t>
            </w:r>
            <w:r w:rsidRPr="00127143">
              <w:t xml:space="preserve"> 三角波、</w:t>
            </w:r>
            <w:r w:rsidRPr="00127143">
              <w:rPr>
                <w:b/>
                <w:bCs/>
              </w:rPr>
              <w:t>sawtooth wave</w:t>
            </w:r>
            <w:r w:rsidRPr="00127143">
              <w:t xml:space="preserve"> 锯齿波、</w:t>
            </w:r>
            <w:r w:rsidRPr="00127143">
              <w:rPr>
                <w:b/>
                <w:bCs/>
              </w:rPr>
              <w:t>reverse sawtooth wave</w:t>
            </w:r>
            <w:r w:rsidRPr="00127143">
              <w:t xml:space="preserve"> 反向锯齿波</w:t>
            </w:r>
          </w:p>
        </w:tc>
        <w:tc>
          <w:tcPr>
            <w:tcW w:w="3069" w:type="dxa"/>
            <w:vAlign w:val="center"/>
            <w:hideMark/>
          </w:tcPr>
          <w:p w14:paraId="5B46EDA4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lastRenderedPageBreak/>
              <w:t xml:space="preserve">5 种波形之间两两替换，共 </w:t>
            </w:r>
            <w:r w:rsidRPr="00127143">
              <w:lastRenderedPageBreak/>
              <w:t>10 对</w:t>
            </w:r>
          </w:p>
        </w:tc>
      </w:tr>
      <w:tr w:rsidR="009A10CD" w:rsidRPr="00127143" w14:paraId="13B251E5" w14:textId="77777777" w:rsidTr="009A10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644A5A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lastRenderedPageBreak/>
              <w:t>C4：波动类型</w:t>
            </w:r>
          </w:p>
        </w:tc>
        <w:tc>
          <w:tcPr>
            <w:tcW w:w="4211" w:type="dxa"/>
            <w:vAlign w:val="center"/>
            <w:hideMark/>
          </w:tcPr>
          <w:p w14:paraId="02854B6C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negative spike</w:t>
            </w:r>
            <w:r w:rsidRPr="00127143">
              <w:t xml:space="preserve"> 负向尖峰、</w:t>
            </w:r>
            <w:r w:rsidRPr="00127143">
              <w:rPr>
                <w:b/>
                <w:bCs/>
              </w:rPr>
              <w:t>positive spike</w:t>
            </w:r>
            <w:r w:rsidRPr="00127143">
              <w:t xml:space="preserve"> 正向尖峰、</w:t>
            </w:r>
            <w:r w:rsidRPr="00127143">
              <w:rPr>
                <w:b/>
                <w:bCs/>
              </w:rPr>
              <w:t>positive-and-negative spike</w:t>
            </w:r>
            <w:r w:rsidRPr="00127143">
              <w:t xml:space="preserve"> 正负尖峰、</w:t>
            </w:r>
            <w:r w:rsidRPr="00127143">
              <w:rPr>
                <w:b/>
                <w:bCs/>
              </w:rPr>
              <w:t>noisy</w:t>
            </w:r>
            <w:r w:rsidRPr="00127143">
              <w:t xml:space="preserve"> 噪声、</w:t>
            </w:r>
            <w:r w:rsidRPr="00127143">
              <w:rPr>
                <w:b/>
                <w:bCs/>
              </w:rPr>
              <w:t>smooth</w:t>
            </w:r>
            <w:r w:rsidRPr="00127143">
              <w:t xml:space="preserve"> 平滑、</w:t>
            </w:r>
            <w:r w:rsidRPr="00127143">
              <w:rPr>
                <w:b/>
                <w:bCs/>
              </w:rPr>
              <w:t>step</w:t>
            </w:r>
            <w:r w:rsidRPr="00127143">
              <w:t xml:space="preserve"> 阶跃</w:t>
            </w:r>
          </w:p>
        </w:tc>
        <w:tc>
          <w:tcPr>
            <w:tcW w:w="3069" w:type="dxa"/>
            <w:vAlign w:val="center"/>
            <w:hideMark/>
          </w:tcPr>
          <w:p w14:paraId="4EAB10DA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t>6 种类型之间两两替换，共 15 对</w:t>
            </w:r>
          </w:p>
        </w:tc>
      </w:tr>
      <w:tr w:rsidR="009A10CD" w:rsidRPr="00127143" w14:paraId="50E332CC" w14:textId="77777777" w:rsidTr="009A10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AFC6860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C5：信号类型</w:t>
            </w:r>
          </w:p>
        </w:tc>
        <w:tc>
          <w:tcPr>
            <w:tcW w:w="4211" w:type="dxa"/>
            <w:vAlign w:val="center"/>
            <w:hideMark/>
          </w:tcPr>
          <w:p w14:paraId="003D0ED5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rPr>
                <w:b/>
                <w:bCs/>
              </w:rPr>
              <w:t>trend</w:t>
            </w:r>
            <w:r w:rsidRPr="00127143">
              <w:t xml:space="preserve"> 趋势型、</w:t>
            </w:r>
            <w:r w:rsidRPr="00127143">
              <w:rPr>
                <w:b/>
                <w:bCs/>
              </w:rPr>
              <w:t>periodic</w:t>
            </w:r>
            <w:r w:rsidRPr="00127143">
              <w:t xml:space="preserve"> 周期型</w:t>
            </w:r>
          </w:p>
        </w:tc>
        <w:tc>
          <w:tcPr>
            <w:tcW w:w="3069" w:type="dxa"/>
            <w:vAlign w:val="center"/>
            <w:hideMark/>
          </w:tcPr>
          <w:p w14:paraId="416EC0B2" w14:textId="77777777" w:rsidR="00127143" w:rsidRPr="00127143" w:rsidRDefault="00127143" w:rsidP="00127143">
            <w:pPr>
              <w:pStyle w:val="a9"/>
              <w:ind w:left="360"/>
            </w:pPr>
            <w:r w:rsidRPr="00127143">
              <w:t>趋势型</w:t>
            </w:r>
            <w:r w:rsidRPr="00127143">
              <w:rPr>
                <w:rFonts w:ascii="Times New Roman" w:hAnsi="Times New Roman" w:cs="Times New Roman"/>
              </w:rPr>
              <w:t>↔</w:t>
            </w:r>
            <w:r w:rsidRPr="00127143">
              <w:t>周期型；代码把常数信号也归入 trend 一侧</w:t>
            </w:r>
          </w:p>
        </w:tc>
      </w:tr>
    </w:tbl>
    <w:p w14:paraId="69CDF95D" w14:textId="4E40039A" w:rsidR="00127143" w:rsidRDefault="00CE2C3A" w:rsidP="00127143">
      <w:pPr>
        <w:pStyle w:val="a9"/>
        <w:ind w:left="360"/>
      </w:pPr>
      <w:r w:rsidRPr="00CE2C3A">
        <w:t>C1 的 8 对具体取值如下</w:t>
      </w:r>
      <w:r>
        <w:rPr>
          <w:rFonts w:hint="eastAsia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4060"/>
      </w:tblGrid>
      <w:tr w:rsidR="00B75059" w:rsidRPr="00B75059" w14:paraId="2C009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9B9D7" w14:textId="77777777" w:rsidR="00B75059" w:rsidRPr="00B75059" w:rsidRDefault="00B75059" w:rsidP="00B75059">
            <w:pPr>
              <w:pStyle w:val="a9"/>
              <w:ind w:left="360"/>
              <w:rPr>
                <w:b/>
                <w:bCs/>
              </w:rPr>
            </w:pPr>
            <w:r w:rsidRPr="00B75059">
              <w:rPr>
                <w:b/>
                <w:bCs/>
              </w:rPr>
              <w:t>一侧</w:t>
            </w:r>
          </w:p>
        </w:tc>
        <w:tc>
          <w:tcPr>
            <w:tcW w:w="0" w:type="auto"/>
            <w:vAlign w:val="center"/>
            <w:hideMark/>
          </w:tcPr>
          <w:p w14:paraId="4AAB62F8" w14:textId="77777777" w:rsidR="00B75059" w:rsidRPr="00B75059" w:rsidRDefault="00B75059" w:rsidP="00B75059">
            <w:pPr>
              <w:pStyle w:val="a9"/>
              <w:ind w:left="360"/>
              <w:rPr>
                <w:b/>
                <w:bCs/>
              </w:rPr>
            </w:pPr>
            <w:r w:rsidRPr="00B75059">
              <w:rPr>
                <w:b/>
                <w:bCs/>
              </w:rPr>
              <w:t>另一侧</w:t>
            </w:r>
          </w:p>
        </w:tc>
      </w:tr>
      <w:tr w:rsidR="00B75059" w:rsidRPr="00B75059" w14:paraId="393B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7DDD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linear increase 线性上升</w:t>
            </w:r>
          </w:p>
        </w:tc>
        <w:tc>
          <w:tcPr>
            <w:tcW w:w="0" w:type="auto"/>
            <w:vAlign w:val="center"/>
            <w:hideMark/>
          </w:tcPr>
          <w:p w14:paraId="2C2C440E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linear decrease 线性下降</w:t>
            </w:r>
          </w:p>
        </w:tc>
      </w:tr>
      <w:tr w:rsidR="00B75059" w:rsidRPr="00B75059" w14:paraId="33DD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F16C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exponential growth 指数增长</w:t>
            </w:r>
          </w:p>
        </w:tc>
        <w:tc>
          <w:tcPr>
            <w:tcW w:w="0" w:type="auto"/>
            <w:vAlign w:val="center"/>
            <w:hideMark/>
          </w:tcPr>
          <w:p w14:paraId="6CA2928D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exponential decay 指数衰减</w:t>
            </w:r>
          </w:p>
        </w:tc>
      </w:tr>
      <w:tr w:rsidR="00B75059" w:rsidRPr="00B75059" w14:paraId="0611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F801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inverted exponential decay</w:t>
            </w:r>
          </w:p>
        </w:tc>
        <w:tc>
          <w:tcPr>
            <w:tcW w:w="0" w:type="auto"/>
            <w:vAlign w:val="center"/>
            <w:hideMark/>
          </w:tcPr>
          <w:p w14:paraId="7542284F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inverted exponential growth</w:t>
            </w:r>
          </w:p>
        </w:tc>
      </w:tr>
      <w:tr w:rsidR="00B75059" w:rsidRPr="00B75059" w14:paraId="72E24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E045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sigmoid S 形</w:t>
            </w:r>
          </w:p>
        </w:tc>
        <w:tc>
          <w:tcPr>
            <w:tcW w:w="0" w:type="auto"/>
            <w:vAlign w:val="center"/>
            <w:hideMark/>
          </w:tcPr>
          <w:p w14:paraId="6B569014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inverted sigmoid 反向 S 形</w:t>
            </w:r>
          </w:p>
        </w:tc>
      </w:tr>
      <w:tr w:rsidR="00B75059" w:rsidRPr="00B75059" w14:paraId="0CAD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0E4E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gaussian 高斯形</w:t>
            </w:r>
          </w:p>
        </w:tc>
        <w:tc>
          <w:tcPr>
            <w:tcW w:w="0" w:type="auto"/>
            <w:vAlign w:val="center"/>
            <w:hideMark/>
          </w:tcPr>
          <w:p w14:paraId="3B06BDD9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inverted gaussian 反向高斯形</w:t>
            </w:r>
          </w:p>
        </w:tc>
      </w:tr>
      <w:tr w:rsidR="00B75059" w:rsidRPr="00B75059" w14:paraId="1368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35C8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concave</w:t>
            </w:r>
          </w:p>
        </w:tc>
        <w:tc>
          <w:tcPr>
            <w:tcW w:w="0" w:type="auto"/>
            <w:vAlign w:val="center"/>
            <w:hideMark/>
          </w:tcPr>
          <w:p w14:paraId="53DAFEAA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convex</w:t>
            </w:r>
          </w:p>
        </w:tc>
      </w:tr>
      <w:tr w:rsidR="00B75059" w:rsidRPr="00B75059" w14:paraId="1FBD7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A0FC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cubic function 三次函数形</w:t>
            </w:r>
          </w:p>
        </w:tc>
        <w:tc>
          <w:tcPr>
            <w:tcW w:w="0" w:type="auto"/>
            <w:vAlign w:val="center"/>
            <w:hideMark/>
          </w:tcPr>
          <w:p w14:paraId="117DBCB7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negative cubic function 负三次函数形</w:t>
            </w:r>
          </w:p>
        </w:tc>
      </w:tr>
      <w:tr w:rsidR="00B75059" w:rsidRPr="00B75059" w14:paraId="6967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9D97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sawtooth wave 锯齿波</w:t>
            </w:r>
          </w:p>
        </w:tc>
        <w:tc>
          <w:tcPr>
            <w:tcW w:w="0" w:type="auto"/>
            <w:vAlign w:val="center"/>
            <w:hideMark/>
          </w:tcPr>
          <w:p w14:paraId="088174B6" w14:textId="77777777" w:rsidR="00B75059" w:rsidRPr="00B75059" w:rsidRDefault="00B75059" w:rsidP="00B75059">
            <w:pPr>
              <w:pStyle w:val="a9"/>
              <w:ind w:left="360"/>
            </w:pPr>
            <w:r w:rsidRPr="00B75059">
              <w:t>reverse sawtooth wave 反向锯齿波</w:t>
            </w:r>
          </w:p>
        </w:tc>
      </w:tr>
    </w:tbl>
    <w:p w14:paraId="1B4BE8C2" w14:textId="77777777" w:rsidR="00DD6F69" w:rsidRDefault="00DD6F69" w:rsidP="00127143">
      <w:pPr>
        <w:pStyle w:val="a9"/>
        <w:ind w:left="360"/>
      </w:pPr>
    </w:p>
    <w:p w14:paraId="5A8A238E" w14:textId="7EDC57CF" w:rsidR="00B75059" w:rsidRDefault="00DD6F69" w:rsidP="00127143">
      <w:pPr>
        <w:pStyle w:val="a9"/>
        <w:ind w:left="360"/>
      </w:pPr>
      <w:r w:rsidRPr="00DD6F69">
        <w:t>TRACE：使用N1–N5的定义</w:t>
      </w:r>
      <w:r>
        <w:rPr>
          <w:rFonts w:hint="eastAsia"/>
        </w:rPr>
        <w:t xml:space="preserve">, </w:t>
      </w:r>
      <w:r w:rsidRPr="00DD6F69">
        <w:t>其中N4最终没有正式评估</w:t>
      </w:r>
      <w:r>
        <w:rPr>
          <w:rFonts w:hint="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596"/>
        <w:gridCol w:w="4213"/>
      </w:tblGrid>
      <w:tr w:rsidR="00DD6F69" w:rsidRPr="00DD6F69" w14:paraId="4628D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21E10" w14:textId="77777777" w:rsidR="00DD6F69" w:rsidRPr="00DD6F69" w:rsidRDefault="00DD6F69" w:rsidP="00DD6F69">
            <w:pPr>
              <w:pStyle w:val="a9"/>
              <w:ind w:left="360"/>
              <w:rPr>
                <w:b/>
                <w:bCs/>
              </w:rPr>
            </w:pPr>
            <w:r w:rsidRPr="00DD6F69">
              <w:rPr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5B1801AF" w14:textId="77777777" w:rsidR="00DD6F69" w:rsidRPr="00DD6F69" w:rsidRDefault="00DD6F69" w:rsidP="00DD6F69">
            <w:pPr>
              <w:pStyle w:val="a9"/>
              <w:ind w:left="360"/>
              <w:rPr>
                <w:b/>
                <w:bCs/>
              </w:rPr>
            </w:pPr>
            <w:r w:rsidRPr="00DD6F69">
              <w:rPr>
                <w:b/>
                <w:bCs/>
              </w:rPr>
              <w:t>实际取值</w:t>
            </w:r>
          </w:p>
        </w:tc>
        <w:tc>
          <w:tcPr>
            <w:tcW w:w="0" w:type="auto"/>
            <w:vAlign w:val="center"/>
            <w:hideMark/>
          </w:tcPr>
          <w:p w14:paraId="4305876B" w14:textId="77777777" w:rsidR="00DD6F69" w:rsidRPr="00DD6F69" w:rsidRDefault="00DD6F69" w:rsidP="00DD6F69">
            <w:pPr>
              <w:pStyle w:val="a9"/>
              <w:ind w:left="360"/>
              <w:rPr>
                <w:b/>
                <w:bCs/>
              </w:rPr>
            </w:pPr>
            <w:r w:rsidRPr="00DD6F69">
              <w:rPr>
                <w:b/>
                <w:bCs/>
              </w:rPr>
              <w:t>替换规则与限制</w:t>
            </w:r>
          </w:p>
        </w:tc>
      </w:tr>
      <w:tr w:rsidR="00DD6F69" w:rsidRPr="00DD6F69" w14:paraId="0CA11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0E89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N1：天气条件标签</w:t>
            </w:r>
          </w:p>
        </w:tc>
        <w:tc>
          <w:tcPr>
            <w:tcW w:w="0" w:type="auto"/>
            <w:vAlign w:val="center"/>
            <w:hideMark/>
          </w:tcPr>
          <w:p w14:paraId="78FD6BEB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Hot</w:t>
            </w:r>
            <w:r w:rsidRPr="00DD6F69">
              <w:rPr>
                <w:rFonts w:ascii="Times New Roman" w:hAnsi="Times New Roman" w:cs="Times New Roman"/>
                <w:b/>
                <w:bCs/>
              </w:rPr>
              <w:t>↔</w:t>
            </w:r>
            <w:r w:rsidRPr="00DD6F69">
              <w:rPr>
                <w:b/>
                <w:bCs/>
              </w:rPr>
              <w:t>Cold</w:t>
            </w:r>
            <w:r w:rsidRPr="00DD6F69">
              <w:t xml:space="preserve"> 热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冷；</w:t>
            </w:r>
            <w:r w:rsidRPr="00DD6F69">
              <w:rPr>
                <w:b/>
                <w:bCs/>
              </w:rPr>
              <w:t>Warm</w:t>
            </w:r>
            <w:r w:rsidRPr="00DD6F69">
              <w:rPr>
                <w:rFonts w:ascii="Times New Roman" w:hAnsi="Times New Roman" w:cs="Times New Roman"/>
                <w:b/>
                <w:bCs/>
              </w:rPr>
              <w:t>↔</w:t>
            </w:r>
            <w:r w:rsidRPr="00DD6F69">
              <w:rPr>
                <w:b/>
                <w:bCs/>
              </w:rPr>
              <w:t>Cool</w:t>
            </w:r>
            <w:r w:rsidRPr="00DD6F69">
              <w:t xml:space="preserve"> 温暖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凉爽；</w:t>
            </w:r>
            <w:r w:rsidRPr="00DD6F69">
              <w:rPr>
                <w:b/>
                <w:bCs/>
              </w:rPr>
              <w:t>Clear</w:t>
            </w:r>
            <w:r w:rsidRPr="00DD6F69">
              <w:rPr>
                <w:rFonts w:ascii="Times New Roman" w:hAnsi="Times New Roman" w:cs="Times New Roman"/>
                <w:b/>
                <w:bCs/>
              </w:rPr>
              <w:t>↔</w:t>
            </w:r>
            <w:r w:rsidRPr="00DD6F69">
              <w:rPr>
                <w:b/>
                <w:bCs/>
              </w:rPr>
              <w:t>Cloudy</w:t>
            </w:r>
            <w:r w:rsidRPr="00DD6F69">
              <w:t xml:space="preserve"> 晴朗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多云；</w:t>
            </w:r>
            <w:r w:rsidRPr="00DD6F69">
              <w:rPr>
                <w:b/>
                <w:bCs/>
              </w:rPr>
              <w:t>Rainy</w:t>
            </w:r>
            <w:r w:rsidRPr="00DD6F69">
              <w:rPr>
                <w:rFonts w:ascii="Times New Roman" w:hAnsi="Times New Roman" w:cs="Times New Roman"/>
                <w:b/>
                <w:bCs/>
              </w:rPr>
              <w:t>↔</w:t>
            </w:r>
            <w:r w:rsidRPr="00DD6F69">
              <w:rPr>
                <w:b/>
                <w:bCs/>
              </w:rPr>
              <w:t>Dry</w:t>
            </w:r>
            <w:r w:rsidRPr="00DD6F69">
              <w:t xml:space="preserve"> 多雨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干燥</w:t>
            </w:r>
          </w:p>
        </w:tc>
        <w:tc>
          <w:tcPr>
            <w:tcW w:w="0" w:type="auto"/>
            <w:vAlign w:val="center"/>
            <w:hideMark/>
          </w:tcPr>
          <w:p w14:paraId="2D220185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>在天气标签字段内作反义替换。一个字段可能包含多个标签，符合规则的标签可能同时被替换</w:t>
            </w:r>
          </w:p>
        </w:tc>
      </w:tr>
      <w:tr w:rsidR="00DD6F69" w:rsidRPr="00DD6F69" w14:paraId="6E6B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51C2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N2：时间范围</w:t>
            </w:r>
          </w:p>
        </w:tc>
        <w:tc>
          <w:tcPr>
            <w:tcW w:w="0" w:type="auto"/>
            <w:vAlign w:val="center"/>
            <w:hideMark/>
          </w:tcPr>
          <w:p w14:paraId="166C4F47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week</w:t>
            </w:r>
            <w:r w:rsidRPr="00DD6F69">
              <w:t xml:space="preserve"> 一周 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 xml:space="preserve"> </w:t>
            </w:r>
            <w:r w:rsidRPr="00DD6F69">
              <w:rPr>
                <w:b/>
                <w:bCs/>
              </w:rPr>
              <w:t>six_months</w:t>
            </w:r>
            <w:r w:rsidRPr="00DD6F69">
              <w:t xml:space="preserve"> 六个月</w:t>
            </w:r>
          </w:p>
        </w:tc>
        <w:tc>
          <w:tcPr>
            <w:tcW w:w="0" w:type="auto"/>
            <w:vAlign w:val="center"/>
            <w:hideMark/>
          </w:tcPr>
          <w:p w14:paraId="542A1B6D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>保持结束日期，重新计算开始日期，使整段日期描述一致。</w:t>
            </w:r>
            <w:r w:rsidRPr="00DD6F69">
              <w:rPr>
                <w:b/>
                <w:bCs/>
              </w:rPr>
              <w:t>28 天不参与 N2 替换</w:t>
            </w:r>
          </w:p>
        </w:tc>
      </w:tr>
      <w:tr w:rsidR="00DD6F69" w:rsidRPr="00DD6F69" w14:paraId="47BED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4704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lastRenderedPageBreak/>
              <w:t>N3：温度趋势方向</w:t>
            </w:r>
          </w:p>
        </w:tc>
        <w:tc>
          <w:tcPr>
            <w:tcW w:w="0" w:type="auto"/>
            <w:vAlign w:val="center"/>
            <w:hideMark/>
          </w:tcPr>
          <w:p w14:paraId="79281587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up</w:t>
            </w:r>
            <w:r w:rsidRPr="00DD6F69">
              <w:t xml:space="preserve"> 上升／变暖 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 xml:space="preserve"> </w:t>
            </w:r>
            <w:r w:rsidRPr="00DD6F69">
              <w:rPr>
                <w:b/>
                <w:bCs/>
              </w:rPr>
              <w:t>down</w:t>
            </w:r>
            <w:r w:rsidRPr="00DD6F69">
              <w:t xml:space="preserve"> 下降／变冷</w:t>
            </w:r>
          </w:p>
        </w:tc>
        <w:tc>
          <w:tcPr>
            <w:tcW w:w="0" w:type="auto"/>
            <w:vAlign w:val="center"/>
            <w:hideMark/>
          </w:tcPr>
          <w:p w14:paraId="11CEDB46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>只修改温度描述中的方向。具体词形包括 rising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declining、upward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downward、warming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>cooling 等</w:t>
            </w:r>
          </w:p>
        </w:tc>
      </w:tr>
      <w:tr w:rsidR="00DD6F69" w:rsidRPr="00DD6F69" w14:paraId="5581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5C7F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N4：波动与稳定</w:t>
            </w:r>
          </w:p>
        </w:tc>
        <w:tc>
          <w:tcPr>
            <w:tcW w:w="0" w:type="auto"/>
            <w:vAlign w:val="center"/>
            <w:hideMark/>
          </w:tcPr>
          <w:p w14:paraId="78E281F9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fluctuating</w:t>
            </w:r>
            <w:r w:rsidRPr="00DD6F69">
              <w:t xml:space="preserve"> 波动 </w:t>
            </w:r>
            <w:r w:rsidRPr="00DD6F69">
              <w:rPr>
                <w:rFonts w:ascii="Times New Roman" w:hAnsi="Times New Roman" w:cs="Times New Roman"/>
              </w:rPr>
              <w:t>↔</w:t>
            </w:r>
            <w:r w:rsidRPr="00DD6F69">
              <w:t xml:space="preserve"> </w:t>
            </w:r>
            <w:r w:rsidRPr="00DD6F69">
              <w:rPr>
                <w:b/>
                <w:bCs/>
              </w:rPr>
              <w:t>stable</w:t>
            </w:r>
            <w:r w:rsidRPr="00DD6F69">
              <w:t xml:space="preserve"> 稳定</w:t>
            </w:r>
          </w:p>
        </w:tc>
        <w:tc>
          <w:tcPr>
            <w:tcW w:w="0" w:type="auto"/>
            <w:vAlign w:val="center"/>
            <w:hideMark/>
          </w:tcPr>
          <w:p w14:paraId="24A127D1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>原计划在温度描述中做“波动→稳定”，在能见度描述中做“稳定→波动”；有效题不足，最终未评估</w:t>
            </w:r>
          </w:p>
        </w:tc>
      </w:tr>
      <w:tr w:rsidR="00DD6F69" w:rsidRPr="00DD6F69" w14:paraId="0D71C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C7F6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rPr>
                <w:b/>
                <w:bCs/>
              </w:rPr>
              <w:t>N5：站点位置</w:t>
            </w:r>
          </w:p>
        </w:tc>
        <w:tc>
          <w:tcPr>
            <w:tcW w:w="0" w:type="auto"/>
            <w:vAlign w:val="center"/>
            <w:hideMark/>
          </w:tcPr>
          <w:p w14:paraId="745021F9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 xml:space="preserve">数据中实际的 </w:t>
            </w:r>
            <w:r w:rsidRPr="00DD6F69">
              <w:rPr>
                <w:b/>
                <w:bCs/>
              </w:rPr>
              <w:t>location 地点字段</w:t>
            </w:r>
          </w:p>
        </w:tc>
        <w:tc>
          <w:tcPr>
            <w:tcW w:w="0" w:type="auto"/>
            <w:vAlign w:val="center"/>
            <w:hideMark/>
          </w:tcPr>
          <w:p w14:paraId="41344618" w14:textId="77777777" w:rsidR="00DD6F69" w:rsidRPr="00DD6F69" w:rsidRDefault="00DD6F69" w:rsidP="00DD6F69">
            <w:pPr>
              <w:pStyle w:val="a9"/>
              <w:ind w:left="360"/>
            </w:pPr>
            <w:r w:rsidRPr="00DD6F69">
              <w:t>从另一个</w:t>
            </w:r>
            <w:r w:rsidRPr="00DD6F69">
              <w:rPr>
                <w:b/>
                <w:bCs/>
              </w:rPr>
              <w:t>美国州</w:t>
            </w:r>
            <w:r w:rsidRPr="00DD6F69">
              <w:t>的样本中取出完整地点字段来替换；不是固定的两个地点，也不是手工定义的少数类别</w:t>
            </w:r>
          </w:p>
        </w:tc>
      </w:tr>
    </w:tbl>
    <w:p w14:paraId="2FBDA7A7" w14:textId="0D26C25C" w:rsidR="00DD6F69" w:rsidRPr="00DD6F69" w:rsidRDefault="00AC0B0E" w:rsidP="00127143">
      <w:pPr>
        <w:pStyle w:val="a9"/>
        <w:ind w:left="360"/>
        <w:rPr>
          <w:rFonts w:hint="eastAsia"/>
        </w:rPr>
      </w:pPr>
      <w:r w:rsidRPr="00AC0B0E">
        <w:t>N5 与其他组件有所不同：它的取值来自数据中的实际地点字符串，代码限定的是**“换成不同州的地点”**，而不是预先规定“地点 A／地点 B”两个类别。</w:t>
      </w:r>
    </w:p>
    <w:sectPr w:rsidR="00DD6F69" w:rsidRPr="00DD6F6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83BF" w14:textId="77777777" w:rsidR="0066486D" w:rsidRDefault="0066486D" w:rsidP="0066486D">
      <w:pPr>
        <w:spacing w:after="0" w:line="240" w:lineRule="auto"/>
      </w:pPr>
      <w:r>
        <w:separator/>
      </w:r>
    </w:p>
  </w:endnote>
  <w:endnote w:type="continuationSeparator" w:id="0">
    <w:p w14:paraId="51634054" w14:textId="77777777" w:rsidR="0066486D" w:rsidRDefault="0066486D" w:rsidP="00664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8050" w14:textId="77777777" w:rsidR="0066486D" w:rsidRDefault="0066486D" w:rsidP="0066486D">
      <w:pPr>
        <w:spacing w:after="0" w:line="240" w:lineRule="auto"/>
      </w:pPr>
      <w:r>
        <w:separator/>
      </w:r>
    </w:p>
  </w:footnote>
  <w:footnote w:type="continuationSeparator" w:id="0">
    <w:p w14:paraId="606F9A05" w14:textId="77777777" w:rsidR="0066486D" w:rsidRDefault="0066486D" w:rsidP="00664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5645"/>
    <w:multiLevelType w:val="hybridMultilevel"/>
    <w:tmpl w:val="54CA4B6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6D495E"/>
    <w:multiLevelType w:val="hybridMultilevel"/>
    <w:tmpl w:val="DB4A649C"/>
    <w:lvl w:ilvl="0" w:tplc="E9168258">
      <w:start w:val="5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8EE17BF"/>
    <w:multiLevelType w:val="hybridMultilevel"/>
    <w:tmpl w:val="5BA2E1C0"/>
    <w:lvl w:ilvl="0" w:tplc="8AF8B5F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470143D"/>
    <w:multiLevelType w:val="hybridMultilevel"/>
    <w:tmpl w:val="6CE4CAAA"/>
    <w:lvl w:ilvl="0" w:tplc="1540B64E">
      <w:start w:val="5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B9B5F91"/>
    <w:multiLevelType w:val="hybridMultilevel"/>
    <w:tmpl w:val="99E2FA28"/>
    <w:lvl w:ilvl="0" w:tplc="327299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F090129"/>
    <w:multiLevelType w:val="hybridMultilevel"/>
    <w:tmpl w:val="E4F8A204"/>
    <w:lvl w:ilvl="0" w:tplc="B982641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4409362">
    <w:abstractNumId w:val="5"/>
  </w:num>
  <w:num w:numId="2" w16cid:durableId="2779384">
    <w:abstractNumId w:val="2"/>
  </w:num>
  <w:num w:numId="3" w16cid:durableId="430703259">
    <w:abstractNumId w:val="4"/>
  </w:num>
  <w:num w:numId="4" w16cid:durableId="893003661">
    <w:abstractNumId w:val="3"/>
  </w:num>
  <w:num w:numId="5" w16cid:durableId="1521510739">
    <w:abstractNumId w:val="1"/>
  </w:num>
  <w:num w:numId="6" w16cid:durableId="18786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E8"/>
    <w:rsid w:val="0003121A"/>
    <w:rsid w:val="000326C2"/>
    <w:rsid w:val="000364B6"/>
    <w:rsid w:val="00043A7C"/>
    <w:rsid w:val="000B0FAB"/>
    <w:rsid w:val="0012331B"/>
    <w:rsid w:val="00127143"/>
    <w:rsid w:val="0013290E"/>
    <w:rsid w:val="001344AD"/>
    <w:rsid w:val="0013770D"/>
    <w:rsid w:val="00144498"/>
    <w:rsid w:val="00160C82"/>
    <w:rsid w:val="00176B4F"/>
    <w:rsid w:val="001845C2"/>
    <w:rsid w:val="001B1073"/>
    <w:rsid w:val="001E11EC"/>
    <w:rsid w:val="001E2C8A"/>
    <w:rsid w:val="001E3F78"/>
    <w:rsid w:val="001F7790"/>
    <w:rsid w:val="00223432"/>
    <w:rsid w:val="00241E82"/>
    <w:rsid w:val="0025624A"/>
    <w:rsid w:val="00275067"/>
    <w:rsid w:val="00275E93"/>
    <w:rsid w:val="00280307"/>
    <w:rsid w:val="002814D6"/>
    <w:rsid w:val="002831D0"/>
    <w:rsid w:val="002858B5"/>
    <w:rsid w:val="002D5C40"/>
    <w:rsid w:val="002E352E"/>
    <w:rsid w:val="003179A9"/>
    <w:rsid w:val="003223A4"/>
    <w:rsid w:val="00335E86"/>
    <w:rsid w:val="003564A2"/>
    <w:rsid w:val="00360875"/>
    <w:rsid w:val="00361B62"/>
    <w:rsid w:val="003635CA"/>
    <w:rsid w:val="0038314E"/>
    <w:rsid w:val="003B6AFC"/>
    <w:rsid w:val="003E119C"/>
    <w:rsid w:val="003F1AA4"/>
    <w:rsid w:val="00450566"/>
    <w:rsid w:val="00472261"/>
    <w:rsid w:val="004B21E6"/>
    <w:rsid w:val="004B29BD"/>
    <w:rsid w:val="004B373F"/>
    <w:rsid w:val="004C0F59"/>
    <w:rsid w:val="004D46F6"/>
    <w:rsid w:val="004F4835"/>
    <w:rsid w:val="0050312D"/>
    <w:rsid w:val="00514532"/>
    <w:rsid w:val="0053534C"/>
    <w:rsid w:val="00537155"/>
    <w:rsid w:val="00545311"/>
    <w:rsid w:val="005C1D08"/>
    <w:rsid w:val="005E4ADF"/>
    <w:rsid w:val="006055FF"/>
    <w:rsid w:val="0060794D"/>
    <w:rsid w:val="00656184"/>
    <w:rsid w:val="0066486D"/>
    <w:rsid w:val="006C3BE5"/>
    <w:rsid w:val="006D51E6"/>
    <w:rsid w:val="006D630D"/>
    <w:rsid w:val="006E54F8"/>
    <w:rsid w:val="00726717"/>
    <w:rsid w:val="00742EA7"/>
    <w:rsid w:val="00751468"/>
    <w:rsid w:val="00786F53"/>
    <w:rsid w:val="007C69E5"/>
    <w:rsid w:val="007D1B8C"/>
    <w:rsid w:val="007D387D"/>
    <w:rsid w:val="007F2EDB"/>
    <w:rsid w:val="00816507"/>
    <w:rsid w:val="00841A80"/>
    <w:rsid w:val="008472A5"/>
    <w:rsid w:val="00871C52"/>
    <w:rsid w:val="008F5C27"/>
    <w:rsid w:val="00915DC6"/>
    <w:rsid w:val="009243B2"/>
    <w:rsid w:val="00924C96"/>
    <w:rsid w:val="00932DBE"/>
    <w:rsid w:val="00936D86"/>
    <w:rsid w:val="0094091B"/>
    <w:rsid w:val="00945339"/>
    <w:rsid w:val="00957FD7"/>
    <w:rsid w:val="00971ABA"/>
    <w:rsid w:val="009879A6"/>
    <w:rsid w:val="009A10CD"/>
    <w:rsid w:val="009A160D"/>
    <w:rsid w:val="009E4143"/>
    <w:rsid w:val="009F631A"/>
    <w:rsid w:val="00A37A6C"/>
    <w:rsid w:val="00A40D32"/>
    <w:rsid w:val="00A706D0"/>
    <w:rsid w:val="00A72280"/>
    <w:rsid w:val="00A833ED"/>
    <w:rsid w:val="00AC0B0E"/>
    <w:rsid w:val="00AD37E8"/>
    <w:rsid w:val="00AD3810"/>
    <w:rsid w:val="00AD4804"/>
    <w:rsid w:val="00AF44A3"/>
    <w:rsid w:val="00AF5252"/>
    <w:rsid w:val="00B14F37"/>
    <w:rsid w:val="00B20E91"/>
    <w:rsid w:val="00B260BB"/>
    <w:rsid w:val="00B620F1"/>
    <w:rsid w:val="00B66576"/>
    <w:rsid w:val="00B71764"/>
    <w:rsid w:val="00B75059"/>
    <w:rsid w:val="00BA2D0A"/>
    <w:rsid w:val="00BF65D7"/>
    <w:rsid w:val="00BF7C6F"/>
    <w:rsid w:val="00C84C2D"/>
    <w:rsid w:val="00CB209E"/>
    <w:rsid w:val="00CB676E"/>
    <w:rsid w:val="00CC1D7C"/>
    <w:rsid w:val="00CE2C3A"/>
    <w:rsid w:val="00CF4900"/>
    <w:rsid w:val="00D315C4"/>
    <w:rsid w:val="00D47DC5"/>
    <w:rsid w:val="00D727DB"/>
    <w:rsid w:val="00DD23C6"/>
    <w:rsid w:val="00DD6F69"/>
    <w:rsid w:val="00DF2796"/>
    <w:rsid w:val="00E00217"/>
    <w:rsid w:val="00E178CB"/>
    <w:rsid w:val="00E3036C"/>
    <w:rsid w:val="00E470EC"/>
    <w:rsid w:val="00E5052A"/>
    <w:rsid w:val="00E51732"/>
    <w:rsid w:val="00E64104"/>
    <w:rsid w:val="00E965F4"/>
    <w:rsid w:val="00EB7A35"/>
    <w:rsid w:val="00EE661F"/>
    <w:rsid w:val="00F01997"/>
    <w:rsid w:val="00F1258D"/>
    <w:rsid w:val="00F83273"/>
    <w:rsid w:val="00F83627"/>
    <w:rsid w:val="00FD1667"/>
    <w:rsid w:val="00FD7B12"/>
    <w:rsid w:val="00FE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2877B"/>
  <w15:chartTrackingRefBased/>
  <w15:docId w15:val="{07D4E044-E903-49C7-821E-D386CC6F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7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7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7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7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7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7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7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7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7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37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7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7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7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7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7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7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7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7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37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486D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48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486D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486D"/>
    <w:rPr>
      <w:sz w:val="18"/>
      <w:szCs w:val="18"/>
    </w:rPr>
  </w:style>
  <w:style w:type="table" w:styleId="af2">
    <w:name w:val="Table Grid"/>
    <w:basedOn w:val="a1"/>
    <w:uiPriority w:val="39"/>
    <w:rsid w:val="00363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7C69E5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7C69E5"/>
  </w:style>
  <w:style w:type="character" w:customStyle="1" w:styleId="af5">
    <w:name w:val="批注文字 字符"/>
    <w:basedOn w:val="a0"/>
    <w:link w:val="af4"/>
    <w:uiPriority w:val="99"/>
    <w:semiHidden/>
    <w:rsid w:val="007C69E5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7C69E5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7C69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3120</TotalTime>
  <Pages>6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Ranee</dc:creator>
  <cp:keywords/>
  <dc:description/>
  <cp:lastModifiedBy>Luo, Ranee</cp:lastModifiedBy>
  <cp:revision>146</cp:revision>
  <dcterms:created xsi:type="dcterms:W3CDTF">2026-09-11T20:01:00Z</dcterms:created>
  <dcterms:modified xsi:type="dcterms:W3CDTF">2026-09-14T00:02:00Z</dcterms:modified>
</cp:coreProperties>
</file>