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CAD7C" w14:textId="51D89293" w:rsidR="00CE65F8" w:rsidRDefault="2948F2B1" w:rsidP="4D230B0E">
      <w:pPr>
        <w:spacing w:after="200" w:line="276" w:lineRule="auto"/>
        <w:ind w:right="-270"/>
        <w:jc w:val="center"/>
        <w:rPr>
          <w:rFonts w:ascii="Aptos" w:eastAsia="Aptos" w:hAnsi="Aptos" w:cs="Aptos"/>
          <w:color w:val="000000" w:themeColor="text1"/>
          <w:sz w:val="56"/>
          <w:szCs w:val="56"/>
        </w:rPr>
      </w:pPr>
      <w:r>
        <w:rPr>
          <w:noProof/>
        </w:rPr>
        <w:drawing>
          <wp:anchor distT="0" distB="0" distL="114300" distR="114300" simplePos="0" relativeHeight="251657216" behindDoc="0" locked="0" layoutInCell="1" allowOverlap="1" wp14:anchorId="4B5C3557" wp14:editId="1AE0A6C5">
            <wp:simplePos x="0" y="0"/>
            <wp:positionH relativeFrom="column">
              <wp:posOffset>5153025</wp:posOffset>
            </wp:positionH>
            <wp:positionV relativeFrom="paragraph">
              <wp:posOffset>-238125</wp:posOffset>
            </wp:positionV>
            <wp:extent cx="1085850" cy="1104900"/>
            <wp:effectExtent l="0" t="0" r="0" b="0"/>
            <wp:wrapNone/>
            <wp:docPr id="377296035" name="drawing" title="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96035" name="Picture 377296035"/>
                    <pic:cNvPicPr/>
                  </pic:nvPicPr>
                  <pic:blipFill>
                    <a:blip r:embed="rId6">
                      <a:extLst>
                        <a:ext uri="{28A0092B-C50C-407E-A947-70E740481C1C}">
                          <a14:useLocalDpi xmlns:a14="http://schemas.microsoft.com/office/drawing/2010/main"/>
                        </a:ext>
                      </a:extLst>
                    </a:blip>
                    <a:stretch>
                      <a:fillRect/>
                    </a:stretch>
                  </pic:blipFill>
                  <pic:spPr>
                    <a:xfrm>
                      <a:off x="0" y="0"/>
                      <a:ext cx="1085850" cy="11049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0" locked="0" layoutInCell="1" allowOverlap="1" wp14:anchorId="70A34EE1" wp14:editId="05857F1B">
            <wp:simplePos x="0" y="0"/>
            <wp:positionH relativeFrom="column">
              <wp:posOffset>-447675</wp:posOffset>
            </wp:positionH>
            <wp:positionV relativeFrom="paragraph">
              <wp:posOffset>-219075</wp:posOffset>
            </wp:positionV>
            <wp:extent cx="1104900" cy="1085850"/>
            <wp:effectExtent l="0" t="0" r="0" b="0"/>
            <wp:wrapNone/>
            <wp:docPr id="488829856" name="drawing" title="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29856" name="Picture 488829856"/>
                    <pic:cNvPicPr/>
                  </pic:nvPicPr>
                  <pic:blipFill>
                    <a:blip r:embed="rId7">
                      <a:extLst>
                        <a:ext uri="{28A0092B-C50C-407E-A947-70E740481C1C}">
                          <a14:useLocalDpi xmlns:a14="http://schemas.microsoft.com/office/drawing/2010/main"/>
                        </a:ext>
                      </a:extLst>
                    </a:blip>
                    <a:stretch>
                      <a:fillRect/>
                    </a:stretch>
                  </pic:blipFill>
                  <pic:spPr>
                    <a:xfrm>
                      <a:off x="0" y="0"/>
                      <a:ext cx="1104900" cy="1085850"/>
                    </a:xfrm>
                    <a:prstGeom prst="rect">
                      <a:avLst/>
                    </a:prstGeom>
                  </pic:spPr>
                </pic:pic>
              </a:graphicData>
            </a:graphic>
            <wp14:sizeRelH relativeFrom="page">
              <wp14:pctWidth>0</wp14:pctWidth>
            </wp14:sizeRelH>
            <wp14:sizeRelV relativeFrom="page">
              <wp14:pctHeight>0</wp14:pctHeight>
            </wp14:sizeRelV>
          </wp:anchor>
        </w:drawing>
      </w:r>
      <w:r w:rsidRPr="4D230B0E">
        <w:rPr>
          <w:rFonts w:ascii="Aptos" w:eastAsia="Aptos" w:hAnsi="Aptos" w:cs="Aptos"/>
          <w:b/>
          <w:bCs/>
          <w:color w:val="000000" w:themeColor="text1"/>
          <w:sz w:val="56"/>
          <w:szCs w:val="56"/>
          <w:lang w:val="es-MX"/>
        </w:rPr>
        <w:t>UNIVERSIDAD AUTÓNOMA</w:t>
      </w:r>
    </w:p>
    <w:p w14:paraId="45B6F4BB" w14:textId="387C63B4" w:rsidR="00CE65F8" w:rsidRDefault="2948F2B1" w:rsidP="4D230B0E">
      <w:pPr>
        <w:spacing w:after="200" w:line="276" w:lineRule="auto"/>
        <w:ind w:left="-270" w:right="-270"/>
        <w:jc w:val="center"/>
      </w:pPr>
      <w:r w:rsidRPr="5A05185E">
        <w:rPr>
          <w:rFonts w:ascii="Aptos" w:eastAsia="Aptos" w:hAnsi="Aptos" w:cs="Aptos"/>
          <w:b/>
          <w:bCs/>
          <w:color w:val="000000" w:themeColor="text1"/>
          <w:sz w:val="56"/>
          <w:szCs w:val="56"/>
          <w:lang w:val="es-MX"/>
        </w:rPr>
        <w:t>DE NUEVO LEÓN</w:t>
      </w:r>
    </w:p>
    <w:p w14:paraId="282A0D59" w14:textId="3855CCCD" w:rsidR="5A05185E" w:rsidRDefault="5A05185E" w:rsidP="5A05185E">
      <w:pPr>
        <w:spacing w:after="200" w:line="276" w:lineRule="auto"/>
        <w:ind w:left="-270" w:right="-270"/>
        <w:jc w:val="center"/>
      </w:pPr>
    </w:p>
    <w:p w14:paraId="7B496CA1" w14:textId="396D90B0" w:rsidR="00CE65F8" w:rsidRDefault="2948F2B1" w:rsidP="5A05185E">
      <w:pPr>
        <w:spacing w:after="200" w:line="276" w:lineRule="auto"/>
        <w:jc w:val="center"/>
        <w:rPr>
          <w:rFonts w:ascii="Aptos" w:eastAsia="Aptos" w:hAnsi="Aptos" w:cs="Aptos"/>
          <w:color w:val="000000" w:themeColor="text1"/>
          <w:sz w:val="40"/>
          <w:szCs w:val="40"/>
        </w:rPr>
      </w:pPr>
      <w:r w:rsidRPr="5A05185E">
        <w:rPr>
          <w:rFonts w:ascii="Aptos" w:eastAsia="Aptos" w:hAnsi="Aptos" w:cs="Aptos"/>
          <w:b/>
          <w:bCs/>
          <w:color w:val="000000" w:themeColor="text1"/>
          <w:sz w:val="40"/>
          <w:szCs w:val="40"/>
          <w:lang w:val="es-MX"/>
        </w:rPr>
        <w:t>FACULTAD DE INGENIERÍA MECÁNICA Y ELÉCTRICA</w:t>
      </w:r>
    </w:p>
    <w:p w14:paraId="71D07791" w14:textId="521488C3" w:rsidR="00CE65F8" w:rsidRDefault="00CE65F8" w:rsidP="4D230B0E">
      <w:pPr>
        <w:spacing w:after="200" w:line="276" w:lineRule="auto"/>
        <w:rPr>
          <w:rFonts w:ascii="Aptos" w:eastAsia="Aptos" w:hAnsi="Aptos" w:cs="Aptos"/>
          <w:color w:val="000000" w:themeColor="text1"/>
        </w:rPr>
      </w:pPr>
    </w:p>
    <w:p w14:paraId="3F30B7A3" w14:textId="7C29978F" w:rsidR="00CE65F8" w:rsidRDefault="2948F2B1" w:rsidP="5A05185E">
      <w:pPr>
        <w:spacing w:after="200" w:line="276" w:lineRule="auto"/>
        <w:jc w:val="center"/>
        <w:rPr>
          <w:rFonts w:ascii="Aptos" w:eastAsia="Aptos" w:hAnsi="Aptos" w:cs="Aptos"/>
          <w:color w:val="000000" w:themeColor="text1"/>
          <w:sz w:val="48"/>
          <w:szCs w:val="48"/>
        </w:rPr>
      </w:pPr>
      <w:r w:rsidRPr="5A05185E">
        <w:rPr>
          <w:rFonts w:ascii="Aptos" w:eastAsia="Aptos" w:hAnsi="Aptos" w:cs="Aptos"/>
          <w:b/>
          <w:bCs/>
          <w:i/>
          <w:iCs/>
          <w:color w:val="000000" w:themeColor="text1"/>
          <w:sz w:val="48"/>
          <w:szCs w:val="48"/>
          <w:lang w:val="es-MX"/>
        </w:rPr>
        <w:t xml:space="preserve"> Ciencia</w:t>
      </w:r>
      <w:r w:rsidR="286E9218" w:rsidRPr="5A05185E">
        <w:rPr>
          <w:rFonts w:ascii="Aptos" w:eastAsia="Aptos" w:hAnsi="Aptos" w:cs="Aptos"/>
          <w:b/>
          <w:bCs/>
          <w:i/>
          <w:iCs/>
          <w:color w:val="000000" w:themeColor="text1"/>
          <w:sz w:val="48"/>
          <w:szCs w:val="48"/>
          <w:lang w:val="es-MX"/>
        </w:rPr>
        <w:t>s</w:t>
      </w:r>
      <w:r w:rsidRPr="5A05185E">
        <w:rPr>
          <w:rFonts w:ascii="Aptos" w:eastAsia="Aptos" w:hAnsi="Aptos" w:cs="Aptos"/>
          <w:b/>
          <w:bCs/>
          <w:i/>
          <w:iCs/>
          <w:color w:val="000000" w:themeColor="text1"/>
          <w:sz w:val="48"/>
          <w:szCs w:val="48"/>
          <w:lang w:val="es-MX"/>
        </w:rPr>
        <w:t xml:space="preserve"> de la </w:t>
      </w:r>
      <w:r w:rsidR="00C73D02" w:rsidRPr="5A05185E">
        <w:rPr>
          <w:rFonts w:ascii="Aptos" w:eastAsia="Aptos" w:hAnsi="Aptos" w:cs="Aptos"/>
          <w:b/>
          <w:bCs/>
          <w:i/>
          <w:iCs/>
          <w:color w:val="000000" w:themeColor="text1"/>
          <w:sz w:val="48"/>
          <w:szCs w:val="48"/>
          <w:lang w:val="es-MX"/>
        </w:rPr>
        <w:t>Ingeniería</w:t>
      </w:r>
      <w:r w:rsidR="6EB4AAAE" w:rsidRPr="5A05185E">
        <w:rPr>
          <w:rFonts w:ascii="Aptos" w:eastAsia="Aptos" w:hAnsi="Aptos" w:cs="Aptos"/>
          <w:b/>
          <w:bCs/>
          <w:i/>
          <w:iCs/>
          <w:color w:val="000000" w:themeColor="text1"/>
          <w:sz w:val="48"/>
          <w:szCs w:val="48"/>
          <w:lang w:val="es-MX"/>
        </w:rPr>
        <w:t xml:space="preserve"> III</w:t>
      </w:r>
    </w:p>
    <w:p w14:paraId="18651781" w14:textId="73AB4B8D" w:rsidR="00CE65F8" w:rsidRDefault="2C4F1D64" w:rsidP="5A05185E">
      <w:pPr>
        <w:spacing w:after="200" w:line="276" w:lineRule="auto"/>
        <w:jc w:val="center"/>
        <w:rPr>
          <w:rFonts w:ascii="Aptos" w:eastAsia="Aptos" w:hAnsi="Aptos" w:cs="Aptos"/>
          <w:color w:val="000000" w:themeColor="text1"/>
          <w:sz w:val="96"/>
          <w:szCs w:val="96"/>
        </w:rPr>
      </w:pPr>
      <w:r w:rsidRPr="2C4F1D64">
        <w:rPr>
          <w:rFonts w:ascii="Aptos" w:eastAsia="Aptos" w:hAnsi="Aptos" w:cs="Aptos"/>
          <w:b/>
          <w:bCs/>
          <w:color w:val="000000" w:themeColor="text1"/>
          <w:sz w:val="96"/>
          <w:szCs w:val="96"/>
          <w:lang w:val="es-MX"/>
        </w:rPr>
        <w:t>Practica 2</w:t>
      </w:r>
    </w:p>
    <w:p w14:paraId="159CC884" w14:textId="08EEB837" w:rsidR="2C4F1D64" w:rsidRDefault="2C4F1D64" w:rsidP="2C4F1D64">
      <w:pPr>
        <w:spacing w:after="200" w:line="276" w:lineRule="auto"/>
        <w:jc w:val="center"/>
        <w:rPr>
          <w:rFonts w:ascii="Aptos" w:eastAsia="Aptos" w:hAnsi="Aptos" w:cs="Aptos"/>
          <w:b/>
          <w:bCs/>
          <w:color w:val="000000" w:themeColor="text1"/>
          <w:sz w:val="96"/>
          <w:szCs w:val="96"/>
          <w:lang w:val="es-MX"/>
        </w:rPr>
      </w:pPr>
      <w:r w:rsidRPr="2C4F1D64">
        <w:rPr>
          <w:rFonts w:ascii="Aptos" w:eastAsia="Aptos" w:hAnsi="Aptos" w:cs="Aptos"/>
          <w:b/>
          <w:bCs/>
          <w:color w:val="000000" w:themeColor="text1"/>
          <w:sz w:val="96"/>
          <w:szCs w:val="96"/>
          <w:lang w:val="es-MX"/>
        </w:rPr>
        <w:t>Disco</w:t>
      </w:r>
    </w:p>
    <w:p w14:paraId="5AE4BAEF" w14:textId="7C1374C3" w:rsidR="00CE65F8" w:rsidRDefault="2948F2B1" w:rsidP="5A05185E">
      <w:pPr>
        <w:spacing w:after="200" w:line="276" w:lineRule="auto"/>
        <w:jc w:val="center"/>
        <w:rPr>
          <w:rFonts w:ascii="Aptos" w:eastAsia="Aptos" w:hAnsi="Aptos" w:cs="Aptos"/>
          <w:color w:val="000000" w:themeColor="text1"/>
          <w:sz w:val="32"/>
          <w:szCs w:val="32"/>
        </w:rPr>
      </w:pPr>
      <w:r w:rsidRPr="5A05185E">
        <w:rPr>
          <w:rFonts w:ascii="Aptos" w:eastAsia="Aptos" w:hAnsi="Aptos" w:cs="Aptos"/>
          <w:b/>
          <w:bCs/>
          <w:color w:val="000000" w:themeColor="text1"/>
          <w:sz w:val="32"/>
          <w:szCs w:val="32"/>
          <w:lang w:val="es-MX"/>
        </w:rPr>
        <w:t xml:space="preserve">DOCENTE: </w:t>
      </w:r>
      <w:r w:rsidR="1ED25B3C" w:rsidRPr="5A05185E">
        <w:rPr>
          <w:rFonts w:ascii="Aptos" w:eastAsia="Aptos" w:hAnsi="Aptos" w:cs="Aptos"/>
          <w:sz w:val="32"/>
          <w:szCs w:val="32"/>
          <w:lang w:val="es-MX"/>
        </w:rPr>
        <w:t>RAYMUNDO SAID ZAMORA PEQUE</w:t>
      </w:r>
      <w:r w:rsidR="00C73D02">
        <w:rPr>
          <w:rFonts w:ascii="Aptos" w:eastAsia="Aptos" w:hAnsi="Aptos" w:cs="Aptos"/>
          <w:sz w:val="32"/>
          <w:szCs w:val="32"/>
          <w:lang w:val="es-MX"/>
        </w:rPr>
        <w:t>Ñ</w:t>
      </w:r>
      <w:r w:rsidR="1ED25B3C" w:rsidRPr="5A05185E">
        <w:rPr>
          <w:rFonts w:ascii="Aptos" w:eastAsia="Aptos" w:hAnsi="Aptos" w:cs="Aptos"/>
          <w:sz w:val="32"/>
          <w:szCs w:val="32"/>
          <w:lang w:val="es-MX"/>
        </w:rPr>
        <w:t>O</w:t>
      </w:r>
    </w:p>
    <w:tbl>
      <w:tblPr>
        <w:tblStyle w:val="Tablaconcuadrcula"/>
        <w:tblW w:w="0" w:type="auto"/>
        <w:jc w:val="center"/>
        <w:tblLook w:val="04A0" w:firstRow="1" w:lastRow="0" w:firstColumn="1" w:lastColumn="0" w:noHBand="0" w:noVBand="1"/>
      </w:tblPr>
      <w:tblGrid>
        <w:gridCol w:w="5550"/>
        <w:gridCol w:w="2115"/>
      </w:tblGrid>
      <w:tr w:rsidR="4D230B0E" w14:paraId="7F5F096E" w14:textId="77777777" w:rsidTr="71602EDC">
        <w:trPr>
          <w:trHeight w:val="420"/>
          <w:jc w:val="center"/>
        </w:trPr>
        <w:tc>
          <w:tcPr>
            <w:tcW w:w="5550" w:type="dxa"/>
            <w:tcMar>
              <w:left w:w="105" w:type="dxa"/>
              <w:right w:w="105" w:type="dxa"/>
            </w:tcMar>
          </w:tcPr>
          <w:p w14:paraId="042AF757" w14:textId="1C83D14B" w:rsidR="4D230B0E" w:rsidRDefault="4D230B0E" w:rsidP="4D230B0E">
            <w:pPr>
              <w:jc w:val="center"/>
              <w:rPr>
                <w:rFonts w:ascii="Aptos" w:eastAsia="Aptos" w:hAnsi="Aptos" w:cs="Aptos"/>
                <w:sz w:val="32"/>
                <w:szCs w:val="32"/>
              </w:rPr>
            </w:pPr>
            <w:r w:rsidRPr="4D230B0E">
              <w:rPr>
                <w:rFonts w:ascii="Aptos" w:eastAsia="Aptos" w:hAnsi="Aptos" w:cs="Aptos"/>
                <w:b/>
                <w:bCs/>
                <w:sz w:val="32"/>
                <w:szCs w:val="32"/>
                <w:lang w:val="es-MX"/>
              </w:rPr>
              <w:t>Nombre</w:t>
            </w:r>
          </w:p>
        </w:tc>
        <w:tc>
          <w:tcPr>
            <w:tcW w:w="2115" w:type="dxa"/>
            <w:tcMar>
              <w:left w:w="105" w:type="dxa"/>
              <w:right w:w="105" w:type="dxa"/>
            </w:tcMar>
          </w:tcPr>
          <w:p w14:paraId="188D1204" w14:textId="0B86849C" w:rsidR="4D230B0E" w:rsidRDefault="4D230B0E" w:rsidP="4D230B0E">
            <w:pPr>
              <w:jc w:val="center"/>
              <w:rPr>
                <w:rFonts w:ascii="Aptos" w:eastAsia="Aptos" w:hAnsi="Aptos" w:cs="Aptos"/>
                <w:sz w:val="32"/>
                <w:szCs w:val="32"/>
              </w:rPr>
            </w:pPr>
            <w:r w:rsidRPr="4D230B0E">
              <w:rPr>
                <w:rFonts w:ascii="Aptos" w:eastAsia="Aptos" w:hAnsi="Aptos" w:cs="Aptos"/>
                <w:b/>
                <w:bCs/>
                <w:sz w:val="32"/>
                <w:szCs w:val="32"/>
                <w:lang w:val="es-MX"/>
              </w:rPr>
              <w:t>Matrícula</w:t>
            </w:r>
          </w:p>
        </w:tc>
      </w:tr>
      <w:tr w:rsidR="4D230B0E" w14:paraId="57C98A6D" w14:textId="77777777" w:rsidTr="71602EDC">
        <w:trPr>
          <w:trHeight w:val="420"/>
          <w:jc w:val="center"/>
        </w:trPr>
        <w:tc>
          <w:tcPr>
            <w:tcW w:w="5550" w:type="dxa"/>
            <w:tcMar>
              <w:left w:w="105" w:type="dxa"/>
              <w:right w:w="105" w:type="dxa"/>
            </w:tcMar>
          </w:tcPr>
          <w:p w14:paraId="350AA60C" w14:textId="7124E20F" w:rsidR="4D230B0E" w:rsidRDefault="4D230B0E" w:rsidP="4D230B0E">
            <w:pPr>
              <w:rPr>
                <w:rFonts w:ascii="Aptos" w:eastAsia="Aptos" w:hAnsi="Aptos" w:cs="Aptos"/>
                <w:sz w:val="32"/>
                <w:szCs w:val="32"/>
              </w:rPr>
            </w:pPr>
            <w:r w:rsidRPr="4D230B0E">
              <w:rPr>
                <w:rFonts w:ascii="Aptos" w:eastAsia="Aptos" w:hAnsi="Aptos" w:cs="Aptos"/>
                <w:b/>
                <w:bCs/>
                <w:sz w:val="32"/>
                <w:szCs w:val="32"/>
                <w:lang w:val="es-MX"/>
              </w:rPr>
              <w:t>Ángel Gerardo Garza Rodríguez</w:t>
            </w:r>
          </w:p>
        </w:tc>
        <w:tc>
          <w:tcPr>
            <w:tcW w:w="2115" w:type="dxa"/>
            <w:tcMar>
              <w:left w:w="105" w:type="dxa"/>
              <w:right w:w="105" w:type="dxa"/>
            </w:tcMar>
          </w:tcPr>
          <w:p w14:paraId="5DCBEBB8" w14:textId="5E28856F" w:rsidR="4D230B0E" w:rsidRDefault="4D230B0E" w:rsidP="4D230B0E">
            <w:pPr>
              <w:jc w:val="center"/>
              <w:rPr>
                <w:rFonts w:ascii="Aptos" w:eastAsia="Aptos" w:hAnsi="Aptos" w:cs="Aptos"/>
                <w:sz w:val="32"/>
                <w:szCs w:val="32"/>
              </w:rPr>
            </w:pPr>
            <w:r w:rsidRPr="4D230B0E">
              <w:rPr>
                <w:rFonts w:ascii="Aptos" w:eastAsia="Aptos" w:hAnsi="Aptos" w:cs="Aptos"/>
                <w:b/>
                <w:bCs/>
                <w:sz w:val="32"/>
                <w:szCs w:val="32"/>
                <w:lang w:val="es-MX"/>
              </w:rPr>
              <w:t>2000036</w:t>
            </w:r>
          </w:p>
        </w:tc>
      </w:tr>
      <w:tr w:rsidR="4D230B0E" w14:paraId="4F504192" w14:textId="77777777" w:rsidTr="71602EDC">
        <w:trPr>
          <w:trHeight w:val="420"/>
          <w:jc w:val="center"/>
        </w:trPr>
        <w:tc>
          <w:tcPr>
            <w:tcW w:w="5550" w:type="dxa"/>
            <w:tcMar>
              <w:left w:w="105" w:type="dxa"/>
              <w:right w:w="105" w:type="dxa"/>
            </w:tcMar>
          </w:tcPr>
          <w:p w14:paraId="130A7B08" w14:textId="44EE78A8" w:rsidR="4D230B0E" w:rsidRDefault="4D230B0E" w:rsidP="4D230B0E">
            <w:pPr>
              <w:rPr>
                <w:rFonts w:ascii="Aptos" w:eastAsia="Aptos" w:hAnsi="Aptos" w:cs="Aptos"/>
                <w:sz w:val="32"/>
                <w:szCs w:val="32"/>
              </w:rPr>
            </w:pPr>
            <w:r w:rsidRPr="4D230B0E">
              <w:rPr>
                <w:rFonts w:ascii="Aptos" w:eastAsia="Aptos" w:hAnsi="Aptos" w:cs="Aptos"/>
                <w:b/>
                <w:bCs/>
                <w:sz w:val="32"/>
                <w:szCs w:val="32"/>
                <w:lang w:val="es-MX"/>
              </w:rPr>
              <w:t>Ranfery Josua Peregrina Morales</w:t>
            </w:r>
          </w:p>
        </w:tc>
        <w:tc>
          <w:tcPr>
            <w:tcW w:w="2115" w:type="dxa"/>
            <w:tcMar>
              <w:left w:w="105" w:type="dxa"/>
              <w:right w:w="105" w:type="dxa"/>
            </w:tcMar>
          </w:tcPr>
          <w:p w14:paraId="0A234745" w14:textId="28463225" w:rsidR="4D230B0E" w:rsidRDefault="4D230B0E" w:rsidP="4D230B0E">
            <w:pPr>
              <w:jc w:val="center"/>
              <w:rPr>
                <w:rFonts w:ascii="Aptos" w:eastAsia="Aptos" w:hAnsi="Aptos" w:cs="Aptos"/>
                <w:sz w:val="32"/>
                <w:szCs w:val="32"/>
              </w:rPr>
            </w:pPr>
            <w:r w:rsidRPr="4D230B0E">
              <w:rPr>
                <w:rFonts w:ascii="Aptos" w:eastAsia="Aptos" w:hAnsi="Aptos" w:cs="Aptos"/>
                <w:b/>
                <w:bCs/>
                <w:sz w:val="32"/>
                <w:szCs w:val="32"/>
                <w:lang w:val="es-MX"/>
              </w:rPr>
              <w:t>1924910</w:t>
            </w:r>
          </w:p>
        </w:tc>
      </w:tr>
      <w:tr w:rsidR="4D230B0E" w14:paraId="53504347" w14:textId="77777777" w:rsidTr="71602EDC">
        <w:trPr>
          <w:trHeight w:val="420"/>
          <w:jc w:val="center"/>
        </w:trPr>
        <w:tc>
          <w:tcPr>
            <w:tcW w:w="5550" w:type="dxa"/>
            <w:tcMar>
              <w:left w:w="105" w:type="dxa"/>
              <w:right w:w="105" w:type="dxa"/>
            </w:tcMar>
          </w:tcPr>
          <w:p w14:paraId="64F59B88" w14:textId="78C65F84" w:rsidR="71602EDC" w:rsidRDefault="71602EDC" w:rsidP="71602EDC">
            <w:pPr>
              <w:rPr>
                <w:rFonts w:ascii="Aptos" w:eastAsia="Aptos" w:hAnsi="Aptos" w:cs="Aptos"/>
                <w:color w:val="000000" w:themeColor="text1"/>
                <w:sz w:val="32"/>
                <w:szCs w:val="32"/>
              </w:rPr>
            </w:pPr>
            <w:r w:rsidRPr="71602EDC">
              <w:rPr>
                <w:rFonts w:ascii="Aptos" w:eastAsia="Aptos" w:hAnsi="Aptos" w:cs="Aptos"/>
                <w:b/>
                <w:bCs/>
                <w:color w:val="000000" w:themeColor="text1"/>
                <w:sz w:val="32"/>
                <w:szCs w:val="32"/>
                <w:lang w:val="es-MX"/>
              </w:rPr>
              <w:t xml:space="preserve">Karyme </w:t>
            </w:r>
            <w:proofErr w:type="spellStart"/>
            <w:r w:rsidRPr="71602EDC">
              <w:rPr>
                <w:rFonts w:ascii="Aptos" w:eastAsia="Aptos" w:hAnsi="Aptos" w:cs="Aptos"/>
                <w:b/>
                <w:bCs/>
                <w:color w:val="000000" w:themeColor="text1"/>
                <w:sz w:val="32"/>
                <w:szCs w:val="32"/>
                <w:lang w:val="es-MX"/>
              </w:rPr>
              <w:t>Gpe</w:t>
            </w:r>
            <w:proofErr w:type="spellEnd"/>
            <w:r w:rsidRPr="71602EDC">
              <w:rPr>
                <w:rFonts w:ascii="Aptos" w:eastAsia="Aptos" w:hAnsi="Aptos" w:cs="Aptos"/>
                <w:b/>
                <w:bCs/>
                <w:color w:val="000000" w:themeColor="text1"/>
                <w:sz w:val="32"/>
                <w:szCs w:val="32"/>
                <w:lang w:val="es-MX"/>
              </w:rPr>
              <w:t xml:space="preserve">. </w:t>
            </w:r>
            <w:r w:rsidR="00C73D02" w:rsidRPr="71602EDC">
              <w:rPr>
                <w:rFonts w:ascii="Aptos" w:eastAsia="Aptos" w:hAnsi="Aptos" w:cs="Aptos"/>
                <w:b/>
                <w:bCs/>
                <w:color w:val="000000" w:themeColor="text1"/>
                <w:sz w:val="32"/>
                <w:szCs w:val="32"/>
                <w:lang w:val="es-MX"/>
              </w:rPr>
              <w:t>González</w:t>
            </w:r>
            <w:r w:rsidRPr="71602EDC">
              <w:rPr>
                <w:rFonts w:ascii="Aptos" w:eastAsia="Aptos" w:hAnsi="Aptos" w:cs="Aptos"/>
                <w:b/>
                <w:bCs/>
                <w:color w:val="000000" w:themeColor="text1"/>
                <w:sz w:val="32"/>
                <w:szCs w:val="32"/>
                <w:lang w:val="es-MX"/>
              </w:rPr>
              <w:t xml:space="preserve"> Castillo</w:t>
            </w:r>
          </w:p>
        </w:tc>
        <w:tc>
          <w:tcPr>
            <w:tcW w:w="2115" w:type="dxa"/>
            <w:tcMar>
              <w:left w:w="105" w:type="dxa"/>
              <w:right w:w="105" w:type="dxa"/>
            </w:tcMar>
          </w:tcPr>
          <w:p w14:paraId="552953E3" w14:textId="3C4EB3DB" w:rsidR="71602EDC" w:rsidRDefault="71602EDC" w:rsidP="71602EDC">
            <w:pPr>
              <w:jc w:val="center"/>
              <w:rPr>
                <w:rFonts w:ascii="Aptos" w:eastAsia="Aptos" w:hAnsi="Aptos" w:cs="Aptos"/>
                <w:color w:val="000000" w:themeColor="text1"/>
                <w:sz w:val="32"/>
                <w:szCs w:val="32"/>
              </w:rPr>
            </w:pPr>
            <w:r w:rsidRPr="71602EDC">
              <w:rPr>
                <w:rFonts w:ascii="Aptos" w:eastAsia="Aptos" w:hAnsi="Aptos" w:cs="Aptos"/>
                <w:b/>
                <w:bCs/>
                <w:color w:val="000000" w:themeColor="text1"/>
                <w:sz w:val="32"/>
                <w:szCs w:val="32"/>
                <w:lang w:val="es-MX"/>
              </w:rPr>
              <w:t>1957671</w:t>
            </w:r>
          </w:p>
        </w:tc>
      </w:tr>
      <w:tr w:rsidR="4D230B0E" w14:paraId="6AA3FE71" w14:textId="77777777" w:rsidTr="71602EDC">
        <w:trPr>
          <w:trHeight w:val="420"/>
          <w:jc w:val="center"/>
        </w:trPr>
        <w:tc>
          <w:tcPr>
            <w:tcW w:w="5550" w:type="dxa"/>
            <w:tcMar>
              <w:left w:w="105" w:type="dxa"/>
              <w:right w:w="105" w:type="dxa"/>
            </w:tcMar>
          </w:tcPr>
          <w:p w14:paraId="6EC7EE08" w14:textId="6F2861D3" w:rsidR="71602EDC" w:rsidRDefault="71602EDC" w:rsidP="71602EDC">
            <w:pPr>
              <w:rPr>
                <w:rFonts w:ascii="Aptos" w:eastAsia="Aptos" w:hAnsi="Aptos" w:cs="Aptos"/>
                <w:color w:val="000000" w:themeColor="text1"/>
                <w:sz w:val="32"/>
                <w:szCs w:val="32"/>
              </w:rPr>
            </w:pPr>
            <w:r w:rsidRPr="71602EDC">
              <w:rPr>
                <w:rFonts w:ascii="Aptos" w:eastAsia="Aptos" w:hAnsi="Aptos" w:cs="Aptos"/>
                <w:b/>
                <w:bCs/>
                <w:color w:val="000000" w:themeColor="text1"/>
                <w:sz w:val="32"/>
                <w:szCs w:val="32"/>
                <w:lang w:val="es-MX"/>
              </w:rPr>
              <w:t>Francisco Salvador Flores Juarez</w:t>
            </w:r>
          </w:p>
        </w:tc>
        <w:tc>
          <w:tcPr>
            <w:tcW w:w="2115" w:type="dxa"/>
            <w:tcMar>
              <w:left w:w="105" w:type="dxa"/>
              <w:right w:w="105" w:type="dxa"/>
            </w:tcMar>
          </w:tcPr>
          <w:p w14:paraId="1871911E" w14:textId="6F3EAF6E" w:rsidR="71602EDC" w:rsidRDefault="71602EDC" w:rsidP="71602EDC">
            <w:pPr>
              <w:jc w:val="center"/>
              <w:rPr>
                <w:rFonts w:ascii="Aptos" w:eastAsia="Aptos" w:hAnsi="Aptos" w:cs="Aptos"/>
                <w:color w:val="000000" w:themeColor="text1"/>
                <w:sz w:val="32"/>
                <w:szCs w:val="32"/>
              </w:rPr>
            </w:pPr>
            <w:r w:rsidRPr="71602EDC">
              <w:rPr>
                <w:rFonts w:ascii="Aptos" w:eastAsia="Aptos" w:hAnsi="Aptos" w:cs="Aptos"/>
                <w:b/>
                <w:bCs/>
                <w:color w:val="000000" w:themeColor="text1"/>
                <w:sz w:val="32"/>
                <w:szCs w:val="32"/>
                <w:lang w:val="es-MX"/>
              </w:rPr>
              <w:t>1737559</w:t>
            </w:r>
          </w:p>
        </w:tc>
      </w:tr>
    </w:tbl>
    <w:p w14:paraId="500FEAEE" w14:textId="66DE4F93" w:rsidR="00CE65F8" w:rsidRDefault="00CE65F8" w:rsidP="2C4F1D64">
      <w:pPr>
        <w:spacing w:after="200" w:line="276" w:lineRule="auto"/>
      </w:pPr>
    </w:p>
    <w:p w14:paraId="6A4DF6BD" w14:textId="5C201E95" w:rsidR="00CE65F8" w:rsidRDefault="2948F2B1" w:rsidP="5A05185E">
      <w:pPr>
        <w:spacing w:after="200" w:line="276" w:lineRule="auto"/>
        <w:jc w:val="center"/>
        <w:rPr>
          <w:rFonts w:ascii="Aptos" w:eastAsia="Aptos" w:hAnsi="Aptos" w:cs="Aptos"/>
          <w:color w:val="000000" w:themeColor="text1"/>
          <w:sz w:val="32"/>
          <w:szCs w:val="32"/>
        </w:rPr>
      </w:pPr>
      <w:r w:rsidRPr="5A05185E">
        <w:rPr>
          <w:rFonts w:ascii="Aptos" w:eastAsia="Aptos" w:hAnsi="Aptos" w:cs="Aptos"/>
          <w:b/>
          <w:bCs/>
          <w:color w:val="000000" w:themeColor="text1"/>
          <w:sz w:val="32"/>
          <w:szCs w:val="32"/>
          <w:lang w:val="es-MX"/>
        </w:rPr>
        <w:t xml:space="preserve">Grupo:  </w:t>
      </w:r>
      <w:r w:rsidR="796AD79E" w:rsidRPr="5A05185E">
        <w:rPr>
          <w:rFonts w:ascii="Aptos" w:eastAsia="Aptos" w:hAnsi="Aptos" w:cs="Aptos"/>
          <w:b/>
          <w:bCs/>
          <w:color w:val="000000" w:themeColor="text1"/>
          <w:sz w:val="32"/>
          <w:szCs w:val="32"/>
          <w:lang w:val="es-MX"/>
        </w:rPr>
        <w:t>507</w:t>
      </w:r>
      <w:r w:rsidR="005A2B37">
        <w:tab/>
      </w:r>
      <w:r w:rsidRPr="5A05185E">
        <w:rPr>
          <w:rFonts w:ascii="Aptos" w:eastAsia="Aptos" w:hAnsi="Aptos" w:cs="Aptos"/>
          <w:b/>
          <w:bCs/>
          <w:color w:val="000000" w:themeColor="text1"/>
          <w:sz w:val="32"/>
          <w:szCs w:val="32"/>
          <w:lang w:val="es-MX"/>
        </w:rPr>
        <w:t xml:space="preserve"> Hora: </w:t>
      </w:r>
      <w:proofErr w:type="gramStart"/>
      <w:r w:rsidR="53CD4CA1" w:rsidRPr="5A05185E">
        <w:rPr>
          <w:rFonts w:ascii="Aptos" w:eastAsia="Aptos" w:hAnsi="Aptos" w:cs="Aptos"/>
          <w:b/>
          <w:bCs/>
          <w:color w:val="000000" w:themeColor="text1"/>
          <w:sz w:val="32"/>
          <w:szCs w:val="32"/>
          <w:lang w:val="es-MX"/>
        </w:rPr>
        <w:t>Viernes</w:t>
      </w:r>
      <w:proofErr w:type="gramEnd"/>
      <w:r w:rsidR="53CD4CA1" w:rsidRPr="5A05185E">
        <w:rPr>
          <w:rFonts w:ascii="Aptos" w:eastAsia="Aptos" w:hAnsi="Aptos" w:cs="Aptos"/>
          <w:b/>
          <w:bCs/>
          <w:color w:val="000000" w:themeColor="text1"/>
          <w:sz w:val="32"/>
          <w:szCs w:val="32"/>
          <w:lang w:val="es-MX"/>
        </w:rPr>
        <w:t xml:space="preserve"> N1</w:t>
      </w:r>
    </w:p>
    <w:p w14:paraId="410E6A3E" w14:textId="6F10C97E" w:rsidR="00CE65F8" w:rsidRDefault="2C4F1D64" w:rsidP="4D230B0E">
      <w:pPr>
        <w:spacing w:after="200" w:line="276" w:lineRule="auto"/>
        <w:jc w:val="center"/>
        <w:rPr>
          <w:rFonts w:ascii="Aptos" w:eastAsia="Aptos" w:hAnsi="Aptos" w:cs="Aptos"/>
          <w:color w:val="000000" w:themeColor="text1"/>
          <w:sz w:val="32"/>
          <w:szCs w:val="32"/>
        </w:rPr>
      </w:pPr>
      <w:r w:rsidRPr="2C4F1D64">
        <w:rPr>
          <w:rFonts w:ascii="Aptos" w:eastAsia="Aptos" w:hAnsi="Aptos" w:cs="Aptos"/>
          <w:b/>
          <w:bCs/>
          <w:color w:val="000000" w:themeColor="text1"/>
          <w:sz w:val="32"/>
          <w:szCs w:val="32"/>
          <w:lang w:val="es-MX"/>
        </w:rPr>
        <w:t xml:space="preserve">Semestre Enero – </w:t>
      </w:r>
      <w:proofErr w:type="gramStart"/>
      <w:r w:rsidRPr="2C4F1D64">
        <w:rPr>
          <w:rFonts w:ascii="Aptos" w:eastAsia="Aptos" w:hAnsi="Aptos" w:cs="Aptos"/>
          <w:b/>
          <w:bCs/>
          <w:color w:val="000000" w:themeColor="text1"/>
          <w:sz w:val="32"/>
          <w:szCs w:val="32"/>
          <w:lang w:val="es-MX"/>
        </w:rPr>
        <w:t>Junio</w:t>
      </w:r>
      <w:proofErr w:type="gramEnd"/>
      <w:r w:rsidRPr="2C4F1D64">
        <w:rPr>
          <w:rFonts w:ascii="Aptos" w:eastAsia="Aptos" w:hAnsi="Aptos" w:cs="Aptos"/>
          <w:b/>
          <w:bCs/>
          <w:color w:val="000000" w:themeColor="text1"/>
          <w:sz w:val="32"/>
          <w:szCs w:val="32"/>
          <w:lang w:val="es-MX"/>
        </w:rPr>
        <w:t xml:space="preserve"> 2026</w:t>
      </w:r>
    </w:p>
    <w:p w14:paraId="73F58E0A" w14:textId="75E6E3DB" w:rsidR="00CE65F8" w:rsidRDefault="2948F2B1" w:rsidP="5A05185E">
      <w:pPr>
        <w:spacing w:after="200" w:line="276" w:lineRule="auto"/>
        <w:jc w:val="center"/>
        <w:rPr>
          <w:rFonts w:ascii="Aptos" w:eastAsia="Aptos" w:hAnsi="Aptos" w:cs="Aptos"/>
          <w:color w:val="000000" w:themeColor="text1"/>
          <w:sz w:val="32"/>
          <w:szCs w:val="32"/>
        </w:rPr>
      </w:pPr>
      <w:r w:rsidRPr="5A05185E">
        <w:rPr>
          <w:rFonts w:ascii="Aptos" w:eastAsia="Aptos" w:hAnsi="Aptos" w:cs="Aptos"/>
          <w:b/>
          <w:bCs/>
          <w:color w:val="000000" w:themeColor="text1"/>
          <w:sz w:val="32"/>
          <w:szCs w:val="32"/>
          <w:lang w:val="es-MX"/>
        </w:rPr>
        <w:t xml:space="preserve"> San Nicolás de los Garza, Nuevo León a </w:t>
      </w:r>
      <w:r w:rsidR="7F5AC3CE" w:rsidRPr="5A05185E">
        <w:rPr>
          <w:rFonts w:ascii="Aptos" w:eastAsia="Aptos" w:hAnsi="Aptos" w:cs="Aptos"/>
          <w:b/>
          <w:bCs/>
          <w:color w:val="000000" w:themeColor="text1"/>
          <w:sz w:val="32"/>
          <w:szCs w:val="32"/>
          <w:lang w:val="es-MX"/>
        </w:rPr>
        <w:t>22</w:t>
      </w:r>
      <w:r w:rsidRPr="5A05185E">
        <w:rPr>
          <w:rFonts w:ascii="Aptos" w:eastAsia="Aptos" w:hAnsi="Aptos" w:cs="Aptos"/>
          <w:b/>
          <w:bCs/>
          <w:color w:val="000000" w:themeColor="text1"/>
          <w:sz w:val="32"/>
          <w:szCs w:val="32"/>
          <w:lang w:val="es-MX"/>
        </w:rPr>
        <w:t xml:space="preserve"> de </w:t>
      </w:r>
      <w:r w:rsidR="38A35990" w:rsidRPr="5A05185E">
        <w:rPr>
          <w:rFonts w:ascii="Aptos" w:eastAsia="Aptos" w:hAnsi="Aptos" w:cs="Aptos"/>
          <w:b/>
          <w:bCs/>
          <w:color w:val="000000" w:themeColor="text1"/>
          <w:sz w:val="32"/>
          <w:szCs w:val="32"/>
          <w:lang w:val="es-MX"/>
        </w:rPr>
        <w:t>marzo</w:t>
      </w:r>
      <w:r w:rsidRPr="5A05185E">
        <w:rPr>
          <w:rFonts w:ascii="Aptos" w:eastAsia="Aptos" w:hAnsi="Aptos" w:cs="Aptos"/>
          <w:b/>
          <w:bCs/>
          <w:color w:val="000000" w:themeColor="text1"/>
          <w:sz w:val="32"/>
          <w:szCs w:val="32"/>
          <w:lang w:val="es-MX"/>
        </w:rPr>
        <w:t xml:space="preserve"> de 2026</w:t>
      </w:r>
    </w:p>
    <w:p w14:paraId="5C1A07E2" w14:textId="4504A9A1" w:rsidR="00CE65F8" w:rsidRDefault="00CE65F8" w:rsidP="5A05185E"/>
    <w:sdt>
      <w:sdtPr>
        <w:rPr>
          <w:rFonts w:asciiTheme="minorHAnsi" w:eastAsiaTheme="minorHAnsi" w:hAnsiTheme="minorHAnsi" w:cstheme="minorBidi"/>
          <w:color w:val="auto"/>
          <w:sz w:val="24"/>
          <w:szCs w:val="24"/>
          <w:lang w:val="es-ES" w:eastAsia="en-US"/>
        </w:rPr>
        <w:id w:val="58293229"/>
        <w:docPartObj>
          <w:docPartGallery w:val="Table of Contents"/>
          <w:docPartUnique/>
        </w:docPartObj>
      </w:sdtPr>
      <w:sdtEndPr>
        <w:rPr>
          <w:b/>
          <w:bCs/>
        </w:rPr>
      </w:sdtEndPr>
      <w:sdtContent>
        <w:p w14:paraId="1D919185" w14:textId="1ADA0C3C" w:rsidR="00FB3E93" w:rsidRDefault="00FB3E93">
          <w:pPr>
            <w:pStyle w:val="TtuloTDC"/>
          </w:pPr>
          <w:r>
            <w:rPr>
              <w:lang w:val="es-ES"/>
            </w:rPr>
            <w:t>Contenido</w:t>
          </w:r>
        </w:p>
        <w:p w14:paraId="3286679D" w14:textId="4D3E5D1B" w:rsidR="008F628E" w:rsidRDefault="00FB3E93">
          <w:pPr>
            <w:pStyle w:val="TDC1"/>
            <w:tabs>
              <w:tab w:val="right" w:leader="dot" w:pos="9016"/>
            </w:tabs>
            <w:rPr>
              <w:rFonts w:eastAsiaTheme="minorEastAsia"/>
              <w:noProof/>
              <w:kern w:val="2"/>
              <w:lang w:val="es-MX" w:eastAsia="es-MX"/>
              <w14:ligatures w14:val="standardContextual"/>
            </w:rPr>
          </w:pPr>
          <w:r>
            <w:fldChar w:fldCharType="begin"/>
          </w:r>
          <w:r>
            <w:instrText xml:space="preserve"> TOC \o "1-3" \h \z \u </w:instrText>
          </w:r>
          <w:r>
            <w:fldChar w:fldCharType="separate"/>
          </w:r>
          <w:hyperlink w:anchor="_Toc225049653" w:history="1">
            <w:r w:rsidR="008F628E" w:rsidRPr="001423AF">
              <w:rPr>
                <w:rStyle w:val="Hipervnculo"/>
                <w:noProof/>
              </w:rPr>
              <w:t>Objetivo</w:t>
            </w:r>
            <w:r w:rsidR="008F628E">
              <w:rPr>
                <w:noProof/>
                <w:webHidden/>
              </w:rPr>
              <w:tab/>
            </w:r>
            <w:r w:rsidR="008F628E">
              <w:rPr>
                <w:noProof/>
                <w:webHidden/>
              </w:rPr>
              <w:fldChar w:fldCharType="begin"/>
            </w:r>
            <w:r w:rsidR="008F628E">
              <w:rPr>
                <w:noProof/>
                <w:webHidden/>
              </w:rPr>
              <w:instrText xml:space="preserve"> PAGEREF _Toc225049653 \h </w:instrText>
            </w:r>
            <w:r w:rsidR="008F628E">
              <w:rPr>
                <w:noProof/>
                <w:webHidden/>
              </w:rPr>
            </w:r>
            <w:r w:rsidR="008F628E">
              <w:rPr>
                <w:noProof/>
                <w:webHidden/>
              </w:rPr>
              <w:fldChar w:fldCharType="separate"/>
            </w:r>
            <w:r w:rsidR="003649A1">
              <w:rPr>
                <w:noProof/>
                <w:webHidden/>
              </w:rPr>
              <w:t>3</w:t>
            </w:r>
            <w:r w:rsidR="008F628E">
              <w:rPr>
                <w:noProof/>
                <w:webHidden/>
              </w:rPr>
              <w:fldChar w:fldCharType="end"/>
            </w:r>
          </w:hyperlink>
        </w:p>
        <w:p w14:paraId="6941AEA6" w14:textId="7D4ACF99" w:rsidR="008F628E" w:rsidRDefault="008F628E">
          <w:pPr>
            <w:pStyle w:val="TDC1"/>
            <w:tabs>
              <w:tab w:val="right" w:leader="dot" w:pos="9016"/>
            </w:tabs>
            <w:rPr>
              <w:rFonts w:eastAsiaTheme="minorEastAsia"/>
              <w:noProof/>
              <w:kern w:val="2"/>
              <w:lang w:val="es-MX" w:eastAsia="es-MX"/>
              <w14:ligatures w14:val="standardContextual"/>
            </w:rPr>
          </w:pPr>
          <w:hyperlink w:anchor="_Toc225049654" w:history="1">
            <w:r w:rsidRPr="001423AF">
              <w:rPr>
                <w:rStyle w:val="Hipervnculo"/>
                <w:noProof/>
              </w:rPr>
              <w:t>Marco teórico</w:t>
            </w:r>
            <w:r>
              <w:rPr>
                <w:noProof/>
                <w:webHidden/>
              </w:rPr>
              <w:tab/>
            </w:r>
            <w:r>
              <w:rPr>
                <w:noProof/>
                <w:webHidden/>
              </w:rPr>
              <w:fldChar w:fldCharType="begin"/>
            </w:r>
            <w:r>
              <w:rPr>
                <w:noProof/>
                <w:webHidden/>
              </w:rPr>
              <w:instrText xml:space="preserve"> PAGEREF _Toc225049654 \h </w:instrText>
            </w:r>
            <w:r>
              <w:rPr>
                <w:noProof/>
                <w:webHidden/>
              </w:rPr>
            </w:r>
            <w:r>
              <w:rPr>
                <w:noProof/>
                <w:webHidden/>
              </w:rPr>
              <w:fldChar w:fldCharType="separate"/>
            </w:r>
            <w:r w:rsidR="003649A1">
              <w:rPr>
                <w:noProof/>
                <w:webHidden/>
              </w:rPr>
              <w:t>3</w:t>
            </w:r>
            <w:r>
              <w:rPr>
                <w:noProof/>
                <w:webHidden/>
              </w:rPr>
              <w:fldChar w:fldCharType="end"/>
            </w:r>
          </w:hyperlink>
        </w:p>
        <w:p w14:paraId="17D6147D" w14:textId="59CCFB8E" w:rsidR="008F628E" w:rsidRDefault="008F628E">
          <w:pPr>
            <w:pStyle w:val="TDC3"/>
            <w:tabs>
              <w:tab w:val="right" w:leader="dot" w:pos="9016"/>
            </w:tabs>
            <w:rPr>
              <w:noProof/>
            </w:rPr>
          </w:pPr>
          <w:hyperlink w:anchor="_Toc225049655" w:history="1">
            <w:r w:rsidRPr="001423AF">
              <w:rPr>
                <w:rStyle w:val="Hipervnculo"/>
                <w:noProof/>
                <w:lang w:val="es-MX"/>
              </w:rPr>
              <w:t>Minería de Procesos (Process Mining)</w:t>
            </w:r>
            <w:r>
              <w:rPr>
                <w:noProof/>
                <w:webHidden/>
              </w:rPr>
              <w:tab/>
            </w:r>
            <w:r>
              <w:rPr>
                <w:noProof/>
                <w:webHidden/>
              </w:rPr>
              <w:fldChar w:fldCharType="begin"/>
            </w:r>
            <w:r>
              <w:rPr>
                <w:noProof/>
                <w:webHidden/>
              </w:rPr>
              <w:instrText xml:space="preserve"> PAGEREF _Toc225049655 \h </w:instrText>
            </w:r>
            <w:r>
              <w:rPr>
                <w:noProof/>
                <w:webHidden/>
              </w:rPr>
            </w:r>
            <w:r>
              <w:rPr>
                <w:noProof/>
                <w:webHidden/>
              </w:rPr>
              <w:fldChar w:fldCharType="separate"/>
            </w:r>
            <w:r w:rsidR="003649A1">
              <w:rPr>
                <w:noProof/>
                <w:webHidden/>
              </w:rPr>
              <w:t>3</w:t>
            </w:r>
            <w:r>
              <w:rPr>
                <w:noProof/>
                <w:webHidden/>
              </w:rPr>
              <w:fldChar w:fldCharType="end"/>
            </w:r>
          </w:hyperlink>
        </w:p>
        <w:p w14:paraId="0ADCAE65" w14:textId="26D6B2AC" w:rsidR="008F628E" w:rsidRDefault="008F628E">
          <w:pPr>
            <w:pStyle w:val="TDC3"/>
            <w:tabs>
              <w:tab w:val="right" w:leader="dot" w:pos="9016"/>
            </w:tabs>
            <w:rPr>
              <w:noProof/>
            </w:rPr>
          </w:pPr>
          <w:hyperlink w:anchor="_Toc225049656" w:history="1">
            <w:r w:rsidRPr="001423AF">
              <w:rPr>
                <w:rStyle w:val="Hipervnculo"/>
                <w:noProof/>
                <w:lang w:val="es-MX"/>
              </w:rPr>
              <w:t>Concepto de Event Log (Registro de Eventos)</w:t>
            </w:r>
            <w:r>
              <w:rPr>
                <w:noProof/>
                <w:webHidden/>
              </w:rPr>
              <w:tab/>
            </w:r>
            <w:r>
              <w:rPr>
                <w:noProof/>
                <w:webHidden/>
              </w:rPr>
              <w:fldChar w:fldCharType="begin"/>
            </w:r>
            <w:r>
              <w:rPr>
                <w:noProof/>
                <w:webHidden/>
              </w:rPr>
              <w:instrText xml:space="preserve"> PAGEREF _Toc225049656 \h </w:instrText>
            </w:r>
            <w:r>
              <w:rPr>
                <w:noProof/>
                <w:webHidden/>
              </w:rPr>
            </w:r>
            <w:r>
              <w:rPr>
                <w:noProof/>
                <w:webHidden/>
              </w:rPr>
              <w:fldChar w:fldCharType="separate"/>
            </w:r>
            <w:r w:rsidR="003649A1">
              <w:rPr>
                <w:noProof/>
                <w:webHidden/>
              </w:rPr>
              <w:t>3</w:t>
            </w:r>
            <w:r>
              <w:rPr>
                <w:noProof/>
                <w:webHidden/>
              </w:rPr>
              <w:fldChar w:fldCharType="end"/>
            </w:r>
          </w:hyperlink>
        </w:p>
        <w:p w14:paraId="4F1B07E5" w14:textId="7F7E9F1C" w:rsidR="008F628E" w:rsidRDefault="008F628E">
          <w:pPr>
            <w:pStyle w:val="TDC3"/>
            <w:tabs>
              <w:tab w:val="right" w:leader="dot" w:pos="9016"/>
            </w:tabs>
            <w:rPr>
              <w:noProof/>
            </w:rPr>
          </w:pPr>
          <w:hyperlink w:anchor="_Toc225049657" w:history="1">
            <w:r w:rsidRPr="001423AF">
              <w:rPr>
                <w:rStyle w:val="Hipervnculo"/>
                <w:noProof/>
                <w:lang w:val="es-MX"/>
              </w:rPr>
              <w:t>El Software Disco (Fluxicon Disco)</w:t>
            </w:r>
            <w:r>
              <w:rPr>
                <w:noProof/>
                <w:webHidden/>
              </w:rPr>
              <w:tab/>
            </w:r>
            <w:r>
              <w:rPr>
                <w:noProof/>
                <w:webHidden/>
              </w:rPr>
              <w:fldChar w:fldCharType="begin"/>
            </w:r>
            <w:r>
              <w:rPr>
                <w:noProof/>
                <w:webHidden/>
              </w:rPr>
              <w:instrText xml:space="preserve"> PAGEREF _Toc225049657 \h </w:instrText>
            </w:r>
            <w:r>
              <w:rPr>
                <w:noProof/>
                <w:webHidden/>
              </w:rPr>
            </w:r>
            <w:r>
              <w:rPr>
                <w:noProof/>
                <w:webHidden/>
              </w:rPr>
              <w:fldChar w:fldCharType="separate"/>
            </w:r>
            <w:r w:rsidR="003649A1">
              <w:rPr>
                <w:noProof/>
                <w:webHidden/>
              </w:rPr>
              <w:t>3</w:t>
            </w:r>
            <w:r>
              <w:rPr>
                <w:noProof/>
                <w:webHidden/>
              </w:rPr>
              <w:fldChar w:fldCharType="end"/>
            </w:r>
          </w:hyperlink>
        </w:p>
        <w:p w14:paraId="5B0AC6AA" w14:textId="32976C97" w:rsidR="008F628E" w:rsidRDefault="008F628E">
          <w:pPr>
            <w:pStyle w:val="TDC3"/>
            <w:tabs>
              <w:tab w:val="right" w:leader="dot" w:pos="9016"/>
            </w:tabs>
            <w:rPr>
              <w:noProof/>
            </w:rPr>
          </w:pPr>
          <w:hyperlink w:anchor="_Toc225049658" w:history="1">
            <w:r w:rsidRPr="001423AF">
              <w:rPr>
                <w:rStyle w:val="Hipervnculo"/>
                <w:noProof/>
                <w:lang w:val="es-MX"/>
              </w:rPr>
              <w:t>Herramientas relacionadas: ProM y Celonis</w:t>
            </w:r>
            <w:r>
              <w:rPr>
                <w:noProof/>
                <w:webHidden/>
              </w:rPr>
              <w:tab/>
            </w:r>
            <w:r>
              <w:rPr>
                <w:noProof/>
                <w:webHidden/>
              </w:rPr>
              <w:fldChar w:fldCharType="begin"/>
            </w:r>
            <w:r>
              <w:rPr>
                <w:noProof/>
                <w:webHidden/>
              </w:rPr>
              <w:instrText xml:space="preserve"> PAGEREF _Toc225049658 \h </w:instrText>
            </w:r>
            <w:r>
              <w:rPr>
                <w:noProof/>
                <w:webHidden/>
              </w:rPr>
            </w:r>
            <w:r>
              <w:rPr>
                <w:noProof/>
                <w:webHidden/>
              </w:rPr>
              <w:fldChar w:fldCharType="separate"/>
            </w:r>
            <w:r w:rsidR="003649A1">
              <w:rPr>
                <w:noProof/>
                <w:webHidden/>
              </w:rPr>
              <w:t>4</w:t>
            </w:r>
            <w:r>
              <w:rPr>
                <w:noProof/>
                <w:webHidden/>
              </w:rPr>
              <w:fldChar w:fldCharType="end"/>
            </w:r>
          </w:hyperlink>
        </w:p>
        <w:p w14:paraId="477445DE" w14:textId="4F20665E" w:rsidR="008F628E" w:rsidRDefault="008F628E">
          <w:pPr>
            <w:pStyle w:val="TDC3"/>
            <w:tabs>
              <w:tab w:val="right" w:leader="dot" w:pos="9016"/>
            </w:tabs>
            <w:rPr>
              <w:noProof/>
            </w:rPr>
          </w:pPr>
          <w:hyperlink w:anchor="_Toc225049659" w:history="1">
            <w:r w:rsidRPr="001423AF">
              <w:rPr>
                <w:rStyle w:val="Hipervnculo"/>
                <w:noProof/>
                <w:lang w:val="es-MX"/>
              </w:rPr>
              <w:t>Importancia de la Preparación de Datos en Minería de Procesos</w:t>
            </w:r>
            <w:r>
              <w:rPr>
                <w:noProof/>
                <w:webHidden/>
              </w:rPr>
              <w:tab/>
            </w:r>
            <w:r>
              <w:rPr>
                <w:noProof/>
                <w:webHidden/>
              </w:rPr>
              <w:fldChar w:fldCharType="begin"/>
            </w:r>
            <w:r>
              <w:rPr>
                <w:noProof/>
                <w:webHidden/>
              </w:rPr>
              <w:instrText xml:space="preserve"> PAGEREF _Toc225049659 \h </w:instrText>
            </w:r>
            <w:r>
              <w:rPr>
                <w:noProof/>
                <w:webHidden/>
              </w:rPr>
            </w:r>
            <w:r>
              <w:rPr>
                <w:noProof/>
                <w:webHidden/>
              </w:rPr>
              <w:fldChar w:fldCharType="separate"/>
            </w:r>
            <w:r w:rsidR="003649A1">
              <w:rPr>
                <w:noProof/>
                <w:webHidden/>
              </w:rPr>
              <w:t>4</w:t>
            </w:r>
            <w:r>
              <w:rPr>
                <w:noProof/>
                <w:webHidden/>
              </w:rPr>
              <w:fldChar w:fldCharType="end"/>
            </w:r>
          </w:hyperlink>
        </w:p>
        <w:p w14:paraId="52A934E2" w14:textId="18A3EB0D" w:rsidR="008F628E" w:rsidRDefault="008F628E">
          <w:pPr>
            <w:pStyle w:val="TDC1"/>
            <w:tabs>
              <w:tab w:val="right" w:leader="dot" w:pos="9016"/>
            </w:tabs>
            <w:rPr>
              <w:rFonts w:eastAsiaTheme="minorEastAsia"/>
              <w:noProof/>
              <w:kern w:val="2"/>
              <w:lang w:val="es-MX" w:eastAsia="es-MX"/>
              <w14:ligatures w14:val="standardContextual"/>
            </w:rPr>
          </w:pPr>
          <w:hyperlink w:anchor="_Toc225049660" w:history="1">
            <w:r w:rsidRPr="001423AF">
              <w:rPr>
                <w:rStyle w:val="Hipervnculo"/>
                <w:noProof/>
                <w:lang w:val="es-MX"/>
              </w:rPr>
              <w:t>Desarrollo</w:t>
            </w:r>
            <w:r>
              <w:rPr>
                <w:noProof/>
                <w:webHidden/>
              </w:rPr>
              <w:tab/>
            </w:r>
            <w:r>
              <w:rPr>
                <w:noProof/>
                <w:webHidden/>
              </w:rPr>
              <w:fldChar w:fldCharType="begin"/>
            </w:r>
            <w:r>
              <w:rPr>
                <w:noProof/>
                <w:webHidden/>
              </w:rPr>
              <w:instrText xml:space="preserve"> PAGEREF _Toc225049660 \h </w:instrText>
            </w:r>
            <w:r>
              <w:rPr>
                <w:noProof/>
                <w:webHidden/>
              </w:rPr>
            </w:r>
            <w:r>
              <w:rPr>
                <w:noProof/>
                <w:webHidden/>
              </w:rPr>
              <w:fldChar w:fldCharType="separate"/>
            </w:r>
            <w:r w:rsidR="003649A1">
              <w:rPr>
                <w:noProof/>
                <w:webHidden/>
              </w:rPr>
              <w:t>5</w:t>
            </w:r>
            <w:r>
              <w:rPr>
                <w:noProof/>
                <w:webHidden/>
              </w:rPr>
              <w:fldChar w:fldCharType="end"/>
            </w:r>
          </w:hyperlink>
        </w:p>
        <w:p w14:paraId="405E96C5" w14:textId="504E2F67" w:rsidR="008F628E" w:rsidRDefault="008F628E">
          <w:pPr>
            <w:pStyle w:val="TDC1"/>
            <w:tabs>
              <w:tab w:val="right" w:leader="dot" w:pos="9016"/>
            </w:tabs>
            <w:rPr>
              <w:rFonts w:eastAsiaTheme="minorEastAsia"/>
              <w:noProof/>
              <w:kern w:val="2"/>
              <w:lang w:val="es-MX" w:eastAsia="es-MX"/>
              <w14:ligatures w14:val="standardContextual"/>
            </w:rPr>
          </w:pPr>
          <w:hyperlink w:anchor="_Toc225049661" w:history="1">
            <w:r w:rsidRPr="001423AF">
              <w:rPr>
                <w:rStyle w:val="Hipervnculo"/>
                <w:rFonts w:ascii="Calibri Light" w:eastAsia="Calibri Light" w:hAnsi="Calibri Light" w:cs="Calibri Light"/>
                <w:noProof/>
                <w:lang w:val="es-MX"/>
              </w:rPr>
              <w:t>Calculo y resultados</w:t>
            </w:r>
            <w:r>
              <w:rPr>
                <w:noProof/>
                <w:webHidden/>
              </w:rPr>
              <w:tab/>
            </w:r>
            <w:r>
              <w:rPr>
                <w:noProof/>
                <w:webHidden/>
              </w:rPr>
              <w:fldChar w:fldCharType="begin"/>
            </w:r>
            <w:r>
              <w:rPr>
                <w:noProof/>
                <w:webHidden/>
              </w:rPr>
              <w:instrText xml:space="preserve"> PAGEREF _Toc225049661 \h </w:instrText>
            </w:r>
            <w:r>
              <w:rPr>
                <w:noProof/>
                <w:webHidden/>
              </w:rPr>
            </w:r>
            <w:r>
              <w:rPr>
                <w:noProof/>
                <w:webHidden/>
              </w:rPr>
              <w:fldChar w:fldCharType="separate"/>
            </w:r>
            <w:r w:rsidR="003649A1">
              <w:rPr>
                <w:noProof/>
                <w:webHidden/>
              </w:rPr>
              <w:t>8</w:t>
            </w:r>
            <w:r>
              <w:rPr>
                <w:noProof/>
                <w:webHidden/>
              </w:rPr>
              <w:fldChar w:fldCharType="end"/>
            </w:r>
          </w:hyperlink>
        </w:p>
        <w:p w14:paraId="07CAE726" w14:textId="7F90D2E7" w:rsidR="008F628E" w:rsidRDefault="008F628E">
          <w:pPr>
            <w:pStyle w:val="TDC2"/>
            <w:tabs>
              <w:tab w:val="right" w:leader="dot" w:pos="9016"/>
            </w:tabs>
            <w:rPr>
              <w:rFonts w:eastAsiaTheme="minorEastAsia"/>
              <w:noProof/>
              <w:kern w:val="2"/>
              <w:lang w:val="es-MX" w:eastAsia="es-MX"/>
              <w14:ligatures w14:val="standardContextual"/>
            </w:rPr>
          </w:pPr>
          <w:hyperlink w:anchor="_Toc225049662" w:history="1">
            <w:r w:rsidRPr="001423AF">
              <w:rPr>
                <w:rStyle w:val="Hipervnculo"/>
                <w:rFonts w:ascii="Calibri Light" w:eastAsia="Calibri Light" w:hAnsi="Calibri Light" w:cs="Calibri Light"/>
                <w:noProof/>
                <w:lang w:val="es-MX"/>
              </w:rPr>
              <w:t>Conclusión de este análisis:</w:t>
            </w:r>
            <w:r>
              <w:rPr>
                <w:noProof/>
                <w:webHidden/>
              </w:rPr>
              <w:tab/>
            </w:r>
            <w:r>
              <w:rPr>
                <w:noProof/>
                <w:webHidden/>
              </w:rPr>
              <w:fldChar w:fldCharType="begin"/>
            </w:r>
            <w:r>
              <w:rPr>
                <w:noProof/>
                <w:webHidden/>
              </w:rPr>
              <w:instrText xml:space="preserve"> PAGEREF _Toc225049662 \h </w:instrText>
            </w:r>
            <w:r>
              <w:rPr>
                <w:noProof/>
                <w:webHidden/>
              </w:rPr>
            </w:r>
            <w:r>
              <w:rPr>
                <w:noProof/>
                <w:webHidden/>
              </w:rPr>
              <w:fldChar w:fldCharType="separate"/>
            </w:r>
            <w:r w:rsidR="003649A1">
              <w:rPr>
                <w:noProof/>
                <w:webHidden/>
              </w:rPr>
              <w:t>10</w:t>
            </w:r>
            <w:r>
              <w:rPr>
                <w:noProof/>
                <w:webHidden/>
              </w:rPr>
              <w:fldChar w:fldCharType="end"/>
            </w:r>
          </w:hyperlink>
        </w:p>
        <w:p w14:paraId="0E125FA5" w14:textId="4D155014" w:rsidR="008F628E" w:rsidRDefault="008F628E">
          <w:pPr>
            <w:pStyle w:val="TDC1"/>
            <w:tabs>
              <w:tab w:val="right" w:leader="dot" w:pos="9016"/>
            </w:tabs>
            <w:rPr>
              <w:rFonts w:eastAsiaTheme="minorEastAsia"/>
              <w:noProof/>
              <w:kern w:val="2"/>
              <w:lang w:val="es-MX" w:eastAsia="es-MX"/>
              <w14:ligatures w14:val="standardContextual"/>
            </w:rPr>
          </w:pPr>
          <w:hyperlink w:anchor="_Toc225049663" w:history="1">
            <w:r w:rsidRPr="001423AF">
              <w:rPr>
                <w:rStyle w:val="Hipervnculo"/>
                <w:noProof/>
              </w:rPr>
              <w:t>Conclusión</w:t>
            </w:r>
            <w:r>
              <w:rPr>
                <w:noProof/>
                <w:webHidden/>
              </w:rPr>
              <w:tab/>
            </w:r>
            <w:r>
              <w:rPr>
                <w:noProof/>
                <w:webHidden/>
              </w:rPr>
              <w:fldChar w:fldCharType="begin"/>
            </w:r>
            <w:r>
              <w:rPr>
                <w:noProof/>
                <w:webHidden/>
              </w:rPr>
              <w:instrText xml:space="preserve"> PAGEREF _Toc225049663 \h </w:instrText>
            </w:r>
            <w:r>
              <w:rPr>
                <w:noProof/>
                <w:webHidden/>
              </w:rPr>
            </w:r>
            <w:r>
              <w:rPr>
                <w:noProof/>
                <w:webHidden/>
              </w:rPr>
              <w:fldChar w:fldCharType="separate"/>
            </w:r>
            <w:r w:rsidR="003649A1">
              <w:rPr>
                <w:noProof/>
                <w:webHidden/>
              </w:rPr>
              <w:t>10</w:t>
            </w:r>
            <w:r>
              <w:rPr>
                <w:noProof/>
                <w:webHidden/>
              </w:rPr>
              <w:fldChar w:fldCharType="end"/>
            </w:r>
          </w:hyperlink>
        </w:p>
        <w:p w14:paraId="71EBF150" w14:textId="3DD9EB34" w:rsidR="008F628E" w:rsidRDefault="008F628E">
          <w:pPr>
            <w:pStyle w:val="TDC1"/>
            <w:tabs>
              <w:tab w:val="right" w:leader="dot" w:pos="9016"/>
            </w:tabs>
            <w:rPr>
              <w:rFonts w:eastAsiaTheme="minorEastAsia"/>
              <w:noProof/>
              <w:kern w:val="2"/>
              <w:lang w:val="es-MX" w:eastAsia="es-MX"/>
              <w14:ligatures w14:val="standardContextual"/>
            </w:rPr>
          </w:pPr>
          <w:hyperlink w:anchor="_Toc225049664" w:history="1">
            <w:r w:rsidRPr="001423AF">
              <w:rPr>
                <w:rStyle w:val="Hipervnculo"/>
                <w:noProof/>
              </w:rPr>
              <w:t>Referencias</w:t>
            </w:r>
            <w:r>
              <w:rPr>
                <w:noProof/>
                <w:webHidden/>
              </w:rPr>
              <w:tab/>
            </w:r>
            <w:r>
              <w:rPr>
                <w:noProof/>
                <w:webHidden/>
              </w:rPr>
              <w:fldChar w:fldCharType="begin"/>
            </w:r>
            <w:r>
              <w:rPr>
                <w:noProof/>
                <w:webHidden/>
              </w:rPr>
              <w:instrText xml:space="preserve"> PAGEREF _Toc225049664 \h </w:instrText>
            </w:r>
            <w:r>
              <w:rPr>
                <w:noProof/>
                <w:webHidden/>
              </w:rPr>
            </w:r>
            <w:r>
              <w:rPr>
                <w:noProof/>
                <w:webHidden/>
              </w:rPr>
              <w:fldChar w:fldCharType="separate"/>
            </w:r>
            <w:r w:rsidR="003649A1">
              <w:rPr>
                <w:noProof/>
                <w:webHidden/>
              </w:rPr>
              <w:t>11</w:t>
            </w:r>
            <w:r>
              <w:rPr>
                <w:noProof/>
                <w:webHidden/>
              </w:rPr>
              <w:fldChar w:fldCharType="end"/>
            </w:r>
          </w:hyperlink>
        </w:p>
        <w:p w14:paraId="748862A5" w14:textId="039588FF" w:rsidR="00FB3E93" w:rsidRDefault="00FB3E93">
          <w:r>
            <w:rPr>
              <w:b/>
              <w:bCs/>
            </w:rPr>
            <w:fldChar w:fldCharType="end"/>
          </w:r>
        </w:p>
      </w:sdtContent>
    </w:sdt>
    <w:p w14:paraId="2B0E5B67" w14:textId="77777777" w:rsidR="00FB3E93" w:rsidRDefault="00FB3E93">
      <w:pPr>
        <w:rPr>
          <w:rFonts w:ascii="Calibri Light" w:eastAsia="Calibri Light" w:hAnsi="Calibri Light" w:cs="Calibri Light"/>
          <w:color w:val="2F5496"/>
          <w:sz w:val="40"/>
          <w:szCs w:val="40"/>
          <w:lang w:val="es-MX"/>
        </w:rPr>
      </w:pPr>
      <w:r>
        <w:rPr>
          <w:rFonts w:ascii="Calibri Light" w:eastAsia="Calibri Light" w:hAnsi="Calibri Light" w:cs="Calibri Light"/>
          <w:color w:val="2F5496"/>
          <w:lang w:val="es-MX"/>
        </w:rPr>
        <w:br w:type="page"/>
      </w:r>
    </w:p>
    <w:p w14:paraId="13FDA82D" w14:textId="7301E72B" w:rsidR="5A05185E" w:rsidRPr="00EF4A4E" w:rsidRDefault="71602EDC" w:rsidP="00EF4A4E">
      <w:pPr>
        <w:pStyle w:val="Ttulo1"/>
      </w:pPr>
      <w:bookmarkStart w:id="0" w:name="_Toc225049653"/>
      <w:r w:rsidRPr="00EF4A4E">
        <w:lastRenderedPageBreak/>
        <w:t>Objetivo</w:t>
      </w:r>
      <w:bookmarkEnd w:id="0"/>
    </w:p>
    <w:p w14:paraId="088AE950" w14:textId="7D11DFBC" w:rsidR="5A05185E" w:rsidRDefault="71602EDC" w:rsidP="71602EDC">
      <w:pPr>
        <w:spacing w:line="257" w:lineRule="auto"/>
      </w:pPr>
      <w:r w:rsidRPr="71602EDC">
        <w:rPr>
          <w:rFonts w:ascii="Calibri" w:eastAsia="Calibri" w:hAnsi="Calibri" w:cs="Calibri"/>
          <w:sz w:val="22"/>
          <w:szCs w:val="22"/>
          <w:lang w:val="es-MX"/>
        </w:rPr>
        <w:t>Analizar las variantes y casos de un proceso utilizando Disco.</w:t>
      </w:r>
    </w:p>
    <w:p w14:paraId="50CC5905" w14:textId="5F8B7988" w:rsidR="5A05185E" w:rsidRPr="00EF4A4E" w:rsidRDefault="71602EDC" w:rsidP="00EF4A4E">
      <w:pPr>
        <w:pStyle w:val="Ttulo1"/>
      </w:pPr>
      <w:bookmarkStart w:id="1" w:name="_Toc225049654"/>
      <w:r w:rsidRPr="00EF4A4E">
        <w:t>Marco teórico</w:t>
      </w:r>
      <w:bookmarkEnd w:id="1"/>
    </w:p>
    <w:p w14:paraId="55C3AD48" w14:textId="2D39C125" w:rsidR="5A05185E" w:rsidRDefault="71602EDC" w:rsidP="008F628E">
      <w:pPr>
        <w:pStyle w:val="Ttulo3"/>
        <w:rPr>
          <w:rFonts w:ascii="Segoe UI" w:eastAsia="Segoe UI" w:hAnsi="Segoe UI" w:cs="Segoe UI"/>
          <w:lang w:val="es-MX"/>
        </w:rPr>
      </w:pPr>
      <w:bookmarkStart w:id="2" w:name="_Toc225049655"/>
      <w:r w:rsidRPr="71602EDC">
        <w:rPr>
          <w:rFonts w:eastAsiaTheme="minorEastAsia"/>
          <w:lang w:val="es-MX"/>
        </w:rPr>
        <w:t xml:space="preserve">Minería de Procesos (Process </w:t>
      </w:r>
      <w:proofErr w:type="spellStart"/>
      <w:r w:rsidRPr="71602EDC">
        <w:rPr>
          <w:rFonts w:eastAsiaTheme="minorEastAsia"/>
          <w:lang w:val="es-MX"/>
        </w:rPr>
        <w:t>Mining</w:t>
      </w:r>
      <w:proofErr w:type="spellEnd"/>
      <w:r w:rsidRPr="71602EDC">
        <w:rPr>
          <w:rFonts w:eastAsiaTheme="minorEastAsia"/>
          <w:lang w:val="es-MX"/>
        </w:rPr>
        <w:t>)</w:t>
      </w:r>
      <w:bookmarkEnd w:id="2"/>
    </w:p>
    <w:p w14:paraId="4AE97D83" w14:textId="716599AD" w:rsidR="5A05185E" w:rsidRDefault="2C4F1D64" w:rsidP="2C4F1D64">
      <w:pPr>
        <w:spacing w:line="240" w:lineRule="auto"/>
        <w:jc w:val="both"/>
        <w:rPr>
          <w:rFonts w:ascii="Segoe UI" w:eastAsia="Segoe UI" w:hAnsi="Segoe UI" w:cs="Segoe UI"/>
          <w:sz w:val="21"/>
          <w:szCs w:val="21"/>
          <w:lang w:val="es-MX"/>
        </w:rPr>
      </w:pPr>
      <w:r w:rsidRPr="2C4F1D64">
        <w:rPr>
          <w:rFonts w:eastAsiaTheme="minorEastAsia"/>
          <w:sz w:val="21"/>
          <w:szCs w:val="21"/>
          <w:lang w:val="es-MX"/>
        </w:rPr>
        <w:t>La minería de procesos es un área relativamente reciente que se sitúa entre la ciencia de datos y la gestión de procesos de negocio. Su objetivo principal es extraer conocimiento a partir de registros de eventos (</w:t>
      </w:r>
      <w:proofErr w:type="spellStart"/>
      <w:r w:rsidRPr="2C4F1D64">
        <w:rPr>
          <w:rFonts w:eastAsiaTheme="minorEastAsia"/>
          <w:sz w:val="21"/>
          <w:szCs w:val="21"/>
          <w:lang w:val="es-MX"/>
        </w:rPr>
        <w:t>event</w:t>
      </w:r>
      <w:proofErr w:type="spellEnd"/>
      <w:r w:rsidRPr="2C4F1D64">
        <w:rPr>
          <w:rFonts w:eastAsiaTheme="minorEastAsia"/>
          <w:sz w:val="21"/>
          <w:szCs w:val="21"/>
          <w:lang w:val="es-MX"/>
        </w:rPr>
        <w:t xml:space="preserve"> logs) generados por sistemas de información como ERP, CRM, sistemas bancarios, hospitalarios, entre otros. Estos registros permiten descubrir, analizar y mejorar procesos reales al mostrar cómo se ejecutan en la práctica, no solo cómo se supone que deberían ejecutarse.</w:t>
      </w:r>
    </w:p>
    <w:p w14:paraId="0C80902F" w14:textId="266BEBD6" w:rsidR="5A05185E" w:rsidRDefault="2C4F1D64" w:rsidP="2C4F1D64">
      <w:pPr>
        <w:spacing w:line="240" w:lineRule="auto"/>
        <w:jc w:val="both"/>
        <w:rPr>
          <w:rFonts w:ascii="Segoe UI" w:eastAsia="Segoe UI" w:hAnsi="Segoe UI" w:cs="Segoe UI"/>
          <w:sz w:val="21"/>
          <w:szCs w:val="21"/>
          <w:lang w:val="es-MX"/>
        </w:rPr>
      </w:pPr>
      <w:r w:rsidRPr="2C4F1D64">
        <w:rPr>
          <w:rFonts w:eastAsiaTheme="minorEastAsia"/>
          <w:sz w:val="21"/>
          <w:szCs w:val="21"/>
          <w:lang w:val="es-MX"/>
        </w:rPr>
        <w:t>La literatura destaca que la minería de procesos permite:</w:t>
      </w:r>
    </w:p>
    <w:p w14:paraId="2C517AEB" w14:textId="22CF1178" w:rsidR="5A05185E" w:rsidRDefault="2C4F1D64" w:rsidP="2C4F1D64">
      <w:pPr>
        <w:pStyle w:val="Prrafodelista"/>
        <w:numPr>
          <w:ilvl w:val="0"/>
          <w:numId w:val="5"/>
        </w:numPr>
        <w:spacing w:line="240" w:lineRule="auto"/>
        <w:jc w:val="both"/>
        <w:rPr>
          <w:rFonts w:ascii="Segoe UI" w:eastAsia="Segoe UI" w:hAnsi="Segoe UI" w:cs="Segoe UI"/>
          <w:sz w:val="21"/>
          <w:szCs w:val="21"/>
          <w:lang w:val="es-MX"/>
        </w:rPr>
      </w:pPr>
      <w:r w:rsidRPr="2C4F1D64">
        <w:rPr>
          <w:rFonts w:eastAsiaTheme="minorEastAsia"/>
          <w:sz w:val="21"/>
          <w:szCs w:val="21"/>
          <w:lang w:val="es-MX"/>
        </w:rPr>
        <w:t>Descubrimiento automático de modelos, es decir, generar diagramas de flujo directamente desde los datos.</w:t>
      </w:r>
    </w:p>
    <w:p w14:paraId="649F1D90" w14:textId="58AB88FE" w:rsidR="5A05185E" w:rsidRDefault="2C4F1D64" w:rsidP="2C4F1D64">
      <w:pPr>
        <w:pStyle w:val="Prrafodelista"/>
        <w:numPr>
          <w:ilvl w:val="0"/>
          <w:numId w:val="5"/>
        </w:numPr>
        <w:spacing w:line="240" w:lineRule="auto"/>
        <w:jc w:val="both"/>
        <w:rPr>
          <w:rFonts w:ascii="Segoe UI" w:eastAsia="Segoe UI" w:hAnsi="Segoe UI" w:cs="Segoe UI"/>
          <w:sz w:val="21"/>
          <w:szCs w:val="21"/>
          <w:lang w:val="es-MX"/>
        </w:rPr>
      </w:pPr>
      <w:r w:rsidRPr="2C4F1D64">
        <w:rPr>
          <w:rFonts w:eastAsiaTheme="minorEastAsia"/>
          <w:sz w:val="21"/>
          <w:szCs w:val="21"/>
          <w:lang w:val="es-MX"/>
        </w:rPr>
        <w:t>Análisis de desempeño, para detectar cuellos de botella o tiempos de espera.</w:t>
      </w:r>
    </w:p>
    <w:p w14:paraId="1CE3E476" w14:textId="2806C154" w:rsidR="5A05185E" w:rsidRDefault="2C4F1D64" w:rsidP="2C4F1D64">
      <w:pPr>
        <w:pStyle w:val="Prrafodelista"/>
        <w:numPr>
          <w:ilvl w:val="0"/>
          <w:numId w:val="5"/>
        </w:numPr>
        <w:spacing w:line="240" w:lineRule="auto"/>
        <w:jc w:val="both"/>
        <w:rPr>
          <w:rFonts w:ascii="Segoe UI" w:eastAsia="Segoe UI" w:hAnsi="Segoe UI" w:cs="Segoe UI"/>
          <w:sz w:val="21"/>
          <w:szCs w:val="21"/>
          <w:lang w:val="es-MX"/>
        </w:rPr>
      </w:pPr>
      <w:r w:rsidRPr="2C4F1D64">
        <w:rPr>
          <w:rFonts w:eastAsiaTheme="minorEastAsia"/>
          <w:sz w:val="21"/>
          <w:szCs w:val="21"/>
          <w:lang w:val="es-MX"/>
        </w:rPr>
        <w:t>Conformidad del proceso, comparando el comportamiento real con un modelo ideal.</w:t>
      </w:r>
    </w:p>
    <w:p w14:paraId="15FDF68E" w14:textId="6E9D7C8D" w:rsidR="5A05185E" w:rsidRDefault="2C4F1D64" w:rsidP="2C4F1D64">
      <w:pPr>
        <w:pStyle w:val="Prrafodelista"/>
        <w:numPr>
          <w:ilvl w:val="0"/>
          <w:numId w:val="5"/>
        </w:numPr>
        <w:spacing w:line="240" w:lineRule="auto"/>
        <w:jc w:val="both"/>
        <w:rPr>
          <w:rFonts w:eastAsiaTheme="minorEastAsia"/>
          <w:sz w:val="21"/>
          <w:szCs w:val="21"/>
          <w:lang w:val="es-MX"/>
        </w:rPr>
      </w:pPr>
      <w:r w:rsidRPr="2C4F1D64">
        <w:rPr>
          <w:rFonts w:eastAsiaTheme="minorEastAsia"/>
          <w:sz w:val="21"/>
          <w:szCs w:val="21"/>
          <w:lang w:val="es-MX"/>
        </w:rPr>
        <w:t xml:space="preserve">Estas funciones han llevado a la minería de procesos a consolidarse como una técnica clave dentro de la analítica de procesos y la inteligencia de negocios. </w:t>
      </w:r>
    </w:p>
    <w:p w14:paraId="76D76AE5" w14:textId="501B56F0" w:rsidR="5A05185E" w:rsidRDefault="2C4F1D64" w:rsidP="008F628E">
      <w:pPr>
        <w:pStyle w:val="Ttulo3"/>
        <w:rPr>
          <w:rFonts w:ascii="Segoe UI" w:eastAsia="Segoe UI" w:hAnsi="Segoe UI" w:cs="Segoe UI"/>
          <w:lang w:val="es-MX"/>
        </w:rPr>
      </w:pPr>
      <w:bookmarkStart w:id="3" w:name="_Toc225049656"/>
      <w:r w:rsidRPr="2C4F1D64">
        <w:rPr>
          <w:rFonts w:eastAsiaTheme="minorEastAsia"/>
          <w:lang w:val="es-MX"/>
        </w:rPr>
        <w:t xml:space="preserve">Concepto de </w:t>
      </w:r>
      <w:proofErr w:type="spellStart"/>
      <w:r w:rsidRPr="2C4F1D64">
        <w:rPr>
          <w:rFonts w:eastAsiaTheme="minorEastAsia"/>
          <w:lang w:val="es-MX"/>
        </w:rPr>
        <w:t>Event</w:t>
      </w:r>
      <w:proofErr w:type="spellEnd"/>
      <w:r w:rsidRPr="2C4F1D64">
        <w:rPr>
          <w:rFonts w:eastAsiaTheme="minorEastAsia"/>
          <w:lang w:val="es-MX"/>
        </w:rPr>
        <w:t xml:space="preserve"> Log (Registro de Eventos)</w:t>
      </w:r>
      <w:bookmarkEnd w:id="3"/>
    </w:p>
    <w:p w14:paraId="1E8159A8" w14:textId="208AEC9C" w:rsidR="5A05185E" w:rsidRDefault="2C4F1D64" w:rsidP="2C4F1D64">
      <w:pPr>
        <w:spacing w:line="240" w:lineRule="auto"/>
        <w:jc w:val="both"/>
        <w:rPr>
          <w:rFonts w:ascii="Segoe UI" w:eastAsia="Segoe UI" w:hAnsi="Segoe UI" w:cs="Segoe UI"/>
          <w:sz w:val="21"/>
          <w:szCs w:val="21"/>
          <w:lang w:val="es-MX"/>
        </w:rPr>
      </w:pPr>
      <w:r w:rsidRPr="2C4F1D64">
        <w:rPr>
          <w:rFonts w:eastAsiaTheme="minorEastAsia"/>
          <w:sz w:val="21"/>
          <w:szCs w:val="21"/>
          <w:lang w:val="es-MX"/>
        </w:rPr>
        <w:t xml:space="preserve">El elemento esencial para la minería de procesos es el </w:t>
      </w:r>
      <w:proofErr w:type="spellStart"/>
      <w:r w:rsidRPr="2C4F1D64">
        <w:rPr>
          <w:rFonts w:eastAsiaTheme="minorEastAsia"/>
          <w:sz w:val="21"/>
          <w:szCs w:val="21"/>
          <w:lang w:val="es-MX"/>
        </w:rPr>
        <w:t>event</w:t>
      </w:r>
      <w:proofErr w:type="spellEnd"/>
      <w:r w:rsidRPr="2C4F1D64">
        <w:rPr>
          <w:rFonts w:eastAsiaTheme="minorEastAsia"/>
          <w:sz w:val="21"/>
          <w:szCs w:val="21"/>
          <w:lang w:val="es-MX"/>
        </w:rPr>
        <w:t xml:space="preserve"> log, que contiene información estructurada sobre la ejecución del proceso. Por lo general, cada registro incluye:</w:t>
      </w:r>
    </w:p>
    <w:p w14:paraId="729C1B4B" w14:textId="40256655" w:rsidR="5A05185E" w:rsidRDefault="2C4F1D64" w:rsidP="2C4F1D64">
      <w:pPr>
        <w:pStyle w:val="Prrafodelista"/>
        <w:numPr>
          <w:ilvl w:val="0"/>
          <w:numId w:val="4"/>
        </w:numPr>
        <w:spacing w:line="240" w:lineRule="auto"/>
        <w:jc w:val="both"/>
        <w:rPr>
          <w:rFonts w:ascii="Segoe UI" w:eastAsia="Segoe UI" w:hAnsi="Segoe UI" w:cs="Segoe UI"/>
          <w:sz w:val="21"/>
          <w:szCs w:val="21"/>
          <w:lang w:val="es-MX"/>
        </w:rPr>
      </w:pPr>
      <w:r w:rsidRPr="2C4F1D64">
        <w:rPr>
          <w:rFonts w:eastAsiaTheme="minorEastAsia"/>
          <w:b/>
          <w:bCs/>
          <w:sz w:val="21"/>
          <w:szCs w:val="21"/>
          <w:lang w:val="es-MX"/>
        </w:rPr>
        <w:t xml:space="preserve">Case ID, </w:t>
      </w:r>
      <w:r w:rsidRPr="2C4F1D64">
        <w:rPr>
          <w:rFonts w:eastAsiaTheme="minorEastAsia"/>
          <w:sz w:val="21"/>
          <w:szCs w:val="21"/>
          <w:lang w:val="es-MX"/>
        </w:rPr>
        <w:t>identificador del caso o instancia del proceso.</w:t>
      </w:r>
    </w:p>
    <w:p w14:paraId="700D6D40" w14:textId="3A5771EB" w:rsidR="5A05185E" w:rsidRDefault="2C4F1D64" w:rsidP="2C4F1D64">
      <w:pPr>
        <w:pStyle w:val="Prrafodelista"/>
        <w:numPr>
          <w:ilvl w:val="0"/>
          <w:numId w:val="4"/>
        </w:numPr>
        <w:spacing w:line="240" w:lineRule="auto"/>
        <w:jc w:val="both"/>
        <w:rPr>
          <w:rFonts w:ascii="Segoe UI" w:eastAsia="Segoe UI" w:hAnsi="Segoe UI" w:cs="Segoe UI"/>
          <w:sz w:val="21"/>
          <w:szCs w:val="21"/>
          <w:lang w:val="es-MX"/>
        </w:rPr>
      </w:pPr>
      <w:proofErr w:type="spellStart"/>
      <w:r w:rsidRPr="2C4F1D64">
        <w:rPr>
          <w:rFonts w:eastAsiaTheme="minorEastAsia"/>
          <w:b/>
          <w:bCs/>
          <w:sz w:val="21"/>
          <w:szCs w:val="21"/>
          <w:lang w:val="es-MX"/>
        </w:rPr>
        <w:t>Activity</w:t>
      </w:r>
      <w:proofErr w:type="spellEnd"/>
      <w:r w:rsidRPr="2C4F1D64">
        <w:rPr>
          <w:rFonts w:eastAsiaTheme="minorEastAsia"/>
          <w:sz w:val="21"/>
          <w:szCs w:val="21"/>
          <w:lang w:val="es-MX"/>
        </w:rPr>
        <w:t xml:space="preserve"> la actividad realizada.</w:t>
      </w:r>
    </w:p>
    <w:p w14:paraId="3CC16CE0" w14:textId="4EA5A806" w:rsidR="5A05185E" w:rsidRDefault="2C4F1D64" w:rsidP="2C4F1D64">
      <w:pPr>
        <w:pStyle w:val="Prrafodelista"/>
        <w:numPr>
          <w:ilvl w:val="0"/>
          <w:numId w:val="4"/>
        </w:numPr>
        <w:spacing w:line="240" w:lineRule="auto"/>
        <w:jc w:val="both"/>
        <w:rPr>
          <w:rFonts w:ascii="Segoe UI" w:eastAsia="Segoe UI" w:hAnsi="Segoe UI" w:cs="Segoe UI"/>
          <w:sz w:val="21"/>
          <w:szCs w:val="21"/>
          <w:lang w:val="es-MX"/>
        </w:rPr>
      </w:pPr>
      <w:proofErr w:type="spellStart"/>
      <w:r w:rsidRPr="2C4F1D64">
        <w:rPr>
          <w:rFonts w:eastAsiaTheme="minorEastAsia"/>
          <w:b/>
          <w:bCs/>
          <w:sz w:val="21"/>
          <w:szCs w:val="21"/>
          <w:lang w:val="es-MX"/>
        </w:rPr>
        <w:t>Timestamp</w:t>
      </w:r>
      <w:proofErr w:type="spellEnd"/>
      <w:r w:rsidRPr="2C4F1D64">
        <w:rPr>
          <w:rFonts w:eastAsiaTheme="minorEastAsia"/>
          <w:b/>
          <w:bCs/>
          <w:sz w:val="21"/>
          <w:szCs w:val="21"/>
          <w:lang w:val="es-MX"/>
        </w:rPr>
        <w:t>,</w:t>
      </w:r>
      <w:r w:rsidRPr="2C4F1D64">
        <w:rPr>
          <w:rFonts w:eastAsiaTheme="minorEastAsia"/>
          <w:sz w:val="21"/>
          <w:szCs w:val="21"/>
          <w:lang w:val="es-MX"/>
        </w:rPr>
        <w:t xml:space="preserve"> la fecha y hora del evento.</w:t>
      </w:r>
    </w:p>
    <w:p w14:paraId="6A6732DA" w14:textId="064012F9" w:rsidR="5A05185E" w:rsidRDefault="2C4F1D64" w:rsidP="2C4F1D64">
      <w:pPr>
        <w:pStyle w:val="Prrafodelista"/>
        <w:numPr>
          <w:ilvl w:val="0"/>
          <w:numId w:val="4"/>
        </w:numPr>
        <w:spacing w:line="240" w:lineRule="auto"/>
        <w:jc w:val="both"/>
        <w:rPr>
          <w:rFonts w:ascii="Segoe UI" w:eastAsia="Segoe UI" w:hAnsi="Segoe UI" w:cs="Segoe UI"/>
          <w:sz w:val="21"/>
          <w:szCs w:val="21"/>
          <w:lang w:val="es-MX"/>
        </w:rPr>
      </w:pPr>
      <w:r w:rsidRPr="2C4F1D64">
        <w:rPr>
          <w:rFonts w:eastAsiaTheme="minorEastAsia"/>
          <w:b/>
          <w:bCs/>
          <w:sz w:val="21"/>
          <w:szCs w:val="21"/>
          <w:lang w:val="es-MX"/>
        </w:rPr>
        <w:t>Originador,</w:t>
      </w:r>
      <w:r w:rsidRPr="2C4F1D64">
        <w:rPr>
          <w:rFonts w:eastAsiaTheme="minorEastAsia"/>
          <w:sz w:val="21"/>
          <w:szCs w:val="21"/>
          <w:lang w:val="es-MX"/>
        </w:rPr>
        <w:t xml:space="preserve"> la persona o sistema que ejecutó la actividad.</w:t>
      </w:r>
    </w:p>
    <w:p w14:paraId="22BBD916" w14:textId="1A3B8858" w:rsidR="5A05185E" w:rsidRDefault="2C4F1D64" w:rsidP="2C4F1D64">
      <w:pPr>
        <w:spacing w:line="240" w:lineRule="auto"/>
        <w:jc w:val="both"/>
        <w:rPr>
          <w:rFonts w:eastAsiaTheme="minorEastAsia"/>
          <w:sz w:val="21"/>
          <w:szCs w:val="21"/>
          <w:lang w:val="es-MX"/>
        </w:rPr>
      </w:pPr>
      <w:r w:rsidRPr="2C4F1D64">
        <w:rPr>
          <w:rFonts w:eastAsiaTheme="minorEastAsia"/>
          <w:sz w:val="21"/>
          <w:szCs w:val="21"/>
          <w:lang w:val="es-MX"/>
        </w:rPr>
        <w:t xml:space="preserve">Los registros deben ser precisos, completos y ordenados cronológicamente, pues la calidad del análisis depende directamente de la calidad de los datos. La investigación subraya que uno de los mayores desafíos es precisamente preparar y depurar los logs para garantizar que el modelado sea confiable. </w:t>
      </w:r>
    </w:p>
    <w:p w14:paraId="5FEA16B0" w14:textId="0F834BDB" w:rsidR="5A05185E" w:rsidRDefault="2C4F1D64" w:rsidP="008F628E">
      <w:pPr>
        <w:pStyle w:val="Ttulo3"/>
        <w:rPr>
          <w:rFonts w:ascii="Segoe UI" w:eastAsia="Segoe UI" w:hAnsi="Segoe UI" w:cs="Segoe UI"/>
          <w:lang w:val="es-MX"/>
        </w:rPr>
      </w:pPr>
      <w:bookmarkStart w:id="4" w:name="_Toc225049657"/>
      <w:r w:rsidRPr="2C4F1D64">
        <w:rPr>
          <w:rFonts w:eastAsiaTheme="minorEastAsia"/>
          <w:lang w:val="es-MX"/>
        </w:rPr>
        <w:t>El Software Disco (</w:t>
      </w:r>
      <w:proofErr w:type="spellStart"/>
      <w:r w:rsidRPr="2C4F1D64">
        <w:rPr>
          <w:rFonts w:eastAsiaTheme="minorEastAsia"/>
          <w:lang w:val="es-MX"/>
        </w:rPr>
        <w:t>Fluxicon</w:t>
      </w:r>
      <w:proofErr w:type="spellEnd"/>
      <w:r w:rsidRPr="2C4F1D64">
        <w:rPr>
          <w:rFonts w:eastAsiaTheme="minorEastAsia"/>
          <w:lang w:val="es-MX"/>
        </w:rPr>
        <w:t xml:space="preserve"> Disco)</w:t>
      </w:r>
      <w:bookmarkEnd w:id="4"/>
    </w:p>
    <w:p w14:paraId="1BD42670" w14:textId="11351349" w:rsidR="5A05185E" w:rsidRDefault="2C4F1D64" w:rsidP="2C4F1D64">
      <w:pPr>
        <w:spacing w:line="240" w:lineRule="auto"/>
        <w:jc w:val="both"/>
        <w:rPr>
          <w:rFonts w:eastAsiaTheme="minorEastAsia"/>
          <w:sz w:val="21"/>
          <w:szCs w:val="21"/>
          <w:lang w:val="es-MX"/>
        </w:rPr>
      </w:pPr>
      <w:r w:rsidRPr="2C4F1D64">
        <w:rPr>
          <w:rFonts w:eastAsiaTheme="minorEastAsia"/>
          <w:sz w:val="21"/>
          <w:szCs w:val="21"/>
          <w:lang w:val="es-MX"/>
        </w:rPr>
        <w:t xml:space="preserve">Disco, desarrollado por </w:t>
      </w:r>
      <w:proofErr w:type="spellStart"/>
      <w:r w:rsidRPr="2C4F1D64">
        <w:rPr>
          <w:rFonts w:eastAsiaTheme="minorEastAsia"/>
          <w:sz w:val="21"/>
          <w:szCs w:val="21"/>
          <w:lang w:val="es-MX"/>
        </w:rPr>
        <w:t>Fluxicon</w:t>
      </w:r>
      <w:proofErr w:type="spellEnd"/>
      <w:r w:rsidRPr="2C4F1D64">
        <w:rPr>
          <w:rFonts w:eastAsiaTheme="minorEastAsia"/>
          <w:sz w:val="21"/>
          <w:szCs w:val="21"/>
          <w:lang w:val="es-MX"/>
        </w:rPr>
        <w:t xml:space="preserve">, es una de las herramientas más utilizadas para minería de procesos debido a su combinación de algoritmos avanzados, velocidad y facilidad de uso. Fue creado por académicos del grupo líder en minería de procesos de la Universidad Técnica de Eindhoven, encabezado por Wil van </w:t>
      </w:r>
      <w:proofErr w:type="spellStart"/>
      <w:r w:rsidRPr="2C4F1D64">
        <w:rPr>
          <w:rFonts w:eastAsiaTheme="minorEastAsia"/>
          <w:sz w:val="21"/>
          <w:szCs w:val="21"/>
          <w:lang w:val="es-MX"/>
        </w:rPr>
        <w:t>der</w:t>
      </w:r>
      <w:proofErr w:type="spellEnd"/>
      <w:r w:rsidRPr="2C4F1D64">
        <w:rPr>
          <w:rFonts w:eastAsiaTheme="minorEastAsia"/>
          <w:sz w:val="21"/>
          <w:szCs w:val="21"/>
          <w:lang w:val="es-MX"/>
        </w:rPr>
        <w:t xml:space="preserve"> Aalst.</w:t>
      </w:r>
    </w:p>
    <w:p w14:paraId="7623913D" w14:textId="6BEA26EB" w:rsidR="5A05185E" w:rsidRDefault="2C4F1D64" w:rsidP="2C4F1D64">
      <w:pPr>
        <w:jc w:val="both"/>
        <w:rPr>
          <w:rFonts w:ascii="Segoe UI" w:eastAsia="Segoe UI" w:hAnsi="Segoe UI" w:cs="Segoe UI"/>
          <w:sz w:val="21"/>
          <w:szCs w:val="21"/>
          <w:lang w:val="es-MX"/>
        </w:rPr>
      </w:pPr>
      <w:r w:rsidRPr="2C4F1D64">
        <w:rPr>
          <w:rFonts w:eastAsiaTheme="minorEastAsia"/>
          <w:sz w:val="21"/>
          <w:szCs w:val="21"/>
          <w:lang w:val="es-MX"/>
        </w:rPr>
        <w:t>Entre sus características teóricas más relevantes destacan:</w:t>
      </w:r>
    </w:p>
    <w:p w14:paraId="35B8B718" w14:textId="497438F6" w:rsidR="5A05185E" w:rsidRDefault="2C4F1D64" w:rsidP="2C4F1D64">
      <w:pPr>
        <w:jc w:val="both"/>
        <w:rPr>
          <w:rFonts w:ascii="Segoe UI" w:eastAsia="Segoe UI" w:hAnsi="Segoe UI" w:cs="Segoe UI"/>
          <w:b/>
          <w:bCs/>
          <w:i/>
          <w:iCs/>
          <w:sz w:val="21"/>
          <w:szCs w:val="21"/>
          <w:lang w:val="es-MX"/>
        </w:rPr>
      </w:pPr>
      <w:r w:rsidRPr="2C4F1D64">
        <w:rPr>
          <w:rFonts w:eastAsiaTheme="minorEastAsia"/>
          <w:b/>
          <w:bCs/>
          <w:i/>
          <w:iCs/>
          <w:sz w:val="21"/>
          <w:szCs w:val="21"/>
          <w:lang w:val="es-MX"/>
        </w:rPr>
        <w:t>a) Descubrimiento automático del proceso</w:t>
      </w:r>
    </w:p>
    <w:p w14:paraId="1E886481" w14:textId="55054141" w:rsidR="5A05185E" w:rsidRDefault="2C4F1D64" w:rsidP="2C4F1D64">
      <w:pPr>
        <w:spacing w:line="240" w:lineRule="auto"/>
        <w:jc w:val="both"/>
        <w:rPr>
          <w:rFonts w:ascii="Segoe UI" w:eastAsia="Segoe UI" w:hAnsi="Segoe UI" w:cs="Segoe UI"/>
          <w:sz w:val="21"/>
          <w:szCs w:val="21"/>
        </w:rPr>
      </w:pPr>
      <w:r w:rsidRPr="2C4F1D64">
        <w:rPr>
          <w:rFonts w:eastAsiaTheme="minorEastAsia"/>
          <w:sz w:val="21"/>
          <w:szCs w:val="21"/>
          <w:lang w:val="es-MX"/>
        </w:rPr>
        <w:t xml:space="preserve">Disco utiliza un algoritmo basado en el </w:t>
      </w:r>
      <w:proofErr w:type="spellStart"/>
      <w:r w:rsidRPr="2C4F1D64">
        <w:rPr>
          <w:rFonts w:eastAsiaTheme="minorEastAsia"/>
          <w:sz w:val="21"/>
          <w:szCs w:val="21"/>
          <w:lang w:val="es-MX"/>
        </w:rPr>
        <w:t>Fuzzy</w:t>
      </w:r>
      <w:proofErr w:type="spellEnd"/>
      <w:r w:rsidRPr="2C4F1D64">
        <w:rPr>
          <w:rFonts w:eastAsiaTheme="minorEastAsia"/>
          <w:sz w:val="21"/>
          <w:szCs w:val="21"/>
          <w:lang w:val="es-MX"/>
        </w:rPr>
        <w:t xml:space="preserve"> Miner, diseñado para manejar procesos complejos y grandes volúmenes de datos, generando mapas de procesos que permiten visualizar variantes, desviaciones y el flujo general. </w:t>
      </w:r>
      <w:hyperlink r:id="rId8">
        <w:r w:rsidRPr="2C4F1D64">
          <w:rPr>
            <w:rFonts w:eastAsiaTheme="minorEastAsia"/>
            <w:sz w:val="21"/>
            <w:szCs w:val="21"/>
            <w:lang w:val="es-MX"/>
          </w:rPr>
          <w:t>[</w:t>
        </w:r>
        <w:proofErr w:type="spellStart"/>
        <w:r w:rsidRPr="2C4F1D64">
          <w:rPr>
            <w:rFonts w:eastAsiaTheme="minorEastAsia"/>
            <w:sz w:val="21"/>
            <w:szCs w:val="21"/>
            <w:lang w:val="es-MX"/>
          </w:rPr>
          <w:t>processmin</w:t>
        </w:r>
        <w:proofErr w:type="spellEnd"/>
        <w:r w:rsidRPr="2C4F1D64">
          <w:rPr>
            <w:rFonts w:eastAsiaTheme="minorEastAsia"/>
            <w:sz w:val="21"/>
            <w:szCs w:val="21"/>
            <w:lang w:val="es-MX"/>
          </w:rPr>
          <w:t>...ftware.com]</w:t>
        </w:r>
      </w:hyperlink>
    </w:p>
    <w:p w14:paraId="0FF412F7" w14:textId="08553581" w:rsidR="5A05185E" w:rsidRDefault="2C4F1D64" w:rsidP="2C4F1D64">
      <w:pPr>
        <w:spacing w:line="240" w:lineRule="auto"/>
        <w:jc w:val="both"/>
        <w:rPr>
          <w:rFonts w:ascii="Segoe UI" w:eastAsia="Segoe UI" w:hAnsi="Segoe UI" w:cs="Segoe UI"/>
          <w:b/>
          <w:bCs/>
          <w:i/>
          <w:iCs/>
          <w:sz w:val="21"/>
          <w:szCs w:val="21"/>
          <w:lang w:val="es-MX"/>
        </w:rPr>
      </w:pPr>
      <w:r w:rsidRPr="2C4F1D64">
        <w:rPr>
          <w:rFonts w:eastAsiaTheme="minorEastAsia"/>
          <w:b/>
          <w:bCs/>
          <w:i/>
          <w:iCs/>
          <w:sz w:val="21"/>
          <w:szCs w:val="21"/>
          <w:lang w:val="es-MX"/>
        </w:rPr>
        <w:t>b) Visualización dinámica</w:t>
      </w:r>
    </w:p>
    <w:p w14:paraId="70BAA3F3" w14:textId="1AE602D4" w:rsidR="5A05185E" w:rsidRDefault="2C4F1D64" w:rsidP="2C4F1D64">
      <w:pPr>
        <w:pStyle w:val="Prrafodelista"/>
        <w:numPr>
          <w:ilvl w:val="0"/>
          <w:numId w:val="3"/>
        </w:numPr>
        <w:spacing w:line="240" w:lineRule="auto"/>
        <w:jc w:val="both"/>
        <w:rPr>
          <w:rFonts w:ascii="Segoe UI" w:eastAsia="Segoe UI" w:hAnsi="Segoe UI" w:cs="Segoe UI"/>
          <w:sz w:val="21"/>
          <w:szCs w:val="21"/>
          <w:lang w:val="es-MX"/>
        </w:rPr>
      </w:pPr>
      <w:r w:rsidRPr="2C4F1D64">
        <w:rPr>
          <w:rFonts w:eastAsiaTheme="minorEastAsia"/>
          <w:sz w:val="21"/>
          <w:szCs w:val="21"/>
          <w:lang w:val="es-MX"/>
        </w:rPr>
        <w:t>El software proyecta métricas directamente sobre el diagrama:</w:t>
      </w:r>
    </w:p>
    <w:p w14:paraId="5F632835" w14:textId="208A9201" w:rsidR="5A05185E" w:rsidRDefault="2C4F1D64" w:rsidP="2C4F1D64">
      <w:pPr>
        <w:pStyle w:val="Prrafodelista"/>
        <w:numPr>
          <w:ilvl w:val="0"/>
          <w:numId w:val="3"/>
        </w:numPr>
        <w:spacing w:line="240" w:lineRule="auto"/>
        <w:jc w:val="both"/>
        <w:rPr>
          <w:rFonts w:ascii="Segoe UI" w:eastAsia="Segoe UI" w:hAnsi="Segoe UI" w:cs="Segoe UI"/>
          <w:sz w:val="21"/>
          <w:szCs w:val="21"/>
          <w:lang w:val="es-MX"/>
        </w:rPr>
      </w:pPr>
      <w:r w:rsidRPr="2C4F1D64">
        <w:rPr>
          <w:rFonts w:eastAsiaTheme="minorEastAsia"/>
          <w:sz w:val="21"/>
          <w:szCs w:val="21"/>
          <w:lang w:val="es-MX"/>
        </w:rPr>
        <w:lastRenderedPageBreak/>
        <w:t>tiempos activos,</w:t>
      </w:r>
    </w:p>
    <w:p w14:paraId="1BB179B9" w14:textId="72BA2743" w:rsidR="5A05185E" w:rsidRDefault="2C4F1D64" w:rsidP="2C4F1D64">
      <w:pPr>
        <w:pStyle w:val="Prrafodelista"/>
        <w:numPr>
          <w:ilvl w:val="0"/>
          <w:numId w:val="3"/>
        </w:numPr>
        <w:spacing w:line="240" w:lineRule="auto"/>
        <w:jc w:val="both"/>
        <w:rPr>
          <w:rFonts w:ascii="Segoe UI" w:eastAsia="Segoe UI" w:hAnsi="Segoe UI" w:cs="Segoe UI"/>
          <w:sz w:val="21"/>
          <w:szCs w:val="21"/>
          <w:lang w:val="es-MX"/>
        </w:rPr>
      </w:pPr>
      <w:r w:rsidRPr="2C4F1D64">
        <w:rPr>
          <w:rFonts w:eastAsiaTheme="minorEastAsia"/>
          <w:sz w:val="21"/>
          <w:szCs w:val="21"/>
          <w:lang w:val="es-MX"/>
        </w:rPr>
        <w:t>tiempos ociosos,</w:t>
      </w:r>
    </w:p>
    <w:p w14:paraId="0D691F75" w14:textId="6D347247" w:rsidR="5A05185E" w:rsidRDefault="2C4F1D64" w:rsidP="2C4F1D64">
      <w:pPr>
        <w:pStyle w:val="Prrafodelista"/>
        <w:numPr>
          <w:ilvl w:val="0"/>
          <w:numId w:val="3"/>
        </w:numPr>
        <w:spacing w:line="240" w:lineRule="auto"/>
        <w:jc w:val="both"/>
        <w:rPr>
          <w:rFonts w:ascii="Segoe UI" w:eastAsia="Segoe UI" w:hAnsi="Segoe UI" w:cs="Segoe UI"/>
          <w:sz w:val="21"/>
          <w:szCs w:val="21"/>
          <w:lang w:val="es-MX"/>
        </w:rPr>
      </w:pPr>
      <w:r w:rsidRPr="2C4F1D64">
        <w:rPr>
          <w:rFonts w:eastAsiaTheme="minorEastAsia"/>
          <w:sz w:val="21"/>
          <w:szCs w:val="21"/>
          <w:lang w:val="es-MX"/>
        </w:rPr>
        <w:t>frecuencias,</w:t>
      </w:r>
    </w:p>
    <w:p w14:paraId="0D196B43" w14:textId="257E7D79" w:rsidR="5A05185E" w:rsidRDefault="2C4F1D64" w:rsidP="2C4F1D64">
      <w:pPr>
        <w:pStyle w:val="Prrafodelista"/>
        <w:numPr>
          <w:ilvl w:val="0"/>
          <w:numId w:val="3"/>
        </w:numPr>
        <w:spacing w:line="240" w:lineRule="auto"/>
        <w:jc w:val="both"/>
        <w:rPr>
          <w:rFonts w:ascii="Segoe UI" w:eastAsia="Segoe UI" w:hAnsi="Segoe UI" w:cs="Segoe UI"/>
          <w:sz w:val="21"/>
          <w:szCs w:val="21"/>
          <w:lang w:val="es-MX"/>
        </w:rPr>
      </w:pPr>
      <w:r w:rsidRPr="2C4F1D64">
        <w:rPr>
          <w:rFonts w:eastAsiaTheme="minorEastAsia"/>
          <w:sz w:val="21"/>
          <w:szCs w:val="21"/>
          <w:lang w:val="es-MX"/>
        </w:rPr>
        <w:t>rutas más utilizadas.</w:t>
      </w:r>
    </w:p>
    <w:p w14:paraId="625A60E4" w14:textId="68233B67" w:rsidR="5A05185E" w:rsidRDefault="2C4F1D64" w:rsidP="2C4F1D64">
      <w:pPr>
        <w:spacing w:line="240" w:lineRule="auto"/>
        <w:jc w:val="both"/>
        <w:rPr>
          <w:rFonts w:eastAsiaTheme="minorEastAsia"/>
          <w:sz w:val="21"/>
          <w:szCs w:val="21"/>
          <w:lang w:val="es-MX"/>
        </w:rPr>
      </w:pPr>
      <w:r w:rsidRPr="2C4F1D64">
        <w:rPr>
          <w:rFonts w:eastAsiaTheme="minorEastAsia"/>
          <w:sz w:val="21"/>
          <w:szCs w:val="21"/>
          <w:lang w:val="es-MX"/>
        </w:rPr>
        <w:t xml:space="preserve">Además, permite animar el flujo del proceso para observar su comportamiento a lo largo del tiempo. </w:t>
      </w:r>
    </w:p>
    <w:p w14:paraId="52044A1E" w14:textId="21667E84" w:rsidR="5A05185E" w:rsidRDefault="2C4F1D64" w:rsidP="2C4F1D64">
      <w:pPr>
        <w:spacing w:line="240" w:lineRule="auto"/>
        <w:jc w:val="both"/>
        <w:rPr>
          <w:rFonts w:ascii="Segoe UI" w:eastAsia="Segoe UI" w:hAnsi="Segoe UI" w:cs="Segoe UI"/>
          <w:b/>
          <w:bCs/>
          <w:sz w:val="21"/>
          <w:szCs w:val="21"/>
          <w:lang w:val="es-MX"/>
        </w:rPr>
      </w:pPr>
      <w:r w:rsidRPr="2C4F1D64">
        <w:rPr>
          <w:rFonts w:eastAsiaTheme="minorEastAsia"/>
          <w:b/>
          <w:bCs/>
          <w:sz w:val="21"/>
          <w:szCs w:val="21"/>
          <w:lang w:val="es-MX"/>
        </w:rPr>
        <w:t>Gestión y filtrado de datos</w:t>
      </w:r>
    </w:p>
    <w:p w14:paraId="1CAACFE7" w14:textId="24E67605" w:rsidR="5A05185E" w:rsidRDefault="2C4F1D64" w:rsidP="2C4F1D64">
      <w:pPr>
        <w:spacing w:line="240" w:lineRule="auto"/>
        <w:jc w:val="both"/>
        <w:rPr>
          <w:rFonts w:eastAsiaTheme="minorEastAsia"/>
          <w:sz w:val="21"/>
          <w:szCs w:val="21"/>
          <w:lang w:val="es-MX"/>
        </w:rPr>
      </w:pPr>
      <w:r w:rsidRPr="2C4F1D64">
        <w:rPr>
          <w:rFonts w:eastAsiaTheme="minorEastAsia"/>
          <w:sz w:val="21"/>
          <w:szCs w:val="21"/>
          <w:lang w:val="es-MX"/>
        </w:rPr>
        <w:t>Disco facilita el análisis mediante filtros por caso, actividad, tiempo, frecuencia y otros criterios, permitiendo aislar variantes específicas del proceso.</w:t>
      </w:r>
      <w:r w:rsidR="5A05185E">
        <w:br/>
      </w:r>
      <w:r w:rsidRPr="2C4F1D64">
        <w:rPr>
          <w:rFonts w:eastAsiaTheme="minorEastAsia"/>
          <w:sz w:val="21"/>
          <w:szCs w:val="21"/>
          <w:lang w:val="es-MX"/>
        </w:rPr>
        <w:t xml:space="preserve"> También soporta múltiples formatos (CSV, XES, MXML, Excel) ampliamente usados en investigaciones y empresas. </w:t>
      </w:r>
    </w:p>
    <w:p w14:paraId="3126436E" w14:textId="70EFD781" w:rsidR="5A05185E" w:rsidRDefault="2C4F1D64" w:rsidP="008F628E">
      <w:pPr>
        <w:pStyle w:val="Ttulo3"/>
        <w:rPr>
          <w:rFonts w:ascii="Segoe UI" w:eastAsia="Segoe UI" w:hAnsi="Segoe UI" w:cs="Segoe UI"/>
          <w:lang w:val="es-MX"/>
        </w:rPr>
      </w:pPr>
      <w:bookmarkStart w:id="5" w:name="_Toc225049658"/>
      <w:r w:rsidRPr="2C4F1D64">
        <w:rPr>
          <w:rFonts w:eastAsiaTheme="minorEastAsia"/>
          <w:lang w:val="es-MX"/>
        </w:rPr>
        <w:t xml:space="preserve">Herramientas relacionadas: ProM y </w:t>
      </w:r>
      <w:proofErr w:type="spellStart"/>
      <w:r w:rsidRPr="2C4F1D64">
        <w:rPr>
          <w:rFonts w:eastAsiaTheme="minorEastAsia"/>
          <w:lang w:val="es-MX"/>
        </w:rPr>
        <w:t>Celonis</w:t>
      </w:r>
      <w:bookmarkEnd w:id="5"/>
      <w:proofErr w:type="spellEnd"/>
    </w:p>
    <w:p w14:paraId="09B37569" w14:textId="264B2F28" w:rsidR="5A05185E" w:rsidRDefault="2C4F1D64" w:rsidP="2C4F1D64">
      <w:pPr>
        <w:jc w:val="both"/>
        <w:rPr>
          <w:rFonts w:ascii="Segoe UI" w:eastAsia="Segoe UI" w:hAnsi="Segoe UI" w:cs="Segoe UI"/>
          <w:b/>
          <w:bCs/>
          <w:i/>
          <w:iCs/>
          <w:sz w:val="21"/>
          <w:szCs w:val="21"/>
          <w:lang w:val="es-MX"/>
        </w:rPr>
      </w:pPr>
      <w:r w:rsidRPr="2C4F1D64">
        <w:rPr>
          <w:rFonts w:eastAsiaTheme="minorEastAsia"/>
          <w:b/>
          <w:bCs/>
          <w:i/>
          <w:iCs/>
          <w:sz w:val="21"/>
          <w:szCs w:val="21"/>
          <w:lang w:val="es-MX"/>
        </w:rPr>
        <w:t>a) ProM</w:t>
      </w:r>
    </w:p>
    <w:p w14:paraId="6680D8E9" w14:textId="78683E98" w:rsidR="5A05185E" w:rsidRDefault="2C4F1D64" w:rsidP="2C4F1D64">
      <w:pPr>
        <w:spacing w:line="240" w:lineRule="auto"/>
        <w:jc w:val="both"/>
        <w:rPr>
          <w:rFonts w:eastAsiaTheme="minorEastAsia"/>
          <w:sz w:val="21"/>
          <w:szCs w:val="21"/>
          <w:lang w:val="es-MX"/>
        </w:rPr>
      </w:pPr>
      <w:r w:rsidRPr="2C4F1D64">
        <w:rPr>
          <w:rFonts w:eastAsiaTheme="minorEastAsia"/>
          <w:sz w:val="21"/>
          <w:szCs w:val="21"/>
          <w:lang w:val="es-MX"/>
        </w:rPr>
        <w:t xml:space="preserve">ProM es un software de minería de procesos orientado al ámbito académico. Es altamente extensible y contiene una gran cantidad de </w:t>
      </w:r>
      <w:proofErr w:type="spellStart"/>
      <w:r w:rsidRPr="2C4F1D64">
        <w:rPr>
          <w:rFonts w:eastAsiaTheme="minorEastAsia"/>
          <w:sz w:val="21"/>
          <w:szCs w:val="21"/>
          <w:lang w:val="es-MX"/>
        </w:rPr>
        <w:t>plugins</w:t>
      </w:r>
      <w:proofErr w:type="spellEnd"/>
      <w:r w:rsidRPr="2C4F1D64">
        <w:rPr>
          <w:rFonts w:eastAsiaTheme="minorEastAsia"/>
          <w:sz w:val="21"/>
          <w:szCs w:val="21"/>
          <w:lang w:val="es-MX"/>
        </w:rPr>
        <w:t xml:space="preserve"> desarrollados por la comunidad científica. Ofrece una amplia biblioteca de algoritmos, pero su complejidad lo hace menos accesible para usuarios no técnicos. </w:t>
      </w:r>
    </w:p>
    <w:p w14:paraId="718DEE35" w14:textId="3A3BDECF" w:rsidR="5A05185E" w:rsidRDefault="2C4F1D64" w:rsidP="2C4F1D64">
      <w:pPr>
        <w:jc w:val="both"/>
        <w:rPr>
          <w:rFonts w:ascii="Segoe UI" w:eastAsia="Segoe UI" w:hAnsi="Segoe UI" w:cs="Segoe UI"/>
          <w:b/>
          <w:bCs/>
          <w:i/>
          <w:iCs/>
          <w:sz w:val="21"/>
          <w:szCs w:val="21"/>
          <w:lang w:val="es-MX"/>
        </w:rPr>
      </w:pPr>
      <w:r w:rsidRPr="2C4F1D64">
        <w:rPr>
          <w:rFonts w:eastAsiaTheme="minorEastAsia"/>
          <w:b/>
          <w:bCs/>
          <w:i/>
          <w:iCs/>
          <w:sz w:val="21"/>
          <w:szCs w:val="21"/>
          <w:lang w:val="es-MX"/>
        </w:rPr>
        <w:t xml:space="preserve">b) </w:t>
      </w:r>
      <w:proofErr w:type="spellStart"/>
      <w:r w:rsidRPr="2C4F1D64">
        <w:rPr>
          <w:rFonts w:eastAsiaTheme="minorEastAsia"/>
          <w:b/>
          <w:bCs/>
          <w:i/>
          <w:iCs/>
          <w:sz w:val="21"/>
          <w:szCs w:val="21"/>
          <w:lang w:val="es-MX"/>
        </w:rPr>
        <w:t>Celonis</w:t>
      </w:r>
      <w:proofErr w:type="spellEnd"/>
    </w:p>
    <w:p w14:paraId="01EDFA7A" w14:textId="33ADA2F9" w:rsidR="5A05185E" w:rsidRDefault="2C4F1D64" w:rsidP="2C4F1D64">
      <w:pPr>
        <w:spacing w:line="240" w:lineRule="auto"/>
        <w:jc w:val="both"/>
        <w:rPr>
          <w:rFonts w:ascii="Segoe UI" w:eastAsia="Segoe UI" w:hAnsi="Segoe UI" w:cs="Segoe UI"/>
          <w:sz w:val="21"/>
          <w:szCs w:val="21"/>
          <w:lang w:val="es-MX"/>
        </w:rPr>
      </w:pPr>
      <w:proofErr w:type="spellStart"/>
      <w:r w:rsidRPr="2C4F1D64">
        <w:rPr>
          <w:rFonts w:eastAsiaTheme="minorEastAsia"/>
          <w:sz w:val="21"/>
          <w:szCs w:val="21"/>
          <w:lang w:val="es-MX"/>
        </w:rPr>
        <w:t>Celonis</w:t>
      </w:r>
      <w:proofErr w:type="spellEnd"/>
      <w:r w:rsidRPr="2C4F1D64">
        <w:rPr>
          <w:rFonts w:eastAsiaTheme="minorEastAsia"/>
          <w:sz w:val="21"/>
          <w:szCs w:val="21"/>
          <w:lang w:val="es-MX"/>
        </w:rPr>
        <w:t xml:space="preserve"> es una plataforma empresarial que integra minería de procesos con monitoreo en tiempo real, análisis avanzado y automatización.</w:t>
      </w:r>
      <w:r w:rsidR="5A05185E">
        <w:br/>
      </w:r>
      <w:r w:rsidRPr="2C4F1D64">
        <w:rPr>
          <w:rFonts w:eastAsiaTheme="minorEastAsia"/>
          <w:sz w:val="21"/>
          <w:szCs w:val="21"/>
          <w:lang w:val="es-MX"/>
        </w:rPr>
        <w:t xml:space="preserve"> Ofrece capacidades como:</w:t>
      </w:r>
    </w:p>
    <w:p w14:paraId="0416B0D7" w14:textId="5178F6A5" w:rsidR="5A05185E" w:rsidRDefault="2C4F1D64" w:rsidP="2C4F1D64">
      <w:pPr>
        <w:pStyle w:val="Prrafodelista"/>
        <w:numPr>
          <w:ilvl w:val="0"/>
          <w:numId w:val="2"/>
        </w:numPr>
        <w:jc w:val="both"/>
        <w:rPr>
          <w:rFonts w:ascii="Segoe UI" w:eastAsia="Segoe UI" w:hAnsi="Segoe UI" w:cs="Segoe UI"/>
          <w:sz w:val="21"/>
          <w:szCs w:val="21"/>
          <w:lang w:val="es-MX"/>
        </w:rPr>
      </w:pPr>
      <w:r w:rsidRPr="2C4F1D64">
        <w:rPr>
          <w:rFonts w:eastAsiaTheme="minorEastAsia"/>
          <w:sz w:val="21"/>
          <w:szCs w:val="21"/>
          <w:lang w:val="es-MX"/>
        </w:rPr>
        <w:t>integración en tiempo real con sistemas ERP/CRM,</w:t>
      </w:r>
    </w:p>
    <w:p w14:paraId="08803A05" w14:textId="36DD4C24" w:rsidR="5A05185E" w:rsidRDefault="2C4F1D64" w:rsidP="2C4F1D64">
      <w:pPr>
        <w:pStyle w:val="Prrafodelista"/>
        <w:numPr>
          <w:ilvl w:val="0"/>
          <w:numId w:val="2"/>
        </w:numPr>
        <w:jc w:val="both"/>
        <w:rPr>
          <w:rFonts w:ascii="Segoe UI" w:eastAsia="Segoe UI" w:hAnsi="Segoe UI" w:cs="Segoe UI"/>
          <w:sz w:val="21"/>
          <w:szCs w:val="21"/>
          <w:lang w:val="es-MX"/>
        </w:rPr>
      </w:pPr>
      <w:r w:rsidRPr="2C4F1D64">
        <w:rPr>
          <w:rFonts w:eastAsiaTheme="minorEastAsia"/>
          <w:sz w:val="21"/>
          <w:szCs w:val="21"/>
          <w:lang w:val="es-MX"/>
        </w:rPr>
        <w:t>análisis a escala organizacional,</w:t>
      </w:r>
    </w:p>
    <w:p w14:paraId="24CA5CB2" w14:textId="567D7CB5" w:rsidR="5A05185E" w:rsidRDefault="2C4F1D64" w:rsidP="2C4F1D64">
      <w:pPr>
        <w:pStyle w:val="Prrafodelista"/>
        <w:numPr>
          <w:ilvl w:val="0"/>
          <w:numId w:val="2"/>
        </w:numPr>
        <w:jc w:val="both"/>
        <w:rPr>
          <w:rFonts w:ascii="Segoe UI" w:eastAsia="Segoe UI" w:hAnsi="Segoe UI" w:cs="Segoe UI"/>
          <w:sz w:val="21"/>
          <w:szCs w:val="21"/>
          <w:lang w:val="es-MX"/>
        </w:rPr>
      </w:pPr>
      <w:r w:rsidRPr="2C4F1D64">
        <w:rPr>
          <w:rFonts w:eastAsiaTheme="minorEastAsia"/>
          <w:sz w:val="21"/>
          <w:szCs w:val="21"/>
          <w:lang w:val="es-MX"/>
        </w:rPr>
        <w:t>modelos centrados en objetos,</w:t>
      </w:r>
    </w:p>
    <w:p w14:paraId="63F2480B" w14:textId="1DE59EF0" w:rsidR="5A05185E" w:rsidRDefault="2C4F1D64" w:rsidP="2C4F1D64">
      <w:pPr>
        <w:pStyle w:val="Prrafodelista"/>
        <w:numPr>
          <w:ilvl w:val="0"/>
          <w:numId w:val="2"/>
        </w:numPr>
        <w:jc w:val="both"/>
        <w:rPr>
          <w:rFonts w:eastAsiaTheme="minorEastAsia"/>
          <w:sz w:val="21"/>
          <w:szCs w:val="21"/>
          <w:lang w:val="es-MX"/>
        </w:rPr>
      </w:pPr>
      <w:r w:rsidRPr="2C4F1D64">
        <w:rPr>
          <w:rFonts w:eastAsiaTheme="minorEastAsia"/>
          <w:sz w:val="21"/>
          <w:szCs w:val="21"/>
          <w:lang w:val="es-MX"/>
        </w:rPr>
        <w:t xml:space="preserve">identificación y acción sobre desviaciones para maximizar el valor del proceso. </w:t>
      </w:r>
    </w:p>
    <w:p w14:paraId="12AA52DA" w14:textId="1E031ABC" w:rsidR="5A05185E" w:rsidRPr="008F628E" w:rsidRDefault="2C4F1D64" w:rsidP="2C4F1D64">
      <w:pPr>
        <w:spacing w:line="240" w:lineRule="auto"/>
        <w:jc w:val="both"/>
        <w:rPr>
          <w:rFonts w:ascii="Segoe UI" w:eastAsia="Segoe UI" w:hAnsi="Segoe UI" w:cs="Segoe UI"/>
          <w:sz w:val="21"/>
          <w:szCs w:val="21"/>
          <w:lang w:val="es-MX"/>
        </w:rPr>
      </w:pPr>
      <w:r w:rsidRPr="2C4F1D64">
        <w:rPr>
          <w:rFonts w:eastAsiaTheme="minorEastAsia"/>
          <w:sz w:val="21"/>
          <w:szCs w:val="21"/>
          <w:lang w:val="es-MX"/>
        </w:rPr>
        <w:t xml:space="preserve">La literatura compara ProM, Disco y </w:t>
      </w:r>
      <w:proofErr w:type="spellStart"/>
      <w:r w:rsidRPr="2C4F1D64">
        <w:rPr>
          <w:rFonts w:eastAsiaTheme="minorEastAsia"/>
          <w:sz w:val="21"/>
          <w:szCs w:val="21"/>
          <w:lang w:val="es-MX"/>
        </w:rPr>
        <w:t>Celonis</w:t>
      </w:r>
      <w:proofErr w:type="spellEnd"/>
      <w:r w:rsidRPr="2C4F1D64">
        <w:rPr>
          <w:rFonts w:eastAsiaTheme="minorEastAsia"/>
          <w:sz w:val="21"/>
          <w:szCs w:val="21"/>
          <w:lang w:val="es-MX"/>
        </w:rPr>
        <w:t>, señalando que, aunque comparten la misma base metodológica, se diferencian en velocidad, usabilidad, capacidades de análisis y público objetivo.</w:t>
      </w:r>
    </w:p>
    <w:p w14:paraId="6783BE14" w14:textId="072CD8D6" w:rsidR="5A05185E" w:rsidRDefault="2C4F1D64" w:rsidP="008F628E">
      <w:pPr>
        <w:pStyle w:val="Ttulo3"/>
        <w:rPr>
          <w:rFonts w:ascii="Segoe UI" w:eastAsia="Segoe UI" w:hAnsi="Segoe UI" w:cs="Segoe UI"/>
          <w:lang w:val="es-MX"/>
        </w:rPr>
      </w:pPr>
      <w:r w:rsidRPr="2C4F1D64">
        <w:rPr>
          <w:rFonts w:eastAsiaTheme="minorEastAsia"/>
          <w:lang w:val="es-MX"/>
        </w:rPr>
        <w:t xml:space="preserve"> </w:t>
      </w:r>
      <w:bookmarkStart w:id="6" w:name="_Toc225049659"/>
      <w:r w:rsidRPr="2C4F1D64">
        <w:rPr>
          <w:rFonts w:eastAsiaTheme="minorEastAsia"/>
          <w:lang w:val="es-MX"/>
        </w:rPr>
        <w:t>Importancia de la Preparación de Datos en Minería de Procesos</w:t>
      </w:r>
      <w:bookmarkEnd w:id="6"/>
    </w:p>
    <w:p w14:paraId="34AE65CF" w14:textId="6731A598" w:rsidR="5A05185E" w:rsidRDefault="2C4F1D64" w:rsidP="2C4F1D64">
      <w:pPr>
        <w:spacing w:line="240" w:lineRule="auto"/>
        <w:jc w:val="both"/>
        <w:rPr>
          <w:rFonts w:ascii="Segoe UI" w:eastAsia="Segoe UI" w:hAnsi="Segoe UI" w:cs="Segoe UI"/>
          <w:sz w:val="21"/>
          <w:szCs w:val="21"/>
          <w:lang w:val="es-MX"/>
        </w:rPr>
      </w:pPr>
      <w:r w:rsidRPr="2C4F1D64">
        <w:rPr>
          <w:rFonts w:eastAsiaTheme="minorEastAsia"/>
          <w:sz w:val="21"/>
          <w:szCs w:val="21"/>
          <w:lang w:val="es-MX"/>
        </w:rPr>
        <w:t xml:space="preserve">Antes de analizar un proceso, los datos deben prepararse cuidadosamente. Esta etapa incluye: </w:t>
      </w:r>
    </w:p>
    <w:p w14:paraId="01C47EB1" w14:textId="19EE00CA" w:rsidR="5A05185E" w:rsidRDefault="2C4F1D64" w:rsidP="2C4F1D64">
      <w:pPr>
        <w:pStyle w:val="Prrafodelista"/>
        <w:numPr>
          <w:ilvl w:val="0"/>
          <w:numId w:val="1"/>
        </w:numPr>
        <w:spacing w:line="240" w:lineRule="auto"/>
        <w:jc w:val="both"/>
        <w:rPr>
          <w:rFonts w:ascii="Segoe UI" w:eastAsia="Segoe UI" w:hAnsi="Segoe UI" w:cs="Segoe UI"/>
          <w:sz w:val="21"/>
          <w:szCs w:val="21"/>
          <w:lang w:val="es-MX"/>
        </w:rPr>
      </w:pPr>
      <w:r w:rsidRPr="2C4F1D64">
        <w:rPr>
          <w:rFonts w:eastAsiaTheme="minorEastAsia"/>
          <w:sz w:val="21"/>
          <w:szCs w:val="21"/>
          <w:lang w:val="es-MX"/>
        </w:rPr>
        <w:t>identificar qué constituye un caso,</w:t>
      </w:r>
    </w:p>
    <w:p w14:paraId="103C2AF3" w14:textId="507B948D" w:rsidR="5A05185E" w:rsidRDefault="2C4F1D64" w:rsidP="2C4F1D64">
      <w:pPr>
        <w:pStyle w:val="Prrafodelista"/>
        <w:numPr>
          <w:ilvl w:val="0"/>
          <w:numId w:val="1"/>
        </w:numPr>
        <w:jc w:val="both"/>
        <w:rPr>
          <w:rFonts w:ascii="Segoe UI" w:eastAsia="Segoe UI" w:hAnsi="Segoe UI" w:cs="Segoe UI"/>
          <w:sz w:val="21"/>
          <w:szCs w:val="21"/>
          <w:lang w:val="es-MX"/>
        </w:rPr>
      </w:pPr>
      <w:r w:rsidRPr="2C4F1D64">
        <w:rPr>
          <w:rFonts w:eastAsiaTheme="minorEastAsia"/>
          <w:sz w:val="21"/>
          <w:szCs w:val="21"/>
          <w:lang w:val="es-MX"/>
        </w:rPr>
        <w:t>limpiar registros duplicados,</w:t>
      </w:r>
    </w:p>
    <w:p w14:paraId="2068CBA7" w14:textId="02FA2050" w:rsidR="5A05185E" w:rsidRDefault="2C4F1D64" w:rsidP="2C4F1D64">
      <w:pPr>
        <w:pStyle w:val="Prrafodelista"/>
        <w:numPr>
          <w:ilvl w:val="0"/>
          <w:numId w:val="1"/>
        </w:numPr>
        <w:jc w:val="both"/>
        <w:rPr>
          <w:rFonts w:ascii="Segoe UI" w:eastAsia="Segoe UI" w:hAnsi="Segoe UI" w:cs="Segoe UI"/>
          <w:sz w:val="21"/>
          <w:szCs w:val="21"/>
          <w:lang w:val="es-MX"/>
        </w:rPr>
      </w:pPr>
      <w:r w:rsidRPr="2C4F1D64">
        <w:rPr>
          <w:rFonts w:eastAsiaTheme="minorEastAsia"/>
          <w:sz w:val="21"/>
          <w:szCs w:val="21"/>
          <w:lang w:val="es-MX"/>
        </w:rPr>
        <w:t xml:space="preserve">verificar la consistencia de los </w:t>
      </w:r>
      <w:proofErr w:type="spellStart"/>
      <w:r w:rsidRPr="2C4F1D64">
        <w:rPr>
          <w:rFonts w:eastAsiaTheme="minorEastAsia"/>
          <w:sz w:val="21"/>
          <w:szCs w:val="21"/>
          <w:lang w:val="es-MX"/>
        </w:rPr>
        <w:t>timestamps</w:t>
      </w:r>
      <w:proofErr w:type="spellEnd"/>
      <w:r w:rsidRPr="2C4F1D64">
        <w:rPr>
          <w:rFonts w:eastAsiaTheme="minorEastAsia"/>
          <w:sz w:val="21"/>
          <w:szCs w:val="21"/>
          <w:lang w:val="es-MX"/>
        </w:rPr>
        <w:t>,</w:t>
      </w:r>
    </w:p>
    <w:p w14:paraId="6578BE50" w14:textId="34A58CCA" w:rsidR="5A05185E" w:rsidRDefault="2C4F1D64" w:rsidP="2C4F1D64">
      <w:pPr>
        <w:pStyle w:val="Prrafodelista"/>
        <w:numPr>
          <w:ilvl w:val="0"/>
          <w:numId w:val="1"/>
        </w:numPr>
        <w:jc w:val="both"/>
        <w:rPr>
          <w:rFonts w:ascii="Segoe UI" w:eastAsia="Segoe UI" w:hAnsi="Segoe UI" w:cs="Segoe UI"/>
          <w:sz w:val="21"/>
          <w:szCs w:val="21"/>
          <w:lang w:val="es-MX"/>
        </w:rPr>
      </w:pPr>
      <w:r w:rsidRPr="2C4F1D64">
        <w:rPr>
          <w:rFonts w:eastAsiaTheme="minorEastAsia"/>
          <w:sz w:val="21"/>
          <w:szCs w:val="21"/>
          <w:lang w:val="es-MX"/>
        </w:rPr>
        <w:t>agrupar adecuadamente las actividades.</w:t>
      </w:r>
    </w:p>
    <w:p w14:paraId="1803F3C2" w14:textId="4621840D" w:rsidR="5A05185E" w:rsidRDefault="2C4F1D64" w:rsidP="2C4F1D64">
      <w:pPr>
        <w:spacing w:line="240" w:lineRule="auto"/>
        <w:jc w:val="both"/>
        <w:rPr>
          <w:rFonts w:ascii="Segoe UI" w:eastAsia="Segoe UI" w:hAnsi="Segoe UI" w:cs="Segoe UI"/>
          <w:sz w:val="21"/>
          <w:szCs w:val="21"/>
          <w:lang w:val="es-MX"/>
        </w:rPr>
      </w:pPr>
      <w:r w:rsidRPr="2C4F1D64">
        <w:rPr>
          <w:rFonts w:eastAsiaTheme="minorEastAsia"/>
          <w:sz w:val="21"/>
          <w:szCs w:val="21"/>
          <w:lang w:val="es-MX"/>
        </w:rPr>
        <w:t>Autores coinciden en que esta es una de las etapas más críticas y a menudo la más compleja, pues errores en el log afectan directamente la calidad de los modelos y de las conclusiones del análisis.</w:t>
      </w:r>
      <w:r w:rsidR="00EF4A4E">
        <w:rPr>
          <w:rFonts w:eastAsiaTheme="minorEastAsia"/>
          <w:sz w:val="21"/>
          <w:szCs w:val="21"/>
          <w:lang w:val="es-MX"/>
        </w:rPr>
        <w:br/>
      </w:r>
      <w:r w:rsidR="00EF4A4E">
        <w:rPr>
          <w:rFonts w:eastAsiaTheme="minorEastAsia"/>
          <w:sz w:val="21"/>
          <w:szCs w:val="21"/>
          <w:lang w:val="es-MX"/>
        </w:rPr>
        <w:br/>
      </w:r>
      <w:r w:rsidR="00EF4A4E">
        <w:rPr>
          <w:rFonts w:eastAsiaTheme="minorEastAsia"/>
          <w:sz w:val="21"/>
          <w:szCs w:val="21"/>
          <w:lang w:val="es-MX"/>
        </w:rPr>
        <w:br/>
      </w:r>
      <w:r w:rsidR="00EF4A4E">
        <w:rPr>
          <w:rFonts w:eastAsiaTheme="minorEastAsia"/>
          <w:sz w:val="21"/>
          <w:szCs w:val="21"/>
          <w:lang w:val="es-MX"/>
        </w:rPr>
        <w:br/>
      </w:r>
    </w:p>
    <w:p w14:paraId="1DC7B7AF" w14:textId="46121117" w:rsidR="2C4F1D64" w:rsidRPr="00EF4A4E" w:rsidRDefault="2C4F1D64" w:rsidP="00EF4A4E">
      <w:pPr>
        <w:pStyle w:val="Ttulo1"/>
      </w:pPr>
      <w:bookmarkStart w:id="7" w:name="_Toc225049660"/>
      <w:r w:rsidRPr="00EF4A4E">
        <w:rPr>
          <w:lang w:val="es-MX"/>
        </w:rPr>
        <w:lastRenderedPageBreak/>
        <w:t>Desarrollo</w:t>
      </w:r>
      <w:bookmarkEnd w:id="7"/>
    </w:p>
    <w:p w14:paraId="7CEA4D89" w14:textId="6EA1BDC5" w:rsidR="5A05185E" w:rsidRDefault="2C4F1D64" w:rsidP="2C4F1D64">
      <w:pPr>
        <w:spacing w:after="0" w:line="240" w:lineRule="auto"/>
        <w:jc w:val="both"/>
      </w:pPr>
      <w:r w:rsidRPr="2C4F1D64">
        <w:rPr>
          <w:rFonts w:ascii="Segoe UI" w:eastAsia="Segoe UI" w:hAnsi="Segoe UI" w:cs="Segoe UI"/>
          <w:sz w:val="21"/>
          <w:szCs w:val="21"/>
          <w:lang w:val="es-MX"/>
        </w:rPr>
        <w:t xml:space="preserve">Para comenzar con la práctica de minería de procesos, iniciamos configurando el entorno de trabajo mediante la instalación del software </w:t>
      </w:r>
      <w:r w:rsidRPr="2C4F1D64">
        <w:rPr>
          <w:rFonts w:ascii="Segoe UI" w:eastAsia="Segoe UI" w:hAnsi="Segoe UI" w:cs="Segoe UI"/>
          <w:b/>
          <w:bCs/>
          <w:sz w:val="21"/>
          <w:szCs w:val="21"/>
          <w:lang w:val="es-MX"/>
        </w:rPr>
        <w:t>Disco</w:t>
      </w:r>
      <w:r w:rsidRPr="2C4F1D64">
        <w:rPr>
          <w:rFonts w:ascii="Segoe UI" w:eastAsia="Segoe UI" w:hAnsi="Segoe UI" w:cs="Segoe UI"/>
          <w:sz w:val="21"/>
          <w:szCs w:val="21"/>
          <w:lang w:val="es-MX"/>
        </w:rPr>
        <w:t xml:space="preserve">, una herramienta especializada en el análisis automático de registros de eventos. Una vez completada la instalación, procedimos a importar el archivo </w:t>
      </w:r>
      <w:r w:rsidRPr="2C4F1D64">
        <w:rPr>
          <w:rFonts w:ascii="Segoe UI" w:eastAsia="Segoe UI" w:hAnsi="Segoe UI" w:cs="Segoe UI"/>
          <w:b/>
          <w:bCs/>
          <w:sz w:val="21"/>
          <w:szCs w:val="21"/>
          <w:lang w:val="es-MX"/>
        </w:rPr>
        <w:t>ExampleLog.csv</w:t>
      </w:r>
      <w:r w:rsidRPr="2C4F1D64">
        <w:rPr>
          <w:rFonts w:ascii="Segoe UI" w:eastAsia="Segoe UI" w:hAnsi="Segoe UI" w:cs="Segoe UI"/>
          <w:sz w:val="21"/>
          <w:szCs w:val="21"/>
          <w:lang w:val="es-MX"/>
        </w:rPr>
        <w:t>, el cual utilizamos como conjunto de datos de prueba. Este paso inicial nos permitió familiarizarnos con la interfaz del programa y comprender cómo transforma datos estructurados en visualizaciones de procesos.</w:t>
      </w:r>
    </w:p>
    <w:p w14:paraId="46AE1054" w14:textId="20815568" w:rsidR="5A05185E" w:rsidRDefault="5A05185E" w:rsidP="2C4F1D64">
      <w:pPr>
        <w:spacing w:line="257" w:lineRule="auto"/>
        <w:jc w:val="both"/>
        <w:rPr>
          <w:rFonts w:ascii="Calibri" w:eastAsia="Calibri" w:hAnsi="Calibri" w:cs="Calibri"/>
          <w:sz w:val="22"/>
          <w:szCs w:val="22"/>
          <w:lang w:val="es-MX"/>
        </w:rPr>
      </w:pPr>
    </w:p>
    <w:p w14:paraId="3D6F58DF" w14:textId="4CA8C28F" w:rsidR="5A05185E" w:rsidRDefault="2C4F1D64" w:rsidP="2C4F1D64">
      <w:pPr>
        <w:spacing w:line="257" w:lineRule="auto"/>
        <w:jc w:val="both"/>
      </w:pPr>
      <w:r w:rsidRPr="2C4F1D64">
        <w:rPr>
          <w:rFonts w:ascii="Calibri" w:eastAsia="Calibri" w:hAnsi="Calibri" w:cs="Calibri"/>
          <w:sz w:val="22"/>
          <w:szCs w:val="22"/>
          <w:lang w:val="es-MX"/>
        </w:rPr>
        <w:t xml:space="preserve">Después de instalar el </w:t>
      </w:r>
      <w:r w:rsidRPr="2C4F1D64">
        <w:rPr>
          <w:rFonts w:ascii="Calibri" w:eastAsia="Calibri" w:hAnsi="Calibri" w:cs="Calibri"/>
          <w:i/>
          <w:iCs/>
          <w:sz w:val="22"/>
          <w:szCs w:val="22"/>
          <w:lang w:val="es-MX"/>
        </w:rPr>
        <w:t>Software Disco</w:t>
      </w:r>
      <w:r w:rsidRPr="2C4F1D64">
        <w:rPr>
          <w:rFonts w:ascii="Calibri" w:eastAsia="Calibri" w:hAnsi="Calibri" w:cs="Calibri"/>
          <w:sz w:val="22"/>
          <w:szCs w:val="22"/>
          <w:lang w:val="es-MX"/>
        </w:rPr>
        <w:t xml:space="preserve">, importamos nuestro archivo </w:t>
      </w:r>
      <w:r w:rsidRPr="2C4F1D64">
        <w:rPr>
          <w:rFonts w:ascii="Calibri" w:eastAsia="Calibri" w:hAnsi="Calibri" w:cs="Calibri"/>
          <w:b/>
          <w:bCs/>
          <w:sz w:val="22"/>
          <w:szCs w:val="22"/>
          <w:lang w:val="es-MX"/>
        </w:rPr>
        <w:t xml:space="preserve">ExampleLog.csv </w:t>
      </w:r>
      <w:r w:rsidRPr="2C4F1D64">
        <w:rPr>
          <w:rFonts w:ascii="Calibri" w:eastAsia="Calibri" w:hAnsi="Calibri" w:cs="Calibri"/>
          <w:sz w:val="22"/>
          <w:szCs w:val="22"/>
          <w:lang w:val="es-MX"/>
        </w:rPr>
        <w:t>para pruebas</w:t>
      </w:r>
    </w:p>
    <w:p w14:paraId="7D444806" w14:textId="7EF86CBE" w:rsidR="5A05185E" w:rsidRDefault="5A05185E" w:rsidP="2C4F1D64">
      <w:pPr>
        <w:spacing w:line="257" w:lineRule="auto"/>
        <w:jc w:val="both"/>
      </w:pPr>
      <w:r>
        <w:rPr>
          <w:noProof/>
        </w:rPr>
        <w:drawing>
          <wp:inline distT="0" distB="0" distL="0" distR="0" wp14:anchorId="1498B57B" wp14:editId="6028F462">
            <wp:extent cx="5619750" cy="2809875"/>
            <wp:effectExtent l="0" t="0" r="0" b="0"/>
            <wp:docPr id="13282362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36261" name="Picture 1328236261"/>
                    <pic:cNvPicPr/>
                  </pic:nvPicPr>
                  <pic:blipFill>
                    <a:blip r:embed="rId9">
                      <a:extLst>
                        <a:ext uri="{28A0092B-C50C-407E-A947-70E740481C1C}">
                          <a14:useLocalDpi xmlns:a14="http://schemas.microsoft.com/office/drawing/2010/main"/>
                        </a:ext>
                      </a:extLst>
                    </a:blip>
                    <a:stretch>
                      <a:fillRect/>
                    </a:stretch>
                  </pic:blipFill>
                  <pic:spPr>
                    <a:xfrm>
                      <a:off x="0" y="0"/>
                      <a:ext cx="5619750" cy="2809875"/>
                    </a:xfrm>
                    <a:prstGeom prst="rect">
                      <a:avLst/>
                    </a:prstGeom>
                  </pic:spPr>
                </pic:pic>
              </a:graphicData>
            </a:graphic>
          </wp:inline>
        </w:drawing>
      </w:r>
    </w:p>
    <w:p w14:paraId="4D985B45" w14:textId="3E4685CE" w:rsidR="5A05185E" w:rsidRDefault="2C4F1D64" w:rsidP="2C4F1D64">
      <w:pPr>
        <w:spacing w:line="257" w:lineRule="auto"/>
        <w:jc w:val="both"/>
      </w:pPr>
      <w:r w:rsidRPr="2C4F1D64">
        <w:rPr>
          <w:rFonts w:ascii="Calibri" w:eastAsia="Calibri" w:hAnsi="Calibri" w:cs="Calibri"/>
          <w:sz w:val="22"/>
          <w:szCs w:val="22"/>
          <w:lang w:val="es-MX"/>
        </w:rPr>
        <w:t xml:space="preserve">Lo que observamos en este </w:t>
      </w:r>
      <w:r w:rsidRPr="2C4F1D64">
        <w:rPr>
          <w:rFonts w:ascii="Calibri" w:eastAsia="Calibri" w:hAnsi="Calibri" w:cs="Calibri"/>
          <w:i/>
          <w:iCs/>
          <w:sz w:val="22"/>
          <w:szCs w:val="22"/>
          <w:lang w:val="es-MX"/>
        </w:rPr>
        <w:t>log</w:t>
      </w:r>
      <w:r w:rsidRPr="2C4F1D64">
        <w:rPr>
          <w:rFonts w:ascii="Calibri" w:eastAsia="Calibri" w:hAnsi="Calibri" w:cs="Calibri"/>
          <w:sz w:val="22"/>
          <w:szCs w:val="22"/>
          <w:lang w:val="es-MX"/>
        </w:rPr>
        <w:t xml:space="preserve"> es un listado de registros de eventos asociados al servicio de atención a clientes de Apple. En esta lista tenemos todos los casos, operaciones de atención al cliente que se realizaron. Para cada caso hay también una lista de actividades asociadas a dicho caso. Hay casos más largos que otros y casos que no tuvieron mucha profundidad operativa.</w:t>
      </w:r>
    </w:p>
    <w:p w14:paraId="640F0451" w14:textId="3835FA87" w:rsidR="5A05185E" w:rsidRDefault="2C4F1D64" w:rsidP="2C4F1D64">
      <w:pPr>
        <w:spacing w:line="257" w:lineRule="auto"/>
        <w:jc w:val="both"/>
      </w:pPr>
      <w:r w:rsidRPr="2C4F1D64">
        <w:rPr>
          <w:rFonts w:ascii="Calibri" w:eastAsia="Calibri" w:hAnsi="Calibri" w:cs="Calibri"/>
          <w:sz w:val="22"/>
          <w:szCs w:val="22"/>
          <w:lang w:val="es-MX"/>
        </w:rPr>
        <w:t xml:space="preserve">Nuestra tarea es separar los casos completos y que fueron atendidos de los que no lo fueron y compararlos con un nivel de detalle (En nuestro caso </w:t>
      </w:r>
      <w:r w:rsidRPr="2C4F1D64">
        <w:rPr>
          <w:rFonts w:ascii="Calibri" w:eastAsia="Calibri" w:hAnsi="Calibri" w:cs="Calibri"/>
          <w:b/>
          <w:bCs/>
          <w:sz w:val="22"/>
          <w:szCs w:val="22"/>
          <w:lang w:val="es-MX"/>
        </w:rPr>
        <w:t>Nivel de detalle 74%</w:t>
      </w:r>
      <w:r w:rsidRPr="2C4F1D64">
        <w:rPr>
          <w:rFonts w:ascii="Calibri" w:eastAsia="Calibri" w:hAnsi="Calibri" w:cs="Calibri"/>
          <w:sz w:val="22"/>
          <w:szCs w:val="22"/>
          <w:lang w:val="es-MX"/>
        </w:rPr>
        <w:t xml:space="preserve">). (Como ya se señaló en los </w:t>
      </w:r>
      <w:r w:rsidRPr="2C4F1D64">
        <w:rPr>
          <w:rFonts w:ascii="Calibri" w:eastAsia="Calibri" w:hAnsi="Calibri" w:cs="Calibri"/>
          <w:i/>
          <w:iCs/>
          <w:sz w:val="22"/>
          <w:szCs w:val="22"/>
          <w:lang w:val="es-MX"/>
        </w:rPr>
        <w:t>Objetivos de la práctica</w:t>
      </w:r>
      <w:r w:rsidRPr="2C4F1D64">
        <w:rPr>
          <w:rFonts w:ascii="Calibri" w:eastAsia="Calibri" w:hAnsi="Calibri" w:cs="Calibri"/>
          <w:sz w:val="22"/>
          <w:szCs w:val="22"/>
          <w:lang w:val="es-MX"/>
        </w:rPr>
        <w:t>).</w:t>
      </w:r>
    </w:p>
    <w:p w14:paraId="16679054" w14:textId="4F944699" w:rsidR="5A05185E" w:rsidRDefault="5A05185E" w:rsidP="2C4F1D64">
      <w:pPr>
        <w:jc w:val="both"/>
      </w:pPr>
    </w:p>
    <w:p w14:paraId="0C46D307" w14:textId="692E084E" w:rsidR="71602EDC" w:rsidRDefault="71602EDC" w:rsidP="2C4F1D64">
      <w:pPr>
        <w:jc w:val="both"/>
      </w:pPr>
    </w:p>
    <w:p w14:paraId="4F6A8EE1" w14:textId="65EB92CD" w:rsidR="71602EDC" w:rsidRDefault="71602EDC" w:rsidP="2C4F1D64">
      <w:pPr>
        <w:jc w:val="both"/>
      </w:pPr>
    </w:p>
    <w:p w14:paraId="4C0D525D" w14:textId="46234596" w:rsidR="71602EDC" w:rsidRDefault="71602EDC" w:rsidP="2C4F1D64">
      <w:pPr>
        <w:jc w:val="both"/>
      </w:pPr>
    </w:p>
    <w:p w14:paraId="4D2FB670" w14:textId="7BB91A66" w:rsidR="71602EDC" w:rsidRDefault="71602EDC" w:rsidP="2C4F1D64">
      <w:pPr>
        <w:spacing w:line="257" w:lineRule="auto"/>
        <w:jc w:val="both"/>
      </w:pPr>
      <w:r>
        <w:rPr>
          <w:noProof/>
        </w:rPr>
        <w:lastRenderedPageBreak/>
        <w:drawing>
          <wp:inline distT="0" distB="0" distL="0" distR="0" wp14:anchorId="4B8388E1" wp14:editId="2630B2A3">
            <wp:extent cx="5610225" cy="2686050"/>
            <wp:effectExtent l="0" t="0" r="0" b="0"/>
            <wp:docPr id="2489540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54053" name="Picture 248954053"/>
                    <pic:cNvPicPr/>
                  </pic:nvPicPr>
                  <pic:blipFill>
                    <a:blip r:embed="rId10">
                      <a:extLst>
                        <a:ext uri="{28A0092B-C50C-407E-A947-70E740481C1C}">
                          <a14:useLocalDpi xmlns:a14="http://schemas.microsoft.com/office/drawing/2010/main"/>
                        </a:ext>
                      </a:extLst>
                    </a:blip>
                    <a:stretch>
                      <a:fillRect/>
                    </a:stretch>
                  </pic:blipFill>
                  <pic:spPr>
                    <a:xfrm>
                      <a:off x="0" y="0"/>
                      <a:ext cx="5610225" cy="2686050"/>
                    </a:xfrm>
                    <a:prstGeom prst="rect">
                      <a:avLst/>
                    </a:prstGeom>
                  </pic:spPr>
                </pic:pic>
              </a:graphicData>
            </a:graphic>
          </wp:inline>
        </w:drawing>
      </w:r>
    </w:p>
    <w:p w14:paraId="0D367C4A" w14:textId="07F18A31" w:rsidR="71602EDC" w:rsidRDefault="2C4F1D64" w:rsidP="2C4F1D64">
      <w:pPr>
        <w:spacing w:line="257" w:lineRule="auto"/>
        <w:jc w:val="both"/>
      </w:pPr>
      <w:r w:rsidRPr="2C4F1D64">
        <w:rPr>
          <w:rFonts w:ascii="Calibri" w:eastAsia="Calibri" w:hAnsi="Calibri" w:cs="Calibri"/>
          <w:sz w:val="22"/>
          <w:szCs w:val="22"/>
          <w:lang w:val="es-MX"/>
        </w:rPr>
        <w:t xml:space="preserve">Las </w:t>
      </w:r>
      <w:r w:rsidRPr="2C4F1D64">
        <w:rPr>
          <w:rFonts w:ascii="Calibri" w:eastAsia="Calibri" w:hAnsi="Calibri" w:cs="Calibri"/>
          <w:i/>
          <w:iCs/>
          <w:sz w:val="22"/>
          <w:szCs w:val="22"/>
          <w:lang w:val="es-MX"/>
        </w:rPr>
        <w:t>Variantes</w:t>
      </w:r>
      <w:r w:rsidRPr="2C4F1D64">
        <w:rPr>
          <w:rFonts w:ascii="Calibri" w:eastAsia="Calibri" w:hAnsi="Calibri" w:cs="Calibri"/>
          <w:sz w:val="22"/>
          <w:szCs w:val="22"/>
          <w:lang w:val="es-MX"/>
        </w:rPr>
        <w:t xml:space="preserve"> son todas las </w:t>
      </w:r>
      <w:r w:rsidRPr="2C4F1D64">
        <w:rPr>
          <w:rFonts w:ascii="Calibri" w:eastAsia="Calibri" w:hAnsi="Calibri" w:cs="Calibri"/>
          <w:i/>
          <w:iCs/>
          <w:sz w:val="22"/>
          <w:szCs w:val="22"/>
          <w:lang w:val="es-MX"/>
        </w:rPr>
        <w:t>Combinaciones de eventos</w:t>
      </w:r>
      <w:r w:rsidRPr="2C4F1D64">
        <w:rPr>
          <w:rFonts w:ascii="Calibri" w:eastAsia="Calibri" w:hAnsi="Calibri" w:cs="Calibri"/>
          <w:sz w:val="22"/>
          <w:szCs w:val="22"/>
          <w:lang w:val="es-MX"/>
        </w:rPr>
        <w:t xml:space="preserve"> que ocurrieron en todo el registro. En este caso, la variante 12 es la combinación ordenada de las actividades: </w:t>
      </w:r>
      <w:proofErr w:type="spellStart"/>
      <w:r w:rsidRPr="2C4F1D64">
        <w:rPr>
          <w:rFonts w:ascii="Calibri" w:eastAsia="Calibri" w:hAnsi="Calibri" w:cs="Calibri"/>
          <w:i/>
          <w:iCs/>
          <w:sz w:val="22"/>
          <w:szCs w:val="22"/>
          <w:lang w:val="es-MX"/>
        </w:rPr>
        <w:t>Inbund</w:t>
      </w:r>
      <w:proofErr w:type="spellEnd"/>
      <w:r w:rsidRPr="2C4F1D64">
        <w:rPr>
          <w:rFonts w:ascii="Calibri" w:eastAsia="Calibri" w:hAnsi="Calibri" w:cs="Calibri"/>
          <w:i/>
          <w:iCs/>
          <w:sz w:val="22"/>
          <w:szCs w:val="22"/>
          <w:lang w:val="es-MX"/>
        </w:rPr>
        <w:t xml:space="preserve"> Call, Handle Case, </w:t>
      </w:r>
      <w:proofErr w:type="spellStart"/>
      <w:r w:rsidRPr="2C4F1D64">
        <w:rPr>
          <w:rFonts w:ascii="Calibri" w:eastAsia="Calibri" w:hAnsi="Calibri" w:cs="Calibri"/>
          <w:i/>
          <w:iCs/>
          <w:sz w:val="22"/>
          <w:szCs w:val="22"/>
          <w:lang w:val="es-MX"/>
        </w:rPr>
        <w:t>Inbound</w:t>
      </w:r>
      <w:proofErr w:type="spellEnd"/>
      <w:r w:rsidRPr="2C4F1D64">
        <w:rPr>
          <w:rFonts w:ascii="Calibri" w:eastAsia="Calibri" w:hAnsi="Calibri" w:cs="Calibri"/>
          <w:i/>
          <w:iCs/>
          <w:sz w:val="22"/>
          <w:szCs w:val="22"/>
          <w:lang w:val="es-MX"/>
        </w:rPr>
        <w:t xml:space="preserve"> Call</w:t>
      </w:r>
      <w:r w:rsidRPr="2C4F1D64">
        <w:rPr>
          <w:rFonts w:ascii="Calibri" w:eastAsia="Calibri" w:hAnsi="Calibri" w:cs="Calibri"/>
          <w:sz w:val="22"/>
          <w:szCs w:val="22"/>
          <w:lang w:val="es-MX"/>
        </w:rPr>
        <w:t>.</w:t>
      </w:r>
    </w:p>
    <w:p w14:paraId="314C6937" w14:textId="5ED19767" w:rsidR="71602EDC" w:rsidRDefault="71602EDC" w:rsidP="2C4F1D64">
      <w:pPr>
        <w:spacing w:line="257" w:lineRule="auto"/>
        <w:jc w:val="both"/>
      </w:pPr>
      <w:r>
        <w:rPr>
          <w:noProof/>
        </w:rPr>
        <w:drawing>
          <wp:inline distT="0" distB="0" distL="0" distR="0" wp14:anchorId="2CE9A0AB" wp14:editId="0F8E3D64">
            <wp:extent cx="4133850" cy="2143125"/>
            <wp:effectExtent l="0" t="0" r="0" b="0"/>
            <wp:docPr id="458164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6431" name="Picture 45816431"/>
                    <pic:cNvPicPr/>
                  </pic:nvPicPr>
                  <pic:blipFill>
                    <a:blip r:embed="rId11">
                      <a:extLst>
                        <a:ext uri="{28A0092B-C50C-407E-A947-70E740481C1C}">
                          <a14:useLocalDpi xmlns:a14="http://schemas.microsoft.com/office/drawing/2010/main"/>
                        </a:ext>
                      </a:extLst>
                    </a:blip>
                    <a:stretch>
                      <a:fillRect/>
                    </a:stretch>
                  </pic:blipFill>
                  <pic:spPr>
                    <a:xfrm>
                      <a:off x="0" y="0"/>
                      <a:ext cx="4133850" cy="2143125"/>
                    </a:xfrm>
                    <a:prstGeom prst="rect">
                      <a:avLst/>
                    </a:prstGeom>
                  </pic:spPr>
                </pic:pic>
              </a:graphicData>
            </a:graphic>
          </wp:inline>
        </w:drawing>
      </w:r>
    </w:p>
    <w:p w14:paraId="5FA14D9B" w14:textId="4FB1F297" w:rsidR="71602EDC" w:rsidRDefault="2C4F1D64" w:rsidP="2C4F1D64">
      <w:pPr>
        <w:spacing w:line="257" w:lineRule="auto"/>
        <w:jc w:val="both"/>
        <w:rPr>
          <w:rFonts w:ascii="Calibri" w:eastAsia="Calibri" w:hAnsi="Calibri" w:cs="Calibri"/>
          <w:sz w:val="22"/>
          <w:szCs w:val="22"/>
          <w:lang w:val="es-MX"/>
        </w:rPr>
      </w:pPr>
      <w:r w:rsidRPr="2C4F1D64">
        <w:rPr>
          <w:rFonts w:ascii="Calibri" w:eastAsia="Calibri" w:hAnsi="Calibri" w:cs="Calibri"/>
          <w:sz w:val="22"/>
          <w:szCs w:val="22"/>
          <w:lang w:val="es-MX"/>
        </w:rPr>
        <w:t xml:space="preserve">Y </w:t>
      </w:r>
      <w:proofErr w:type="gramStart"/>
      <w:r w:rsidRPr="2C4F1D64">
        <w:rPr>
          <w:rFonts w:ascii="Calibri" w:eastAsia="Calibri" w:hAnsi="Calibri" w:cs="Calibri"/>
          <w:sz w:val="22"/>
          <w:szCs w:val="22"/>
          <w:lang w:val="es-MX"/>
        </w:rPr>
        <w:t>cada  variante</w:t>
      </w:r>
      <w:proofErr w:type="gramEnd"/>
      <w:r w:rsidRPr="2C4F1D64">
        <w:rPr>
          <w:rFonts w:ascii="Calibri" w:eastAsia="Calibri" w:hAnsi="Calibri" w:cs="Calibri"/>
          <w:sz w:val="22"/>
          <w:szCs w:val="22"/>
          <w:lang w:val="es-MX"/>
        </w:rPr>
        <w:t xml:space="preserve">, tiene una cantidad de casos relacionados. Son casos que utilizaron dicha variante (dicha combinación de eventos). </w:t>
      </w:r>
      <w:r w:rsidR="71602EDC">
        <w:rPr>
          <w:noProof/>
        </w:rPr>
        <w:drawing>
          <wp:inline distT="0" distB="0" distL="0" distR="0" wp14:anchorId="0AC9FA3B" wp14:editId="7C339A12">
            <wp:extent cx="4133850" cy="2152650"/>
            <wp:effectExtent l="0" t="0" r="0" b="0"/>
            <wp:docPr id="1191784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84003" name="Picture 1191784003"/>
                    <pic:cNvPicPr/>
                  </pic:nvPicPr>
                  <pic:blipFill>
                    <a:blip r:embed="rId12">
                      <a:extLst>
                        <a:ext uri="{28A0092B-C50C-407E-A947-70E740481C1C}">
                          <a14:useLocalDpi xmlns:a14="http://schemas.microsoft.com/office/drawing/2010/main"/>
                        </a:ext>
                      </a:extLst>
                    </a:blip>
                    <a:stretch>
                      <a:fillRect/>
                    </a:stretch>
                  </pic:blipFill>
                  <pic:spPr>
                    <a:xfrm>
                      <a:off x="0" y="0"/>
                      <a:ext cx="4133850" cy="2152650"/>
                    </a:xfrm>
                    <a:prstGeom prst="rect">
                      <a:avLst/>
                    </a:prstGeom>
                  </pic:spPr>
                </pic:pic>
              </a:graphicData>
            </a:graphic>
          </wp:inline>
        </w:drawing>
      </w:r>
    </w:p>
    <w:p w14:paraId="1264A66C" w14:textId="57BC0153" w:rsidR="71602EDC" w:rsidRDefault="71602EDC" w:rsidP="2C4F1D64">
      <w:pPr>
        <w:jc w:val="both"/>
      </w:pPr>
    </w:p>
    <w:p w14:paraId="11E55BB3" w14:textId="00B8A0FF" w:rsidR="71602EDC" w:rsidRDefault="2C4F1D64" w:rsidP="2C4F1D64">
      <w:pPr>
        <w:spacing w:line="257" w:lineRule="auto"/>
        <w:jc w:val="both"/>
      </w:pPr>
      <w:r w:rsidRPr="2C4F1D64">
        <w:rPr>
          <w:rFonts w:ascii="Calibri" w:eastAsia="Calibri" w:hAnsi="Calibri" w:cs="Calibri"/>
          <w:sz w:val="22"/>
          <w:szCs w:val="22"/>
          <w:lang w:val="es-MX"/>
        </w:rPr>
        <w:t xml:space="preserve">A pesar de usar la misma combinación de eventos, cada caso es distinto y suelen tener distintos tiempos en donde se llevaron a cabo. En esta línea de tiempo donde se señalan (Tiempo, Frecuencia </w:t>
      </w:r>
      <w:r w:rsidRPr="2C4F1D64">
        <w:rPr>
          <w:rFonts w:ascii="Calibri" w:eastAsia="Calibri" w:hAnsi="Calibri" w:cs="Calibri"/>
          <w:sz w:val="22"/>
          <w:szCs w:val="22"/>
          <w:lang w:val="es-MX"/>
        </w:rPr>
        <w:lastRenderedPageBreak/>
        <w:t>de eventos), se representa en una cortina roja todo el tiempo que llevó ese caso. Desde el primer evento, hasta el último del caso.</w:t>
      </w:r>
    </w:p>
    <w:p w14:paraId="49234B5A" w14:textId="263EB9DD" w:rsidR="71602EDC" w:rsidRDefault="2C4F1D64" w:rsidP="2C4F1D64">
      <w:pPr>
        <w:spacing w:line="257" w:lineRule="auto"/>
        <w:jc w:val="both"/>
        <w:rPr>
          <w:rFonts w:ascii="Calibri" w:eastAsia="Calibri" w:hAnsi="Calibri" w:cs="Calibri"/>
          <w:sz w:val="22"/>
          <w:szCs w:val="22"/>
          <w:lang w:val="es-MX"/>
        </w:rPr>
      </w:pPr>
      <w:r w:rsidRPr="2C4F1D64">
        <w:rPr>
          <w:rFonts w:ascii="Calibri" w:eastAsia="Calibri" w:hAnsi="Calibri" w:cs="Calibri"/>
          <w:sz w:val="22"/>
          <w:szCs w:val="22"/>
          <w:lang w:val="es-MX"/>
        </w:rPr>
        <w:t xml:space="preserve"> </w:t>
      </w:r>
      <w:r w:rsidR="71602EDC">
        <w:rPr>
          <w:noProof/>
        </w:rPr>
        <w:drawing>
          <wp:inline distT="0" distB="0" distL="0" distR="0" wp14:anchorId="02327674" wp14:editId="0DD314F5">
            <wp:extent cx="4133850" cy="1781175"/>
            <wp:effectExtent l="0" t="0" r="0" b="0"/>
            <wp:docPr id="6619927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92738" name="Picture 661992738"/>
                    <pic:cNvPicPr/>
                  </pic:nvPicPr>
                  <pic:blipFill>
                    <a:blip r:embed="rId13">
                      <a:extLst>
                        <a:ext uri="{28A0092B-C50C-407E-A947-70E740481C1C}">
                          <a14:useLocalDpi xmlns:a14="http://schemas.microsoft.com/office/drawing/2010/main"/>
                        </a:ext>
                      </a:extLst>
                    </a:blip>
                    <a:stretch>
                      <a:fillRect/>
                    </a:stretch>
                  </pic:blipFill>
                  <pic:spPr>
                    <a:xfrm>
                      <a:off x="0" y="0"/>
                      <a:ext cx="4133850" cy="1781175"/>
                    </a:xfrm>
                    <a:prstGeom prst="rect">
                      <a:avLst/>
                    </a:prstGeom>
                  </pic:spPr>
                </pic:pic>
              </a:graphicData>
            </a:graphic>
          </wp:inline>
        </w:drawing>
      </w:r>
    </w:p>
    <w:p w14:paraId="3D5A2A45" w14:textId="6171E904" w:rsidR="71602EDC" w:rsidRDefault="2C4F1D64" w:rsidP="2C4F1D64">
      <w:pPr>
        <w:spacing w:line="257" w:lineRule="auto"/>
        <w:jc w:val="both"/>
      </w:pPr>
      <w:r w:rsidRPr="2C4F1D64">
        <w:rPr>
          <w:rFonts w:ascii="Calibri" w:eastAsia="Calibri" w:hAnsi="Calibri" w:cs="Calibri"/>
          <w:sz w:val="22"/>
          <w:szCs w:val="22"/>
          <w:lang w:val="es-MX"/>
        </w:rPr>
        <w:t xml:space="preserve">Para segmentar los datos, teníamos que examinar cada caso y revisar si mostraba signos de atención, es decir, si el caso tenía más que llamadas y correos entrantes, pero sin respuesta. Para lo que usé un script de Python sencillo en donde identificáramos signos de atención y separáramos </w:t>
      </w:r>
      <w:proofErr w:type="spellStart"/>
      <w:r w:rsidRPr="2C4F1D64">
        <w:rPr>
          <w:rFonts w:ascii="Calibri" w:eastAsia="Calibri" w:hAnsi="Calibri" w:cs="Calibri"/>
          <w:i/>
          <w:iCs/>
          <w:sz w:val="22"/>
          <w:szCs w:val="22"/>
          <w:lang w:val="es-MX"/>
        </w:rPr>
        <w:t>CaseID</w:t>
      </w:r>
      <w:proofErr w:type="spellEnd"/>
      <w:r w:rsidRPr="2C4F1D64">
        <w:rPr>
          <w:rFonts w:ascii="Calibri" w:eastAsia="Calibri" w:hAnsi="Calibri" w:cs="Calibri"/>
          <w:sz w:val="22"/>
          <w:szCs w:val="22"/>
          <w:lang w:val="es-MX"/>
        </w:rPr>
        <w:t xml:space="preserve"> únicos que tuvieran una actividad dentro de esos signos de atención</w:t>
      </w:r>
    </w:p>
    <w:p w14:paraId="5AC5213C" w14:textId="053D9C38" w:rsidR="71602EDC" w:rsidRDefault="2C4F1D64" w:rsidP="2C4F1D64">
      <w:pPr>
        <w:shd w:val="clear" w:color="auto" w:fill="292D3E"/>
        <w:spacing w:after="0"/>
        <w:jc w:val="both"/>
        <w:rPr>
          <w:rFonts w:ascii="Consolas" w:eastAsia="Consolas" w:hAnsi="Consolas" w:cs="Consolas"/>
          <w:color w:val="BFC7D5"/>
          <w:sz w:val="21"/>
          <w:szCs w:val="21"/>
          <w:lang w:val="es-MX"/>
        </w:rPr>
      </w:pPr>
      <w:proofErr w:type="spellStart"/>
      <w:r w:rsidRPr="2C4F1D64">
        <w:rPr>
          <w:rFonts w:ascii="Consolas" w:eastAsia="Consolas" w:hAnsi="Consolas" w:cs="Consolas"/>
          <w:color w:val="C792EA"/>
          <w:sz w:val="21"/>
          <w:szCs w:val="21"/>
          <w:lang w:val="es-MX"/>
        </w:rPr>
        <w:t>import</w:t>
      </w:r>
      <w:proofErr w:type="spellEnd"/>
      <w:r w:rsidRPr="2C4F1D64">
        <w:rPr>
          <w:rFonts w:ascii="Consolas" w:eastAsia="Consolas" w:hAnsi="Consolas" w:cs="Consolas"/>
          <w:color w:val="BFC7D5"/>
          <w:sz w:val="21"/>
          <w:szCs w:val="21"/>
          <w:lang w:val="es-MX"/>
        </w:rPr>
        <w:t xml:space="preserve"> pandas </w:t>
      </w:r>
      <w:r w:rsidRPr="2C4F1D64">
        <w:rPr>
          <w:rFonts w:ascii="Consolas" w:eastAsia="Consolas" w:hAnsi="Consolas" w:cs="Consolas"/>
          <w:color w:val="C792EA"/>
          <w:sz w:val="21"/>
          <w:szCs w:val="21"/>
          <w:lang w:val="es-MX"/>
        </w:rPr>
        <w:t>as</w:t>
      </w:r>
      <w:r w:rsidRPr="2C4F1D64">
        <w:rPr>
          <w:rFonts w:ascii="Consolas" w:eastAsia="Consolas" w:hAnsi="Consolas" w:cs="Consolas"/>
          <w:color w:val="BFC7D5"/>
          <w:sz w:val="21"/>
          <w:szCs w:val="21"/>
          <w:lang w:val="es-MX"/>
        </w:rPr>
        <w:t xml:space="preserve"> </w:t>
      </w:r>
      <w:proofErr w:type="spellStart"/>
      <w:r w:rsidRPr="2C4F1D64">
        <w:rPr>
          <w:rFonts w:ascii="Consolas" w:eastAsia="Consolas" w:hAnsi="Consolas" w:cs="Consolas"/>
          <w:color w:val="BFC7D5"/>
          <w:sz w:val="21"/>
          <w:szCs w:val="21"/>
          <w:lang w:val="es-MX"/>
        </w:rPr>
        <w:t>pd</w:t>
      </w:r>
      <w:proofErr w:type="spellEnd"/>
    </w:p>
    <w:p w14:paraId="366222FD" w14:textId="62235135" w:rsidR="71602EDC" w:rsidRDefault="2C4F1D64" w:rsidP="2C4F1D64">
      <w:pPr>
        <w:shd w:val="clear" w:color="auto" w:fill="292D3E"/>
        <w:spacing w:after="0"/>
        <w:jc w:val="both"/>
      </w:pPr>
      <w:r w:rsidRPr="2C4F1D64">
        <w:rPr>
          <w:rFonts w:ascii="Consolas" w:eastAsia="Consolas" w:hAnsi="Consolas" w:cs="Consolas"/>
          <w:color w:val="BFC7D5"/>
          <w:sz w:val="21"/>
          <w:szCs w:val="21"/>
          <w:lang w:val="es-MX"/>
        </w:rPr>
        <w:t xml:space="preserve"> </w:t>
      </w:r>
    </w:p>
    <w:p w14:paraId="485FA9AC" w14:textId="1BAD2FDD" w:rsidR="71602EDC" w:rsidRDefault="2C4F1D64" w:rsidP="2C4F1D64">
      <w:pPr>
        <w:shd w:val="clear" w:color="auto" w:fill="292D3E"/>
        <w:spacing w:after="0"/>
        <w:jc w:val="both"/>
      </w:pPr>
      <w:r w:rsidRPr="2C4F1D64">
        <w:rPr>
          <w:rFonts w:ascii="Consolas" w:eastAsia="Consolas" w:hAnsi="Consolas" w:cs="Consolas"/>
          <w:color w:val="697098"/>
          <w:sz w:val="21"/>
          <w:szCs w:val="21"/>
          <w:lang w:val="es-MX"/>
        </w:rPr>
        <w:t>#</w:t>
      </w:r>
      <w:r w:rsidRPr="2C4F1D64">
        <w:rPr>
          <w:rFonts w:ascii="Consolas" w:eastAsia="Consolas" w:hAnsi="Consolas" w:cs="Consolas"/>
          <w:i/>
          <w:iCs/>
          <w:color w:val="697098"/>
          <w:sz w:val="21"/>
          <w:szCs w:val="21"/>
          <w:lang w:val="es-MX"/>
        </w:rPr>
        <w:t xml:space="preserve"> 1. Cargar el log</w:t>
      </w:r>
    </w:p>
    <w:p w14:paraId="2D272DF6" w14:textId="0D9F3703" w:rsidR="71602EDC" w:rsidRDefault="2C4F1D64" w:rsidP="2C4F1D64">
      <w:pPr>
        <w:shd w:val="clear" w:color="auto" w:fill="292D3E"/>
        <w:spacing w:after="0"/>
        <w:jc w:val="both"/>
      </w:pPr>
      <w:proofErr w:type="spellStart"/>
      <w:r w:rsidRPr="2C4F1D64">
        <w:rPr>
          <w:rFonts w:ascii="Consolas" w:eastAsia="Consolas" w:hAnsi="Consolas" w:cs="Consolas"/>
          <w:color w:val="BFC7D5"/>
          <w:sz w:val="21"/>
          <w:szCs w:val="21"/>
          <w:lang w:val="es-MX"/>
        </w:rPr>
        <w:t>df</w:t>
      </w:r>
      <w:proofErr w:type="spellEnd"/>
      <w:r w:rsidRPr="2C4F1D64">
        <w:rPr>
          <w:rFonts w:ascii="Consolas" w:eastAsia="Consolas" w:hAnsi="Consolas" w:cs="Consolas"/>
          <w:color w:val="BFC7D5"/>
          <w:sz w:val="21"/>
          <w:szCs w:val="21"/>
          <w:lang w:val="es-MX"/>
        </w:rPr>
        <w:t xml:space="preserve"> </w:t>
      </w:r>
      <w:r w:rsidRPr="2C4F1D64">
        <w:rPr>
          <w:rFonts w:ascii="Consolas" w:eastAsia="Consolas" w:hAnsi="Consolas" w:cs="Consolas"/>
          <w:color w:val="C792EA"/>
          <w:sz w:val="21"/>
          <w:szCs w:val="21"/>
          <w:lang w:val="es-MX"/>
        </w:rPr>
        <w:t>=</w:t>
      </w:r>
      <w:r w:rsidRPr="2C4F1D64">
        <w:rPr>
          <w:rFonts w:ascii="Consolas" w:eastAsia="Consolas" w:hAnsi="Consolas" w:cs="Consolas"/>
          <w:color w:val="BFC7D5"/>
          <w:sz w:val="21"/>
          <w:szCs w:val="21"/>
          <w:lang w:val="es-MX"/>
        </w:rPr>
        <w:t xml:space="preserve"> </w:t>
      </w:r>
      <w:proofErr w:type="spellStart"/>
      <w:proofErr w:type="gramStart"/>
      <w:r w:rsidRPr="2C4F1D64">
        <w:rPr>
          <w:rFonts w:ascii="Consolas" w:eastAsia="Consolas" w:hAnsi="Consolas" w:cs="Consolas"/>
          <w:color w:val="BFC7D5"/>
          <w:sz w:val="21"/>
          <w:szCs w:val="21"/>
          <w:lang w:val="es-MX"/>
        </w:rPr>
        <w:t>pd.</w:t>
      </w:r>
      <w:r w:rsidRPr="2C4F1D64">
        <w:rPr>
          <w:rFonts w:ascii="Consolas" w:eastAsia="Consolas" w:hAnsi="Consolas" w:cs="Consolas"/>
          <w:color w:val="B2CCD6"/>
          <w:sz w:val="21"/>
          <w:szCs w:val="21"/>
          <w:lang w:val="es-MX"/>
        </w:rPr>
        <w:t>read</w:t>
      </w:r>
      <w:proofErr w:type="gramEnd"/>
      <w:r w:rsidRPr="2C4F1D64">
        <w:rPr>
          <w:rFonts w:ascii="Consolas" w:eastAsia="Consolas" w:hAnsi="Consolas" w:cs="Consolas"/>
          <w:color w:val="B2CCD6"/>
          <w:sz w:val="21"/>
          <w:szCs w:val="21"/>
          <w:lang w:val="es-MX"/>
        </w:rPr>
        <w:t>_csv</w:t>
      </w:r>
      <w:proofErr w:type="spellEnd"/>
      <w:r w:rsidRPr="2C4F1D64">
        <w:rPr>
          <w:rFonts w:ascii="Consolas" w:eastAsia="Consolas" w:hAnsi="Consolas" w:cs="Consolas"/>
          <w:color w:val="BFC7D5"/>
          <w:sz w:val="21"/>
          <w:szCs w:val="21"/>
          <w:lang w:val="es-MX"/>
        </w:rPr>
        <w:t>(</w:t>
      </w:r>
      <w:r w:rsidRPr="2C4F1D64">
        <w:rPr>
          <w:rFonts w:ascii="Consolas" w:eastAsia="Consolas" w:hAnsi="Consolas" w:cs="Consolas"/>
          <w:color w:val="D9F5DD"/>
          <w:sz w:val="21"/>
          <w:szCs w:val="21"/>
          <w:lang w:val="es-MX"/>
        </w:rPr>
        <w:t>'</w:t>
      </w:r>
      <w:r w:rsidRPr="2C4F1D64">
        <w:rPr>
          <w:rFonts w:ascii="Consolas" w:eastAsia="Consolas" w:hAnsi="Consolas" w:cs="Consolas"/>
          <w:color w:val="C3E88D"/>
          <w:sz w:val="21"/>
          <w:szCs w:val="21"/>
          <w:lang w:val="es-MX"/>
        </w:rPr>
        <w:t>ExampleLog.csv</w:t>
      </w:r>
      <w:r w:rsidRPr="2C4F1D64">
        <w:rPr>
          <w:rFonts w:ascii="Consolas" w:eastAsia="Consolas" w:hAnsi="Consolas" w:cs="Consolas"/>
          <w:color w:val="D9F5DD"/>
          <w:sz w:val="21"/>
          <w:szCs w:val="21"/>
          <w:lang w:val="es-MX"/>
        </w:rPr>
        <w:t>'</w:t>
      </w:r>
      <w:r w:rsidRPr="2C4F1D64">
        <w:rPr>
          <w:rFonts w:ascii="Consolas" w:eastAsia="Consolas" w:hAnsi="Consolas" w:cs="Consolas"/>
          <w:color w:val="BFC7D5"/>
          <w:sz w:val="21"/>
          <w:szCs w:val="21"/>
          <w:lang w:val="es-MX"/>
        </w:rPr>
        <w:t>)</w:t>
      </w:r>
    </w:p>
    <w:p w14:paraId="1C15CB98" w14:textId="11F39D40" w:rsidR="71602EDC" w:rsidRDefault="2C4F1D64" w:rsidP="2C4F1D64">
      <w:pPr>
        <w:shd w:val="clear" w:color="auto" w:fill="292D3E"/>
        <w:spacing w:after="0"/>
        <w:jc w:val="both"/>
      </w:pPr>
      <w:r w:rsidRPr="2C4F1D64">
        <w:rPr>
          <w:rFonts w:ascii="Consolas" w:eastAsia="Consolas" w:hAnsi="Consolas" w:cs="Consolas"/>
          <w:color w:val="BFC7D5"/>
          <w:sz w:val="21"/>
          <w:szCs w:val="21"/>
          <w:lang w:val="es-MX"/>
        </w:rPr>
        <w:t xml:space="preserve"> </w:t>
      </w:r>
    </w:p>
    <w:p w14:paraId="51E56402" w14:textId="613E5442" w:rsidR="71602EDC" w:rsidRDefault="2C4F1D64" w:rsidP="2C4F1D64">
      <w:pPr>
        <w:shd w:val="clear" w:color="auto" w:fill="292D3E"/>
        <w:spacing w:after="0"/>
        <w:jc w:val="both"/>
      </w:pPr>
      <w:r w:rsidRPr="2C4F1D64">
        <w:rPr>
          <w:rFonts w:ascii="Consolas" w:eastAsia="Consolas" w:hAnsi="Consolas" w:cs="Consolas"/>
          <w:color w:val="697098"/>
          <w:sz w:val="21"/>
          <w:szCs w:val="21"/>
          <w:lang w:val="es-MX"/>
        </w:rPr>
        <w:t>#</w:t>
      </w:r>
      <w:r w:rsidRPr="2C4F1D64">
        <w:rPr>
          <w:rFonts w:ascii="Consolas" w:eastAsia="Consolas" w:hAnsi="Consolas" w:cs="Consolas"/>
          <w:i/>
          <w:iCs/>
          <w:color w:val="697098"/>
          <w:sz w:val="21"/>
          <w:szCs w:val="21"/>
          <w:lang w:val="es-MX"/>
        </w:rPr>
        <w:t xml:space="preserve"> 2. Definir qué actividades son "Atención"</w:t>
      </w:r>
    </w:p>
    <w:p w14:paraId="10622105" w14:textId="560F8088" w:rsidR="71602EDC" w:rsidRDefault="2C4F1D64" w:rsidP="2C4F1D64">
      <w:pPr>
        <w:shd w:val="clear" w:color="auto" w:fill="292D3E"/>
        <w:spacing w:after="0"/>
        <w:jc w:val="both"/>
      </w:pPr>
      <w:proofErr w:type="spellStart"/>
      <w:r w:rsidRPr="2C4F1D64">
        <w:rPr>
          <w:rFonts w:ascii="Consolas" w:eastAsia="Consolas" w:hAnsi="Consolas" w:cs="Consolas"/>
          <w:color w:val="BFC7D5"/>
          <w:sz w:val="21"/>
          <w:szCs w:val="21"/>
          <w:lang w:val="es-MX"/>
        </w:rPr>
        <w:t>actividades_atencion</w:t>
      </w:r>
      <w:proofErr w:type="spellEnd"/>
      <w:r w:rsidRPr="2C4F1D64">
        <w:rPr>
          <w:rFonts w:ascii="Consolas" w:eastAsia="Consolas" w:hAnsi="Consolas" w:cs="Consolas"/>
          <w:color w:val="BFC7D5"/>
          <w:sz w:val="21"/>
          <w:szCs w:val="21"/>
          <w:lang w:val="es-MX"/>
        </w:rPr>
        <w:t xml:space="preserve"> </w:t>
      </w:r>
      <w:r w:rsidRPr="2C4F1D64">
        <w:rPr>
          <w:rFonts w:ascii="Consolas" w:eastAsia="Consolas" w:hAnsi="Consolas" w:cs="Consolas"/>
          <w:color w:val="C792EA"/>
          <w:sz w:val="21"/>
          <w:szCs w:val="21"/>
          <w:lang w:val="es-MX"/>
        </w:rPr>
        <w:t>=</w:t>
      </w:r>
      <w:r w:rsidRPr="2C4F1D64">
        <w:rPr>
          <w:rFonts w:ascii="Consolas" w:eastAsia="Consolas" w:hAnsi="Consolas" w:cs="Consolas"/>
          <w:color w:val="BFC7D5"/>
          <w:sz w:val="21"/>
          <w:szCs w:val="21"/>
          <w:lang w:val="es-MX"/>
        </w:rPr>
        <w:t xml:space="preserve"> </w:t>
      </w:r>
      <w:r w:rsidRPr="2C4F1D64">
        <w:rPr>
          <w:rFonts w:ascii="Consolas" w:eastAsia="Consolas" w:hAnsi="Consolas" w:cs="Consolas"/>
          <w:color w:val="D9F5DD"/>
          <w:sz w:val="21"/>
          <w:szCs w:val="21"/>
          <w:lang w:val="es-MX"/>
        </w:rPr>
        <w:t>['</w:t>
      </w:r>
      <w:r w:rsidRPr="2C4F1D64">
        <w:rPr>
          <w:rFonts w:ascii="Consolas" w:eastAsia="Consolas" w:hAnsi="Consolas" w:cs="Consolas"/>
          <w:color w:val="C3E88D"/>
          <w:sz w:val="21"/>
          <w:szCs w:val="21"/>
          <w:lang w:val="es-MX"/>
        </w:rPr>
        <w:t>Handle Case</w:t>
      </w:r>
      <w:r w:rsidRPr="2C4F1D64">
        <w:rPr>
          <w:rFonts w:ascii="Consolas" w:eastAsia="Consolas" w:hAnsi="Consolas" w:cs="Consolas"/>
          <w:color w:val="D9F5DD"/>
          <w:sz w:val="21"/>
          <w:szCs w:val="21"/>
          <w:lang w:val="es-MX"/>
        </w:rPr>
        <w:t>'</w:t>
      </w:r>
      <w:r w:rsidRPr="2C4F1D64">
        <w:rPr>
          <w:rFonts w:ascii="Consolas" w:eastAsia="Consolas" w:hAnsi="Consolas" w:cs="Consolas"/>
          <w:color w:val="BFC7D5"/>
          <w:sz w:val="21"/>
          <w:szCs w:val="21"/>
          <w:lang w:val="es-MX"/>
        </w:rPr>
        <w:t xml:space="preserve">, </w:t>
      </w:r>
      <w:r w:rsidRPr="2C4F1D64">
        <w:rPr>
          <w:rFonts w:ascii="Consolas" w:eastAsia="Consolas" w:hAnsi="Consolas" w:cs="Consolas"/>
          <w:color w:val="D9F5DD"/>
          <w:sz w:val="21"/>
          <w:szCs w:val="21"/>
          <w:lang w:val="es-MX"/>
        </w:rPr>
        <w:t>'</w:t>
      </w:r>
      <w:r w:rsidRPr="2C4F1D64">
        <w:rPr>
          <w:rFonts w:ascii="Consolas" w:eastAsia="Consolas" w:hAnsi="Consolas" w:cs="Consolas"/>
          <w:color w:val="C3E88D"/>
          <w:sz w:val="21"/>
          <w:szCs w:val="21"/>
          <w:lang w:val="es-MX"/>
        </w:rPr>
        <w:t>Handle email</w:t>
      </w:r>
      <w:r w:rsidRPr="2C4F1D64">
        <w:rPr>
          <w:rFonts w:ascii="Consolas" w:eastAsia="Consolas" w:hAnsi="Consolas" w:cs="Consolas"/>
          <w:color w:val="D9F5DD"/>
          <w:sz w:val="21"/>
          <w:szCs w:val="21"/>
          <w:lang w:val="es-MX"/>
        </w:rPr>
        <w:t>'</w:t>
      </w:r>
      <w:r w:rsidRPr="2C4F1D64">
        <w:rPr>
          <w:rFonts w:ascii="Consolas" w:eastAsia="Consolas" w:hAnsi="Consolas" w:cs="Consolas"/>
          <w:color w:val="BFC7D5"/>
          <w:sz w:val="21"/>
          <w:szCs w:val="21"/>
          <w:lang w:val="es-MX"/>
        </w:rPr>
        <w:t xml:space="preserve">, </w:t>
      </w:r>
      <w:r w:rsidRPr="2C4F1D64">
        <w:rPr>
          <w:rFonts w:ascii="Consolas" w:eastAsia="Consolas" w:hAnsi="Consolas" w:cs="Consolas"/>
          <w:color w:val="D9F5DD"/>
          <w:sz w:val="21"/>
          <w:szCs w:val="21"/>
          <w:lang w:val="es-MX"/>
        </w:rPr>
        <w:t>'</w:t>
      </w:r>
      <w:r w:rsidRPr="2C4F1D64">
        <w:rPr>
          <w:rFonts w:ascii="Consolas" w:eastAsia="Consolas" w:hAnsi="Consolas" w:cs="Consolas"/>
          <w:color w:val="C3E88D"/>
          <w:sz w:val="21"/>
          <w:szCs w:val="21"/>
          <w:lang w:val="es-MX"/>
        </w:rPr>
        <w:t xml:space="preserve">Call </w:t>
      </w:r>
      <w:proofErr w:type="spellStart"/>
      <w:r w:rsidRPr="2C4F1D64">
        <w:rPr>
          <w:rFonts w:ascii="Consolas" w:eastAsia="Consolas" w:hAnsi="Consolas" w:cs="Consolas"/>
          <w:color w:val="C3E88D"/>
          <w:sz w:val="21"/>
          <w:szCs w:val="21"/>
          <w:lang w:val="es-MX"/>
        </w:rPr>
        <w:t>outbound</w:t>
      </w:r>
      <w:proofErr w:type="spellEnd"/>
      <w:r w:rsidRPr="2C4F1D64">
        <w:rPr>
          <w:rFonts w:ascii="Consolas" w:eastAsia="Consolas" w:hAnsi="Consolas" w:cs="Consolas"/>
          <w:color w:val="D9F5DD"/>
          <w:sz w:val="21"/>
          <w:szCs w:val="21"/>
          <w:lang w:val="es-MX"/>
        </w:rPr>
        <w:t>'</w:t>
      </w:r>
      <w:r w:rsidRPr="2C4F1D64">
        <w:rPr>
          <w:rFonts w:ascii="Consolas" w:eastAsia="Consolas" w:hAnsi="Consolas" w:cs="Consolas"/>
          <w:color w:val="BFC7D5"/>
          <w:sz w:val="21"/>
          <w:szCs w:val="21"/>
          <w:lang w:val="es-MX"/>
        </w:rPr>
        <w:t xml:space="preserve">, </w:t>
      </w:r>
      <w:r w:rsidRPr="2C4F1D64">
        <w:rPr>
          <w:rFonts w:ascii="Consolas" w:eastAsia="Consolas" w:hAnsi="Consolas" w:cs="Consolas"/>
          <w:color w:val="D9F5DD"/>
          <w:sz w:val="21"/>
          <w:szCs w:val="21"/>
          <w:lang w:val="es-MX"/>
        </w:rPr>
        <w:t>'</w:t>
      </w:r>
      <w:r w:rsidRPr="2C4F1D64">
        <w:rPr>
          <w:rFonts w:ascii="Consolas" w:eastAsia="Consolas" w:hAnsi="Consolas" w:cs="Consolas"/>
          <w:color w:val="C3E88D"/>
          <w:sz w:val="21"/>
          <w:szCs w:val="21"/>
          <w:lang w:val="es-MX"/>
        </w:rPr>
        <w:t xml:space="preserve">email </w:t>
      </w:r>
      <w:proofErr w:type="spellStart"/>
      <w:r w:rsidRPr="2C4F1D64">
        <w:rPr>
          <w:rFonts w:ascii="Consolas" w:eastAsia="Consolas" w:hAnsi="Consolas" w:cs="Consolas"/>
          <w:color w:val="C3E88D"/>
          <w:sz w:val="21"/>
          <w:szCs w:val="21"/>
          <w:lang w:val="es-MX"/>
        </w:rPr>
        <w:t>outbound</w:t>
      </w:r>
      <w:proofErr w:type="spellEnd"/>
      <w:r w:rsidRPr="2C4F1D64">
        <w:rPr>
          <w:rFonts w:ascii="Consolas" w:eastAsia="Consolas" w:hAnsi="Consolas" w:cs="Consolas"/>
          <w:color w:val="D9F5DD"/>
          <w:sz w:val="21"/>
          <w:szCs w:val="21"/>
          <w:lang w:val="es-MX"/>
        </w:rPr>
        <w:t>']</w:t>
      </w:r>
    </w:p>
    <w:p w14:paraId="3CF2A6E5" w14:textId="584CDF56" w:rsidR="71602EDC" w:rsidRDefault="2C4F1D64" w:rsidP="2C4F1D64">
      <w:pPr>
        <w:shd w:val="clear" w:color="auto" w:fill="292D3E"/>
        <w:spacing w:after="0"/>
        <w:jc w:val="both"/>
      </w:pPr>
      <w:r w:rsidRPr="2C4F1D64">
        <w:rPr>
          <w:rFonts w:ascii="Consolas" w:eastAsia="Consolas" w:hAnsi="Consolas" w:cs="Consolas"/>
          <w:color w:val="BFC7D5"/>
          <w:sz w:val="21"/>
          <w:szCs w:val="21"/>
          <w:lang w:val="es-MX"/>
        </w:rPr>
        <w:t xml:space="preserve"> </w:t>
      </w:r>
    </w:p>
    <w:p w14:paraId="5BD7C9DF" w14:textId="200F9C56" w:rsidR="71602EDC" w:rsidRDefault="2C4F1D64" w:rsidP="2C4F1D64">
      <w:pPr>
        <w:shd w:val="clear" w:color="auto" w:fill="292D3E"/>
        <w:spacing w:after="0"/>
        <w:jc w:val="both"/>
      </w:pPr>
      <w:r w:rsidRPr="2C4F1D64">
        <w:rPr>
          <w:rFonts w:ascii="Consolas" w:eastAsia="Consolas" w:hAnsi="Consolas" w:cs="Consolas"/>
          <w:color w:val="697098"/>
          <w:sz w:val="21"/>
          <w:szCs w:val="21"/>
          <w:lang w:val="es-MX"/>
        </w:rPr>
        <w:t>#</w:t>
      </w:r>
      <w:r w:rsidRPr="2C4F1D64">
        <w:rPr>
          <w:rFonts w:ascii="Consolas" w:eastAsia="Consolas" w:hAnsi="Consolas" w:cs="Consolas"/>
          <w:i/>
          <w:iCs/>
          <w:color w:val="697098"/>
          <w:sz w:val="21"/>
          <w:szCs w:val="21"/>
          <w:lang w:val="es-MX"/>
        </w:rPr>
        <w:t xml:space="preserve"> 3. Identificar los </w:t>
      </w:r>
      <w:proofErr w:type="spellStart"/>
      <w:r w:rsidRPr="2C4F1D64">
        <w:rPr>
          <w:rFonts w:ascii="Consolas" w:eastAsia="Consolas" w:hAnsi="Consolas" w:cs="Consolas"/>
          <w:i/>
          <w:iCs/>
          <w:color w:val="697098"/>
          <w:sz w:val="21"/>
          <w:szCs w:val="21"/>
          <w:lang w:val="es-MX"/>
        </w:rPr>
        <w:t>IDs</w:t>
      </w:r>
      <w:proofErr w:type="spellEnd"/>
      <w:r w:rsidRPr="2C4F1D64">
        <w:rPr>
          <w:rFonts w:ascii="Consolas" w:eastAsia="Consolas" w:hAnsi="Consolas" w:cs="Consolas"/>
          <w:i/>
          <w:iCs/>
          <w:color w:val="697098"/>
          <w:sz w:val="21"/>
          <w:szCs w:val="21"/>
          <w:lang w:val="es-MX"/>
        </w:rPr>
        <w:t xml:space="preserve"> que tienen al menos una actividad de atención</w:t>
      </w:r>
    </w:p>
    <w:p w14:paraId="21C75DF7" w14:textId="798244BD" w:rsidR="71602EDC" w:rsidRDefault="2C4F1D64" w:rsidP="2C4F1D64">
      <w:pPr>
        <w:shd w:val="clear" w:color="auto" w:fill="292D3E"/>
        <w:spacing w:after="0"/>
        <w:jc w:val="both"/>
      </w:pPr>
      <w:proofErr w:type="spellStart"/>
      <w:r w:rsidRPr="2C4F1D64">
        <w:rPr>
          <w:rFonts w:ascii="Consolas" w:eastAsia="Consolas" w:hAnsi="Consolas" w:cs="Consolas"/>
          <w:color w:val="BFC7D5"/>
          <w:sz w:val="21"/>
          <w:szCs w:val="21"/>
          <w:lang w:val="es-MX"/>
        </w:rPr>
        <w:t>ids_con_atencion</w:t>
      </w:r>
      <w:proofErr w:type="spellEnd"/>
      <w:r w:rsidRPr="2C4F1D64">
        <w:rPr>
          <w:rFonts w:ascii="Consolas" w:eastAsia="Consolas" w:hAnsi="Consolas" w:cs="Consolas"/>
          <w:color w:val="BFC7D5"/>
          <w:sz w:val="21"/>
          <w:szCs w:val="21"/>
          <w:lang w:val="es-MX"/>
        </w:rPr>
        <w:t xml:space="preserve"> </w:t>
      </w:r>
      <w:r w:rsidRPr="2C4F1D64">
        <w:rPr>
          <w:rFonts w:ascii="Consolas" w:eastAsia="Consolas" w:hAnsi="Consolas" w:cs="Consolas"/>
          <w:color w:val="C792EA"/>
          <w:sz w:val="21"/>
          <w:szCs w:val="21"/>
          <w:lang w:val="es-MX"/>
        </w:rPr>
        <w:t>=</w:t>
      </w:r>
      <w:r w:rsidRPr="2C4F1D64">
        <w:rPr>
          <w:rFonts w:ascii="Consolas" w:eastAsia="Consolas" w:hAnsi="Consolas" w:cs="Consolas"/>
          <w:color w:val="BFC7D5"/>
          <w:sz w:val="21"/>
          <w:szCs w:val="21"/>
          <w:lang w:val="es-MX"/>
        </w:rPr>
        <w:t xml:space="preserve"> </w:t>
      </w:r>
      <w:proofErr w:type="spellStart"/>
      <w:r w:rsidRPr="2C4F1D64">
        <w:rPr>
          <w:rFonts w:ascii="Consolas" w:eastAsia="Consolas" w:hAnsi="Consolas" w:cs="Consolas"/>
          <w:color w:val="BFC7D5"/>
          <w:sz w:val="21"/>
          <w:szCs w:val="21"/>
          <w:lang w:val="es-MX"/>
        </w:rPr>
        <w:t>df</w:t>
      </w:r>
      <w:proofErr w:type="spellEnd"/>
      <w:r w:rsidRPr="2C4F1D64">
        <w:rPr>
          <w:rFonts w:ascii="Consolas" w:eastAsia="Consolas" w:hAnsi="Consolas" w:cs="Consolas"/>
          <w:color w:val="BFC7D5"/>
          <w:sz w:val="21"/>
          <w:szCs w:val="21"/>
          <w:lang w:val="es-MX"/>
        </w:rPr>
        <w:t>[</w:t>
      </w:r>
      <w:proofErr w:type="spellStart"/>
      <w:r w:rsidRPr="2C4F1D64">
        <w:rPr>
          <w:rFonts w:ascii="Consolas" w:eastAsia="Consolas" w:hAnsi="Consolas" w:cs="Consolas"/>
          <w:color w:val="BFC7D5"/>
          <w:sz w:val="21"/>
          <w:szCs w:val="21"/>
          <w:lang w:val="es-MX"/>
        </w:rPr>
        <w:t>df</w:t>
      </w:r>
      <w:proofErr w:type="spellEnd"/>
      <w:r w:rsidRPr="2C4F1D64">
        <w:rPr>
          <w:rFonts w:ascii="Consolas" w:eastAsia="Consolas" w:hAnsi="Consolas" w:cs="Consolas"/>
          <w:color w:val="BFC7D5"/>
          <w:sz w:val="21"/>
          <w:szCs w:val="21"/>
          <w:lang w:val="es-MX"/>
        </w:rPr>
        <w:t>[</w:t>
      </w:r>
      <w:r w:rsidRPr="2C4F1D64">
        <w:rPr>
          <w:rFonts w:ascii="Consolas" w:eastAsia="Consolas" w:hAnsi="Consolas" w:cs="Consolas"/>
          <w:color w:val="D9F5DD"/>
          <w:sz w:val="21"/>
          <w:szCs w:val="21"/>
          <w:lang w:val="es-MX"/>
        </w:rPr>
        <w:t>'</w:t>
      </w:r>
      <w:proofErr w:type="spellStart"/>
      <w:r w:rsidRPr="2C4F1D64">
        <w:rPr>
          <w:rFonts w:ascii="Consolas" w:eastAsia="Consolas" w:hAnsi="Consolas" w:cs="Consolas"/>
          <w:color w:val="C3E88D"/>
          <w:sz w:val="21"/>
          <w:szCs w:val="21"/>
          <w:lang w:val="es-MX"/>
        </w:rPr>
        <w:t>Activity</w:t>
      </w:r>
      <w:proofErr w:type="spellEnd"/>
      <w:r w:rsidRPr="2C4F1D64">
        <w:rPr>
          <w:rFonts w:ascii="Consolas" w:eastAsia="Consolas" w:hAnsi="Consolas" w:cs="Consolas"/>
          <w:color w:val="D9F5DD"/>
          <w:sz w:val="21"/>
          <w:szCs w:val="21"/>
          <w:lang w:val="es-MX"/>
        </w:rPr>
        <w:t>'</w:t>
      </w:r>
      <w:proofErr w:type="gramStart"/>
      <w:r w:rsidRPr="2C4F1D64">
        <w:rPr>
          <w:rFonts w:ascii="Consolas" w:eastAsia="Consolas" w:hAnsi="Consolas" w:cs="Consolas"/>
          <w:color w:val="BFC7D5"/>
          <w:sz w:val="21"/>
          <w:szCs w:val="21"/>
          <w:lang w:val="es-MX"/>
        </w:rPr>
        <w:t>].</w:t>
      </w:r>
      <w:proofErr w:type="spellStart"/>
      <w:r w:rsidRPr="2C4F1D64">
        <w:rPr>
          <w:rFonts w:ascii="Consolas" w:eastAsia="Consolas" w:hAnsi="Consolas" w:cs="Consolas"/>
          <w:color w:val="B2CCD6"/>
          <w:sz w:val="21"/>
          <w:szCs w:val="21"/>
          <w:lang w:val="es-MX"/>
        </w:rPr>
        <w:t>isin</w:t>
      </w:r>
      <w:proofErr w:type="spellEnd"/>
      <w:proofErr w:type="gramEnd"/>
      <w:r w:rsidRPr="2C4F1D64">
        <w:rPr>
          <w:rFonts w:ascii="Consolas" w:eastAsia="Consolas" w:hAnsi="Consolas" w:cs="Consolas"/>
          <w:color w:val="BFC7D5"/>
          <w:sz w:val="21"/>
          <w:szCs w:val="21"/>
          <w:lang w:val="es-MX"/>
        </w:rPr>
        <w:t>(</w:t>
      </w:r>
      <w:proofErr w:type="spellStart"/>
      <w:r w:rsidRPr="2C4F1D64">
        <w:rPr>
          <w:rFonts w:ascii="Consolas" w:eastAsia="Consolas" w:hAnsi="Consolas" w:cs="Consolas"/>
          <w:color w:val="7986E7"/>
          <w:sz w:val="21"/>
          <w:szCs w:val="21"/>
          <w:lang w:val="es-MX"/>
        </w:rPr>
        <w:t>actividades_atencion</w:t>
      </w:r>
      <w:proofErr w:type="spellEnd"/>
      <w:r w:rsidRPr="2C4F1D64">
        <w:rPr>
          <w:rFonts w:ascii="Consolas" w:eastAsia="Consolas" w:hAnsi="Consolas" w:cs="Consolas"/>
          <w:color w:val="BFC7D5"/>
          <w:sz w:val="21"/>
          <w:szCs w:val="21"/>
          <w:lang w:val="es-MX"/>
        </w:rPr>
        <w:t>)</w:t>
      </w:r>
      <w:proofErr w:type="gramStart"/>
      <w:r w:rsidRPr="2C4F1D64">
        <w:rPr>
          <w:rFonts w:ascii="Consolas" w:eastAsia="Consolas" w:hAnsi="Consolas" w:cs="Consolas"/>
          <w:color w:val="BFC7D5"/>
          <w:sz w:val="21"/>
          <w:szCs w:val="21"/>
          <w:lang w:val="es-MX"/>
        </w:rPr>
        <w:t>]</w:t>
      </w:r>
      <w:r w:rsidRPr="2C4F1D64">
        <w:rPr>
          <w:rFonts w:ascii="Consolas" w:eastAsia="Consolas" w:hAnsi="Consolas" w:cs="Consolas"/>
          <w:color w:val="D9F5DD"/>
          <w:sz w:val="21"/>
          <w:szCs w:val="21"/>
          <w:lang w:val="es-MX"/>
        </w:rPr>
        <w:t>[</w:t>
      </w:r>
      <w:proofErr w:type="gramEnd"/>
      <w:r w:rsidRPr="2C4F1D64">
        <w:rPr>
          <w:rFonts w:ascii="Consolas" w:eastAsia="Consolas" w:hAnsi="Consolas" w:cs="Consolas"/>
          <w:color w:val="D9F5DD"/>
          <w:sz w:val="21"/>
          <w:szCs w:val="21"/>
          <w:lang w:val="es-MX"/>
        </w:rPr>
        <w:t>'</w:t>
      </w:r>
      <w:r w:rsidRPr="2C4F1D64">
        <w:rPr>
          <w:rFonts w:ascii="Consolas" w:eastAsia="Consolas" w:hAnsi="Consolas" w:cs="Consolas"/>
          <w:color w:val="C3E88D"/>
          <w:sz w:val="21"/>
          <w:szCs w:val="21"/>
          <w:lang w:val="es-MX"/>
        </w:rPr>
        <w:t>Case ID</w:t>
      </w:r>
      <w:r w:rsidRPr="2C4F1D64">
        <w:rPr>
          <w:rFonts w:ascii="Consolas" w:eastAsia="Consolas" w:hAnsi="Consolas" w:cs="Consolas"/>
          <w:color w:val="D9F5DD"/>
          <w:sz w:val="21"/>
          <w:szCs w:val="21"/>
          <w:lang w:val="es-MX"/>
        </w:rPr>
        <w:t>'</w:t>
      </w:r>
      <w:proofErr w:type="gramStart"/>
      <w:r w:rsidRPr="2C4F1D64">
        <w:rPr>
          <w:rFonts w:ascii="Consolas" w:eastAsia="Consolas" w:hAnsi="Consolas" w:cs="Consolas"/>
          <w:color w:val="D9F5DD"/>
          <w:sz w:val="21"/>
          <w:szCs w:val="21"/>
          <w:lang w:val="es-MX"/>
        </w:rPr>
        <w:t>]</w:t>
      </w:r>
      <w:r w:rsidRPr="2C4F1D64">
        <w:rPr>
          <w:rFonts w:ascii="Consolas" w:eastAsia="Consolas" w:hAnsi="Consolas" w:cs="Consolas"/>
          <w:color w:val="BFC7D5"/>
          <w:sz w:val="21"/>
          <w:szCs w:val="21"/>
          <w:lang w:val="es-MX"/>
        </w:rPr>
        <w:t>.</w:t>
      </w:r>
      <w:proofErr w:type="spellStart"/>
      <w:r w:rsidRPr="2C4F1D64">
        <w:rPr>
          <w:rFonts w:ascii="Consolas" w:eastAsia="Consolas" w:hAnsi="Consolas" w:cs="Consolas"/>
          <w:color w:val="B2CCD6"/>
          <w:sz w:val="21"/>
          <w:szCs w:val="21"/>
          <w:lang w:val="es-MX"/>
        </w:rPr>
        <w:t>unique</w:t>
      </w:r>
      <w:proofErr w:type="spellEnd"/>
      <w:proofErr w:type="gramEnd"/>
      <w:r w:rsidRPr="2C4F1D64">
        <w:rPr>
          <w:rFonts w:ascii="Consolas" w:eastAsia="Consolas" w:hAnsi="Consolas" w:cs="Consolas"/>
          <w:color w:val="BFC7D5"/>
          <w:sz w:val="21"/>
          <w:szCs w:val="21"/>
          <w:lang w:val="es-MX"/>
        </w:rPr>
        <w:t>()</w:t>
      </w:r>
    </w:p>
    <w:p w14:paraId="4C7B8C32" w14:textId="56B45689" w:rsidR="71602EDC" w:rsidRDefault="2C4F1D64" w:rsidP="2C4F1D64">
      <w:pPr>
        <w:shd w:val="clear" w:color="auto" w:fill="292D3E"/>
        <w:spacing w:after="0"/>
        <w:jc w:val="both"/>
      </w:pPr>
      <w:r w:rsidRPr="2C4F1D64">
        <w:rPr>
          <w:rFonts w:ascii="Consolas" w:eastAsia="Consolas" w:hAnsi="Consolas" w:cs="Consolas"/>
          <w:color w:val="BFC7D5"/>
          <w:sz w:val="21"/>
          <w:szCs w:val="21"/>
          <w:lang w:val="es-MX"/>
        </w:rPr>
        <w:t xml:space="preserve"> </w:t>
      </w:r>
    </w:p>
    <w:p w14:paraId="40497A85" w14:textId="6DE5F0CA" w:rsidR="71602EDC" w:rsidRDefault="2C4F1D64" w:rsidP="2C4F1D64">
      <w:pPr>
        <w:shd w:val="clear" w:color="auto" w:fill="292D3E"/>
        <w:spacing w:after="0"/>
        <w:jc w:val="both"/>
        <w:rPr>
          <w:rFonts w:ascii="Consolas" w:eastAsia="Consolas" w:hAnsi="Consolas" w:cs="Consolas"/>
          <w:i/>
          <w:iCs/>
          <w:color w:val="697098"/>
          <w:sz w:val="21"/>
          <w:szCs w:val="21"/>
          <w:lang w:val="es-MX"/>
        </w:rPr>
      </w:pPr>
      <w:r w:rsidRPr="2C4F1D64">
        <w:rPr>
          <w:rFonts w:ascii="Consolas" w:eastAsia="Consolas" w:hAnsi="Consolas" w:cs="Consolas"/>
          <w:color w:val="697098"/>
          <w:sz w:val="21"/>
          <w:szCs w:val="21"/>
          <w:lang w:val="es-MX"/>
        </w:rPr>
        <w:t>#</w:t>
      </w:r>
      <w:r w:rsidRPr="2C4F1D64">
        <w:rPr>
          <w:rFonts w:ascii="Consolas" w:eastAsia="Consolas" w:hAnsi="Consolas" w:cs="Consolas"/>
          <w:i/>
          <w:iCs/>
          <w:color w:val="697098"/>
          <w:sz w:val="21"/>
          <w:szCs w:val="21"/>
          <w:lang w:val="es-MX"/>
        </w:rPr>
        <w:t xml:space="preserve"> 4. Separar el </w:t>
      </w:r>
      <w:proofErr w:type="spellStart"/>
      <w:r w:rsidRPr="2C4F1D64">
        <w:rPr>
          <w:rFonts w:ascii="Consolas" w:eastAsia="Consolas" w:hAnsi="Consolas" w:cs="Consolas"/>
          <w:i/>
          <w:iCs/>
          <w:color w:val="697098"/>
          <w:sz w:val="21"/>
          <w:szCs w:val="21"/>
          <w:lang w:val="es-MX"/>
        </w:rPr>
        <w:t>dataframe</w:t>
      </w:r>
      <w:proofErr w:type="spellEnd"/>
      <w:r w:rsidRPr="2C4F1D64">
        <w:rPr>
          <w:rFonts w:ascii="Consolas" w:eastAsia="Consolas" w:hAnsi="Consolas" w:cs="Consolas"/>
          <w:i/>
          <w:iCs/>
          <w:color w:val="697098"/>
          <w:sz w:val="21"/>
          <w:szCs w:val="21"/>
          <w:lang w:val="es-MX"/>
        </w:rPr>
        <w:t xml:space="preserve"> original basado en esos </w:t>
      </w:r>
      <w:proofErr w:type="spellStart"/>
      <w:r w:rsidRPr="2C4F1D64">
        <w:rPr>
          <w:rFonts w:ascii="Consolas" w:eastAsia="Consolas" w:hAnsi="Consolas" w:cs="Consolas"/>
          <w:i/>
          <w:iCs/>
          <w:color w:val="697098"/>
          <w:sz w:val="21"/>
          <w:szCs w:val="21"/>
          <w:lang w:val="es-MX"/>
        </w:rPr>
        <w:t>IDs</w:t>
      </w:r>
      <w:proofErr w:type="spellEnd"/>
    </w:p>
    <w:p w14:paraId="39D6C5B8" w14:textId="77438029" w:rsidR="71602EDC" w:rsidRDefault="2C4F1D64" w:rsidP="2C4F1D64">
      <w:pPr>
        <w:shd w:val="clear" w:color="auto" w:fill="292D3E"/>
        <w:spacing w:after="0"/>
        <w:jc w:val="both"/>
      </w:pPr>
      <w:proofErr w:type="spellStart"/>
      <w:r w:rsidRPr="2C4F1D64">
        <w:rPr>
          <w:rFonts w:ascii="Consolas" w:eastAsia="Consolas" w:hAnsi="Consolas" w:cs="Consolas"/>
          <w:color w:val="BFC7D5"/>
          <w:sz w:val="21"/>
          <w:szCs w:val="21"/>
          <w:lang w:val="es-MX"/>
        </w:rPr>
        <w:t>df_atendidos</w:t>
      </w:r>
      <w:proofErr w:type="spellEnd"/>
      <w:r w:rsidRPr="2C4F1D64">
        <w:rPr>
          <w:rFonts w:ascii="Consolas" w:eastAsia="Consolas" w:hAnsi="Consolas" w:cs="Consolas"/>
          <w:color w:val="BFC7D5"/>
          <w:sz w:val="21"/>
          <w:szCs w:val="21"/>
          <w:lang w:val="es-MX"/>
        </w:rPr>
        <w:t xml:space="preserve"> </w:t>
      </w:r>
      <w:r w:rsidRPr="2C4F1D64">
        <w:rPr>
          <w:rFonts w:ascii="Consolas" w:eastAsia="Consolas" w:hAnsi="Consolas" w:cs="Consolas"/>
          <w:color w:val="C792EA"/>
          <w:sz w:val="21"/>
          <w:szCs w:val="21"/>
          <w:lang w:val="es-MX"/>
        </w:rPr>
        <w:t>=</w:t>
      </w:r>
      <w:r w:rsidRPr="2C4F1D64">
        <w:rPr>
          <w:rFonts w:ascii="Consolas" w:eastAsia="Consolas" w:hAnsi="Consolas" w:cs="Consolas"/>
          <w:color w:val="BFC7D5"/>
          <w:sz w:val="21"/>
          <w:szCs w:val="21"/>
          <w:lang w:val="es-MX"/>
        </w:rPr>
        <w:t xml:space="preserve"> </w:t>
      </w:r>
      <w:proofErr w:type="spellStart"/>
      <w:proofErr w:type="gramStart"/>
      <w:r w:rsidRPr="2C4F1D64">
        <w:rPr>
          <w:rFonts w:ascii="Consolas" w:eastAsia="Consolas" w:hAnsi="Consolas" w:cs="Consolas"/>
          <w:color w:val="BFC7D5"/>
          <w:sz w:val="21"/>
          <w:szCs w:val="21"/>
          <w:lang w:val="es-MX"/>
        </w:rPr>
        <w:t>df</w:t>
      </w:r>
      <w:proofErr w:type="spellEnd"/>
      <w:r w:rsidRPr="2C4F1D64">
        <w:rPr>
          <w:rFonts w:ascii="Consolas" w:eastAsia="Consolas" w:hAnsi="Consolas" w:cs="Consolas"/>
          <w:color w:val="BFC7D5"/>
          <w:sz w:val="21"/>
          <w:szCs w:val="21"/>
          <w:lang w:val="es-MX"/>
        </w:rPr>
        <w:t>[</w:t>
      </w:r>
      <w:proofErr w:type="spellStart"/>
      <w:r w:rsidRPr="2C4F1D64">
        <w:rPr>
          <w:rFonts w:ascii="Consolas" w:eastAsia="Consolas" w:hAnsi="Consolas" w:cs="Consolas"/>
          <w:color w:val="BFC7D5"/>
          <w:sz w:val="21"/>
          <w:szCs w:val="21"/>
          <w:lang w:val="es-MX"/>
        </w:rPr>
        <w:t>df</w:t>
      </w:r>
      <w:proofErr w:type="spellEnd"/>
      <w:r w:rsidRPr="2C4F1D64">
        <w:rPr>
          <w:rFonts w:ascii="Consolas" w:eastAsia="Consolas" w:hAnsi="Consolas" w:cs="Consolas"/>
          <w:color w:val="BFC7D5"/>
          <w:sz w:val="21"/>
          <w:szCs w:val="21"/>
          <w:lang w:val="es-MX"/>
        </w:rPr>
        <w:t>[</w:t>
      </w:r>
      <w:proofErr w:type="gramEnd"/>
      <w:r w:rsidRPr="2C4F1D64">
        <w:rPr>
          <w:rFonts w:ascii="Consolas" w:eastAsia="Consolas" w:hAnsi="Consolas" w:cs="Consolas"/>
          <w:color w:val="D9F5DD"/>
          <w:sz w:val="21"/>
          <w:szCs w:val="21"/>
          <w:lang w:val="es-MX"/>
        </w:rPr>
        <w:t>'</w:t>
      </w:r>
      <w:r w:rsidRPr="2C4F1D64">
        <w:rPr>
          <w:rFonts w:ascii="Consolas" w:eastAsia="Consolas" w:hAnsi="Consolas" w:cs="Consolas"/>
          <w:color w:val="C3E88D"/>
          <w:sz w:val="21"/>
          <w:szCs w:val="21"/>
          <w:lang w:val="es-MX"/>
        </w:rPr>
        <w:t>Case ID</w:t>
      </w:r>
      <w:r w:rsidRPr="2C4F1D64">
        <w:rPr>
          <w:rFonts w:ascii="Consolas" w:eastAsia="Consolas" w:hAnsi="Consolas" w:cs="Consolas"/>
          <w:color w:val="D9F5DD"/>
          <w:sz w:val="21"/>
          <w:szCs w:val="21"/>
          <w:lang w:val="es-MX"/>
        </w:rPr>
        <w:t>'</w:t>
      </w:r>
      <w:proofErr w:type="gramStart"/>
      <w:r w:rsidRPr="2C4F1D64">
        <w:rPr>
          <w:rFonts w:ascii="Consolas" w:eastAsia="Consolas" w:hAnsi="Consolas" w:cs="Consolas"/>
          <w:color w:val="BFC7D5"/>
          <w:sz w:val="21"/>
          <w:szCs w:val="21"/>
          <w:lang w:val="es-MX"/>
        </w:rPr>
        <w:t>].</w:t>
      </w:r>
      <w:proofErr w:type="spellStart"/>
      <w:r w:rsidRPr="2C4F1D64">
        <w:rPr>
          <w:rFonts w:ascii="Consolas" w:eastAsia="Consolas" w:hAnsi="Consolas" w:cs="Consolas"/>
          <w:color w:val="B2CCD6"/>
          <w:sz w:val="21"/>
          <w:szCs w:val="21"/>
          <w:lang w:val="es-MX"/>
        </w:rPr>
        <w:t>isin</w:t>
      </w:r>
      <w:proofErr w:type="spellEnd"/>
      <w:proofErr w:type="gramEnd"/>
      <w:r w:rsidRPr="2C4F1D64">
        <w:rPr>
          <w:rFonts w:ascii="Consolas" w:eastAsia="Consolas" w:hAnsi="Consolas" w:cs="Consolas"/>
          <w:color w:val="BFC7D5"/>
          <w:sz w:val="21"/>
          <w:szCs w:val="21"/>
          <w:lang w:val="es-MX"/>
        </w:rPr>
        <w:t>(</w:t>
      </w:r>
      <w:proofErr w:type="spellStart"/>
      <w:r w:rsidRPr="2C4F1D64">
        <w:rPr>
          <w:rFonts w:ascii="Consolas" w:eastAsia="Consolas" w:hAnsi="Consolas" w:cs="Consolas"/>
          <w:color w:val="7986E7"/>
          <w:sz w:val="21"/>
          <w:szCs w:val="21"/>
          <w:lang w:val="es-MX"/>
        </w:rPr>
        <w:t>ids_con_atencion</w:t>
      </w:r>
      <w:proofErr w:type="spellEnd"/>
      <w:r w:rsidRPr="2C4F1D64">
        <w:rPr>
          <w:rFonts w:ascii="Consolas" w:eastAsia="Consolas" w:hAnsi="Consolas" w:cs="Consolas"/>
          <w:color w:val="BFC7D5"/>
          <w:sz w:val="21"/>
          <w:szCs w:val="21"/>
          <w:lang w:val="es-MX"/>
        </w:rPr>
        <w:t>)]</w:t>
      </w:r>
    </w:p>
    <w:p w14:paraId="40F4167B" w14:textId="1FB7C660" w:rsidR="71602EDC" w:rsidRDefault="2C4F1D64" w:rsidP="2C4F1D64">
      <w:pPr>
        <w:shd w:val="clear" w:color="auto" w:fill="292D3E"/>
        <w:spacing w:after="0"/>
        <w:jc w:val="both"/>
      </w:pPr>
      <w:proofErr w:type="spellStart"/>
      <w:r w:rsidRPr="2C4F1D64">
        <w:rPr>
          <w:rFonts w:ascii="Consolas" w:eastAsia="Consolas" w:hAnsi="Consolas" w:cs="Consolas"/>
          <w:color w:val="BFC7D5"/>
          <w:sz w:val="21"/>
          <w:szCs w:val="21"/>
          <w:lang w:val="es-MX"/>
        </w:rPr>
        <w:t>df_no_atendidos</w:t>
      </w:r>
      <w:proofErr w:type="spellEnd"/>
      <w:r w:rsidRPr="2C4F1D64">
        <w:rPr>
          <w:rFonts w:ascii="Consolas" w:eastAsia="Consolas" w:hAnsi="Consolas" w:cs="Consolas"/>
          <w:color w:val="BFC7D5"/>
          <w:sz w:val="21"/>
          <w:szCs w:val="21"/>
          <w:lang w:val="es-MX"/>
        </w:rPr>
        <w:t xml:space="preserve"> </w:t>
      </w:r>
      <w:r w:rsidRPr="2C4F1D64">
        <w:rPr>
          <w:rFonts w:ascii="Consolas" w:eastAsia="Consolas" w:hAnsi="Consolas" w:cs="Consolas"/>
          <w:color w:val="C792EA"/>
          <w:sz w:val="21"/>
          <w:szCs w:val="21"/>
          <w:lang w:val="es-MX"/>
        </w:rPr>
        <w:t>=</w:t>
      </w:r>
      <w:r w:rsidRPr="2C4F1D64">
        <w:rPr>
          <w:rFonts w:ascii="Consolas" w:eastAsia="Consolas" w:hAnsi="Consolas" w:cs="Consolas"/>
          <w:color w:val="BFC7D5"/>
          <w:sz w:val="21"/>
          <w:szCs w:val="21"/>
          <w:lang w:val="es-MX"/>
        </w:rPr>
        <w:t xml:space="preserve"> </w:t>
      </w:r>
      <w:proofErr w:type="spellStart"/>
      <w:proofErr w:type="gramStart"/>
      <w:r w:rsidRPr="2C4F1D64">
        <w:rPr>
          <w:rFonts w:ascii="Consolas" w:eastAsia="Consolas" w:hAnsi="Consolas" w:cs="Consolas"/>
          <w:color w:val="BFC7D5"/>
          <w:sz w:val="21"/>
          <w:szCs w:val="21"/>
          <w:lang w:val="es-MX"/>
        </w:rPr>
        <w:t>df</w:t>
      </w:r>
      <w:proofErr w:type="spellEnd"/>
      <w:r w:rsidRPr="2C4F1D64">
        <w:rPr>
          <w:rFonts w:ascii="Consolas" w:eastAsia="Consolas" w:hAnsi="Consolas" w:cs="Consolas"/>
          <w:color w:val="BFC7D5"/>
          <w:sz w:val="21"/>
          <w:szCs w:val="21"/>
          <w:lang w:val="es-MX"/>
        </w:rPr>
        <w:t>[</w:t>
      </w:r>
      <w:proofErr w:type="gramEnd"/>
      <w:r w:rsidRPr="2C4F1D64">
        <w:rPr>
          <w:rFonts w:ascii="Consolas" w:eastAsia="Consolas" w:hAnsi="Consolas" w:cs="Consolas"/>
          <w:color w:val="89DDFF"/>
          <w:sz w:val="21"/>
          <w:szCs w:val="21"/>
          <w:lang w:val="es-MX"/>
        </w:rPr>
        <w:t>~</w:t>
      </w:r>
      <w:proofErr w:type="spellStart"/>
      <w:proofErr w:type="gramStart"/>
      <w:r w:rsidRPr="2C4F1D64">
        <w:rPr>
          <w:rFonts w:ascii="Consolas" w:eastAsia="Consolas" w:hAnsi="Consolas" w:cs="Consolas"/>
          <w:color w:val="BFC7D5"/>
          <w:sz w:val="21"/>
          <w:szCs w:val="21"/>
          <w:lang w:val="es-MX"/>
        </w:rPr>
        <w:t>df</w:t>
      </w:r>
      <w:proofErr w:type="spellEnd"/>
      <w:r w:rsidRPr="2C4F1D64">
        <w:rPr>
          <w:rFonts w:ascii="Consolas" w:eastAsia="Consolas" w:hAnsi="Consolas" w:cs="Consolas"/>
          <w:color w:val="BFC7D5"/>
          <w:sz w:val="21"/>
          <w:szCs w:val="21"/>
          <w:lang w:val="es-MX"/>
        </w:rPr>
        <w:t>[</w:t>
      </w:r>
      <w:proofErr w:type="gramEnd"/>
      <w:r w:rsidRPr="2C4F1D64">
        <w:rPr>
          <w:rFonts w:ascii="Consolas" w:eastAsia="Consolas" w:hAnsi="Consolas" w:cs="Consolas"/>
          <w:color w:val="D9F5DD"/>
          <w:sz w:val="21"/>
          <w:szCs w:val="21"/>
          <w:lang w:val="es-MX"/>
        </w:rPr>
        <w:t>'</w:t>
      </w:r>
      <w:r w:rsidRPr="2C4F1D64">
        <w:rPr>
          <w:rFonts w:ascii="Consolas" w:eastAsia="Consolas" w:hAnsi="Consolas" w:cs="Consolas"/>
          <w:color w:val="C3E88D"/>
          <w:sz w:val="21"/>
          <w:szCs w:val="21"/>
          <w:lang w:val="es-MX"/>
        </w:rPr>
        <w:t>Case ID</w:t>
      </w:r>
      <w:r w:rsidRPr="2C4F1D64">
        <w:rPr>
          <w:rFonts w:ascii="Consolas" w:eastAsia="Consolas" w:hAnsi="Consolas" w:cs="Consolas"/>
          <w:color w:val="D9F5DD"/>
          <w:sz w:val="21"/>
          <w:szCs w:val="21"/>
          <w:lang w:val="es-MX"/>
        </w:rPr>
        <w:t>'</w:t>
      </w:r>
      <w:proofErr w:type="gramStart"/>
      <w:r w:rsidRPr="2C4F1D64">
        <w:rPr>
          <w:rFonts w:ascii="Consolas" w:eastAsia="Consolas" w:hAnsi="Consolas" w:cs="Consolas"/>
          <w:color w:val="BFC7D5"/>
          <w:sz w:val="21"/>
          <w:szCs w:val="21"/>
          <w:lang w:val="es-MX"/>
        </w:rPr>
        <w:t>].</w:t>
      </w:r>
      <w:proofErr w:type="spellStart"/>
      <w:r w:rsidRPr="2C4F1D64">
        <w:rPr>
          <w:rFonts w:ascii="Consolas" w:eastAsia="Consolas" w:hAnsi="Consolas" w:cs="Consolas"/>
          <w:color w:val="B2CCD6"/>
          <w:sz w:val="21"/>
          <w:szCs w:val="21"/>
          <w:lang w:val="es-MX"/>
        </w:rPr>
        <w:t>isin</w:t>
      </w:r>
      <w:proofErr w:type="spellEnd"/>
      <w:proofErr w:type="gramEnd"/>
      <w:r w:rsidRPr="2C4F1D64">
        <w:rPr>
          <w:rFonts w:ascii="Consolas" w:eastAsia="Consolas" w:hAnsi="Consolas" w:cs="Consolas"/>
          <w:color w:val="BFC7D5"/>
          <w:sz w:val="21"/>
          <w:szCs w:val="21"/>
          <w:lang w:val="es-MX"/>
        </w:rPr>
        <w:t>(</w:t>
      </w:r>
      <w:proofErr w:type="spellStart"/>
      <w:r w:rsidRPr="2C4F1D64">
        <w:rPr>
          <w:rFonts w:ascii="Consolas" w:eastAsia="Consolas" w:hAnsi="Consolas" w:cs="Consolas"/>
          <w:color w:val="7986E7"/>
          <w:sz w:val="21"/>
          <w:szCs w:val="21"/>
          <w:lang w:val="es-MX"/>
        </w:rPr>
        <w:t>ids_con_atencion</w:t>
      </w:r>
      <w:proofErr w:type="spellEnd"/>
      <w:r w:rsidRPr="2C4F1D64">
        <w:rPr>
          <w:rFonts w:ascii="Consolas" w:eastAsia="Consolas" w:hAnsi="Consolas" w:cs="Consolas"/>
          <w:color w:val="BFC7D5"/>
          <w:sz w:val="21"/>
          <w:szCs w:val="21"/>
          <w:lang w:val="es-MX"/>
        </w:rPr>
        <w:t>)]</w:t>
      </w:r>
    </w:p>
    <w:p w14:paraId="7C61C138" w14:textId="71CBE486" w:rsidR="71602EDC" w:rsidRDefault="2C4F1D64" w:rsidP="2C4F1D64">
      <w:pPr>
        <w:shd w:val="clear" w:color="auto" w:fill="292D3E"/>
        <w:spacing w:after="0"/>
        <w:jc w:val="both"/>
      </w:pPr>
      <w:r w:rsidRPr="2C4F1D64">
        <w:rPr>
          <w:rFonts w:ascii="Consolas" w:eastAsia="Consolas" w:hAnsi="Consolas" w:cs="Consolas"/>
          <w:color w:val="BFC7D5"/>
          <w:sz w:val="21"/>
          <w:szCs w:val="21"/>
          <w:lang w:val="es-MX"/>
        </w:rPr>
        <w:t xml:space="preserve"> </w:t>
      </w:r>
    </w:p>
    <w:p w14:paraId="6328A625" w14:textId="3B94BD35" w:rsidR="71602EDC" w:rsidRDefault="2C4F1D64" w:rsidP="2C4F1D64">
      <w:pPr>
        <w:shd w:val="clear" w:color="auto" w:fill="292D3E"/>
        <w:spacing w:after="0"/>
        <w:jc w:val="both"/>
        <w:rPr>
          <w:rFonts w:ascii="Consolas" w:eastAsia="Consolas" w:hAnsi="Consolas" w:cs="Consolas"/>
          <w:i/>
          <w:iCs/>
          <w:color w:val="697098"/>
          <w:sz w:val="21"/>
          <w:szCs w:val="21"/>
          <w:lang w:val="es-MX"/>
        </w:rPr>
      </w:pPr>
      <w:r w:rsidRPr="2C4F1D64">
        <w:rPr>
          <w:rFonts w:ascii="Consolas" w:eastAsia="Consolas" w:hAnsi="Consolas" w:cs="Consolas"/>
          <w:color w:val="697098"/>
          <w:sz w:val="21"/>
          <w:szCs w:val="21"/>
          <w:lang w:val="es-MX"/>
        </w:rPr>
        <w:t>#</w:t>
      </w:r>
      <w:r w:rsidRPr="2C4F1D64">
        <w:rPr>
          <w:rFonts w:ascii="Consolas" w:eastAsia="Consolas" w:hAnsi="Consolas" w:cs="Consolas"/>
          <w:i/>
          <w:iCs/>
          <w:color w:val="697098"/>
          <w:sz w:val="21"/>
          <w:szCs w:val="21"/>
          <w:lang w:val="es-MX"/>
        </w:rPr>
        <w:t xml:space="preserve"> 5. Guardar los dos nuevos </w:t>
      </w:r>
      <w:proofErr w:type="spellStart"/>
      <w:r w:rsidRPr="2C4F1D64">
        <w:rPr>
          <w:rFonts w:ascii="Consolas" w:eastAsia="Consolas" w:hAnsi="Consolas" w:cs="Consolas"/>
          <w:i/>
          <w:iCs/>
          <w:color w:val="697098"/>
          <w:sz w:val="21"/>
          <w:szCs w:val="21"/>
          <w:lang w:val="es-MX"/>
        </w:rPr>
        <w:t>CSVs</w:t>
      </w:r>
      <w:proofErr w:type="spellEnd"/>
    </w:p>
    <w:p w14:paraId="794F734C" w14:textId="398E2DE6" w:rsidR="71602EDC" w:rsidRDefault="2C4F1D64" w:rsidP="2C4F1D64">
      <w:pPr>
        <w:shd w:val="clear" w:color="auto" w:fill="292D3E"/>
        <w:spacing w:after="0"/>
        <w:jc w:val="both"/>
      </w:pPr>
      <w:proofErr w:type="spellStart"/>
      <w:r w:rsidRPr="2C4F1D64">
        <w:rPr>
          <w:rFonts w:ascii="Consolas" w:eastAsia="Consolas" w:hAnsi="Consolas" w:cs="Consolas"/>
          <w:color w:val="BFC7D5"/>
          <w:sz w:val="21"/>
          <w:szCs w:val="21"/>
          <w:lang w:val="es-MX"/>
        </w:rPr>
        <w:t>df_atendidos.</w:t>
      </w:r>
      <w:r w:rsidRPr="2C4F1D64">
        <w:rPr>
          <w:rFonts w:ascii="Consolas" w:eastAsia="Consolas" w:hAnsi="Consolas" w:cs="Consolas"/>
          <w:color w:val="B2CCD6"/>
          <w:sz w:val="21"/>
          <w:szCs w:val="21"/>
          <w:lang w:val="es-MX"/>
        </w:rPr>
        <w:t>to_</w:t>
      </w:r>
      <w:proofErr w:type="gramStart"/>
      <w:r w:rsidRPr="2C4F1D64">
        <w:rPr>
          <w:rFonts w:ascii="Consolas" w:eastAsia="Consolas" w:hAnsi="Consolas" w:cs="Consolas"/>
          <w:color w:val="B2CCD6"/>
          <w:sz w:val="21"/>
          <w:szCs w:val="21"/>
          <w:lang w:val="es-MX"/>
        </w:rPr>
        <w:t>csv</w:t>
      </w:r>
      <w:proofErr w:type="spellEnd"/>
      <w:r w:rsidRPr="2C4F1D64">
        <w:rPr>
          <w:rFonts w:ascii="Consolas" w:eastAsia="Consolas" w:hAnsi="Consolas" w:cs="Consolas"/>
          <w:color w:val="BFC7D5"/>
          <w:sz w:val="21"/>
          <w:szCs w:val="21"/>
          <w:lang w:val="es-MX"/>
        </w:rPr>
        <w:t>(</w:t>
      </w:r>
      <w:proofErr w:type="gramEnd"/>
      <w:r w:rsidRPr="2C4F1D64">
        <w:rPr>
          <w:rFonts w:ascii="Consolas" w:eastAsia="Consolas" w:hAnsi="Consolas" w:cs="Consolas"/>
          <w:color w:val="D9F5DD"/>
          <w:sz w:val="21"/>
          <w:szCs w:val="21"/>
          <w:lang w:val="es-MX"/>
        </w:rPr>
        <w:t>'</w:t>
      </w:r>
      <w:r w:rsidRPr="2C4F1D64">
        <w:rPr>
          <w:rFonts w:ascii="Consolas" w:eastAsia="Consolas" w:hAnsi="Consolas" w:cs="Consolas"/>
          <w:color w:val="C3E88D"/>
          <w:sz w:val="21"/>
          <w:szCs w:val="21"/>
          <w:lang w:val="es-MX"/>
        </w:rPr>
        <w:t>Casos_Con_Atencion.csv</w:t>
      </w:r>
      <w:r w:rsidRPr="2C4F1D64">
        <w:rPr>
          <w:rFonts w:ascii="Consolas" w:eastAsia="Consolas" w:hAnsi="Consolas" w:cs="Consolas"/>
          <w:color w:val="D9F5DD"/>
          <w:sz w:val="21"/>
          <w:szCs w:val="21"/>
          <w:lang w:val="es-MX"/>
        </w:rPr>
        <w:t>',</w:t>
      </w:r>
      <w:r w:rsidRPr="2C4F1D64">
        <w:rPr>
          <w:rFonts w:ascii="Consolas" w:eastAsia="Consolas" w:hAnsi="Consolas" w:cs="Consolas"/>
          <w:color w:val="7986E7"/>
          <w:sz w:val="21"/>
          <w:szCs w:val="21"/>
          <w:lang w:val="es-MX"/>
        </w:rPr>
        <w:t xml:space="preserve"> </w:t>
      </w:r>
      <w:proofErr w:type="spellStart"/>
      <w:r w:rsidRPr="2C4F1D64">
        <w:rPr>
          <w:rFonts w:ascii="Consolas" w:eastAsia="Consolas" w:hAnsi="Consolas" w:cs="Consolas"/>
          <w:color w:val="7986E7"/>
          <w:sz w:val="21"/>
          <w:szCs w:val="21"/>
          <w:lang w:val="es-MX"/>
        </w:rPr>
        <w:t>index</w:t>
      </w:r>
      <w:proofErr w:type="spellEnd"/>
      <w:r w:rsidRPr="2C4F1D64">
        <w:rPr>
          <w:rFonts w:ascii="Consolas" w:eastAsia="Consolas" w:hAnsi="Consolas" w:cs="Consolas"/>
          <w:color w:val="C792EA"/>
          <w:sz w:val="21"/>
          <w:szCs w:val="21"/>
          <w:lang w:val="es-MX"/>
        </w:rPr>
        <w:t>=</w:t>
      </w:r>
      <w:r w:rsidRPr="2C4F1D64">
        <w:rPr>
          <w:rFonts w:ascii="Consolas" w:eastAsia="Consolas" w:hAnsi="Consolas" w:cs="Consolas"/>
          <w:color w:val="FF5874"/>
          <w:sz w:val="21"/>
          <w:szCs w:val="21"/>
          <w:lang w:val="es-MX"/>
        </w:rPr>
        <w:t>False</w:t>
      </w:r>
      <w:r w:rsidRPr="2C4F1D64">
        <w:rPr>
          <w:rFonts w:ascii="Consolas" w:eastAsia="Consolas" w:hAnsi="Consolas" w:cs="Consolas"/>
          <w:color w:val="BFC7D5"/>
          <w:sz w:val="21"/>
          <w:szCs w:val="21"/>
          <w:lang w:val="es-MX"/>
        </w:rPr>
        <w:t>)</w:t>
      </w:r>
    </w:p>
    <w:p w14:paraId="5714A8B2" w14:textId="5BD86E90" w:rsidR="71602EDC" w:rsidRDefault="2C4F1D64" w:rsidP="2C4F1D64">
      <w:pPr>
        <w:shd w:val="clear" w:color="auto" w:fill="292D3E"/>
        <w:spacing w:after="0"/>
        <w:jc w:val="both"/>
      </w:pPr>
      <w:proofErr w:type="spellStart"/>
      <w:r w:rsidRPr="2C4F1D64">
        <w:rPr>
          <w:rFonts w:ascii="Consolas" w:eastAsia="Consolas" w:hAnsi="Consolas" w:cs="Consolas"/>
          <w:color w:val="BFC7D5"/>
          <w:sz w:val="21"/>
          <w:szCs w:val="21"/>
          <w:lang w:val="es-MX"/>
        </w:rPr>
        <w:t>df_no_atendidos.</w:t>
      </w:r>
      <w:r w:rsidRPr="2C4F1D64">
        <w:rPr>
          <w:rFonts w:ascii="Consolas" w:eastAsia="Consolas" w:hAnsi="Consolas" w:cs="Consolas"/>
          <w:color w:val="B2CCD6"/>
          <w:sz w:val="21"/>
          <w:szCs w:val="21"/>
          <w:lang w:val="es-MX"/>
        </w:rPr>
        <w:t>to_</w:t>
      </w:r>
      <w:proofErr w:type="gramStart"/>
      <w:r w:rsidRPr="2C4F1D64">
        <w:rPr>
          <w:rFonts w:ascii="Consolas" w:eastAsia="Consolas" w:hAnsi="Consolas" w:cs="Consolas"/>
          <w:color w:val="B2CCD6"/>
          <w:sz w:val="21"/>
          <w:szCs w:val="21"/>
          <w:lang w:val="es-MX"/>
        </w:rPr>
        <w:t>csv</w:t>
      </w:r>
      <w:proofErr w:type="spellEnd"/>
      <w:r w:rsidRPr="2C4F1D64">
        <w:rPr>
          <w:rFonts w:ascii="Consolas" w:eastAsia="Consolas" w:hAnsi="Consolas" w:cs="Consolas"/>
          <w:color w:val="BFC7D5"/>
          <w:sz w:val="21"/>
          <w:szCs w:val="21"/>
          <w:lang w:val="es-MX"/>
        </w:rPr>
        <w:t>(</w:t>
      </w:r>
      <w:proofErr w:type="gramEnd"/>
      <w:r w:rsidRPr="2C4F1D64">
        <w:rPr>
          <w:rFonts w:ascii="Consolas" w:eastAsia="Consolas" w:hAnsi="Consolas" w:cs="Consolas"/>
          <w:color w:val="D9F5DD"/>
          <w:sz w:val="21"/>
          <w:szCs w:val="21"/>
          <w:lang w:val="es-MX"/>
        </w:rPr>
        <w:t>'</w:t>
      </w:r>
      <w:r w:rsidRPr="2C4F1D64">
        <w:rPr>
          <w:rFonts w:ascii="Consolas" w:eastAsia="Consolas" w:hAnsi="Consolas" w:cs="Consolas"/>
          <w:color w:val="C3E88D"/>
          <w:sz w:val="21"/>
          <w:szCs w:val="21"/>
          <w:lang w:val="es-MX"/>
        </w:rPr>
        <w:t>Casos_Sin_Atencion.csv</w:t>
      </w:r>
      <w:r w:rsidRPr="2C4F1D64">
        <w:rPr>
          <w:rFonts w:ascii="Consolas" w:eastAsia="Consolas" w:hAnsi="Consolas" w:cs="Consolas"/>
          <w:color w:val="D9F5DD"/>
          <w:sz w:val="21"/>
          <w:szCs w:val="21"/>
          <w:lang w:val="es-MX"/>
        </w:rPr>
        <w:t>',</w:t>
      </w:r>
      <w:r w:rsidRPr="2C4F1D64">
        <w:rPr>
          <w:rFonts w:ascii="Consolas" w:eastAsia="Consolas" w:hAnsi="Consolas" w:cs="Consolas"/>
          <w:color w:val="7986E7"/>
          <w:sz w:val="21"/>
          <w:szCs w:val="21"/>
          <w:lang w:val="es-MX"/>
        </w:rPr>
        <w:t xml:space="preserve"> </w:t>
      </w:r>
      <w:proofErr w:type="spellStart"/>
      <w:r w:rsidRPr="2C4F1D64">
        <w:rPr>
          <w:rFonts w:ascii="Consolas" w:eastAsia="Consolas" w:hAnsi="Consolas" w:cs="Consolas"/>
          <w:color w:val="7986E7"/>
          <w:sz w:val="21"/>
          <w:szCs w:val="21"/>
          <w:lang w:val="es-MX"/>
        </w:rPr>
        <w:t>index</w:t>
      </w:r>
      <w:proofErr w:type="spellEnd"/>
      <w:r w:rsidRPr="2C4F1D64">
        <w:rPr>
          <w:rFonts w:ascii="Consolas" w:eastAsia="Consolas" w:hAnsi="Consolas" w:cs="Consolas"/>
          <w:color w:val="C792EA"/>
          <w:sz w:val="21"/>
          <w:szCs w:val="21"/>
          <w:lang w:val="es-MX"/>
        </w:rPr>
        <w:t>=</w:t>
      </w:r>
      <w:r w:rsidRPr="2C4F1D64">
        <w:rPr>
          <w:rFonts w:ascii="Consolas" w:eastAsia="Consolas" w:hAnsi="Consolas" w:cs="Consolas"/>
          <w:color w:val="FF5874"/>
          <w:sz w:val="21"/>
          <w:szCs w:val="21"/>
          <w:lang w:val="es-MX"/>
        </w:rPr>
        <w:t>False</w:t>
      </w:r>
      <w:r w:rsidRPr="2C4F1D64">
        <w:rPr>
          <w:rFonts w:ascii="Consolas" w:eastAsia="Consolas" w:hAnsi="Consolas" w:cs="Consolas"/>
          <w:color w:val="BFC7D5"/>
          <w:sz w:val="21"/>
          <w:szCs w:val="21"/>
          <w:lang w:val="es-MX"/>
        </w:rPr>
        <w:t>)</w:t>
      </w:r>
    </w:p>
    <w:p w14:paraId="0022E6A4" w14:textId="778DDB55" w:rsidR="71602EDC" w:rsidRDefault="2C4F1D64" w:rsidP="2C4F1D64">
      <w:pPr>
        <w:shd w:val="clear" w:color="auto" w:fill="292D3E"/>
        <w:spacing w:after="0"/>
        <w:jc w:val="both"/>
      </w:pPr>
      <w:proofErr w:type="gramStart"/>
      <w:r w:rsidRPr="2C4F1D64">
        <w:rPr>
          <w:rFonts w:ascii="Consolas" w:eastAsia="Consolas" w:hAnsi="Consolas" w:cs="Consolas"/>
          <w:color w:val="89DDFF"/>
          <w:sz w:val="21"/>
          <w:szCs w:val="21"/>
          <w:lang w:val="es-MX"/>
        </w:rPr>
        <w:t>input</w:t>
      </w:r>
      <w:r w:rsidRPr="2C4F1D64">
        <w:rPr>
          <w:rFonts w:ascii="Consolas" w:eastAsia="Consolas" w:hAnsi="Consolas" w:cs="Consolas"/>
          <w:color w:val="BFC7D5"/>
          <w:sz w:val="21"/>
          <w:szCs w:val="21"/>
          <w:lang w:val="es-MX"/>
        </w:rPr>
        <w:t>(</w:t>
      </w:r>
      <w:proofErr w:type="gramEnd"/>
      <w:r w:rsidRPr="2C4F1D64">
        <w:rPr>
          <w:rFonts w:ascii="Consolas" w:eastAsia="Consolas" w:hAnsi="Consolas" w:cs="Consolas"/>
          <w:color w:val="BFC7D5"/>
          <w:sz w:val="21"/>
          <w:szCs w:val="21"/>
          <w:lang w:val="es-MX"/>
        </w:rPr>
        <w:t>)</w:t>
      </w:r>
    </w:p>
    <w:p w14:paraId="57B51D3E" w14:textId="66E70216" w:rsidR="71602EDC" w:rsidRDefault="71602EDC" w:rsidP="2C4F1D64">
      <w:pPr>
        <w:spacing w:line="257" w:lineRule="auto"/>
        <w:jc w:val="both"/>
        <w:rPr>
          <w:rFonts w:ascii="Calibri" w:eastAsia="Calibri" w:hAnsi="Calibri" w:cs="Calibri"/>
          <w:sz w:val="22"/>
          <w:szCs w:val="22"/>
          <w:lang w:val="es-MX"/>
        </w:rPr>
      </w:pPr>
    </w:p>
    <w:p w14:paraId="500E691C" w14:textId="36AF08D3" w:rsidR="71602EDC" w:rsidRDefault="71602EDC" w:rsidP="2C4F1D64">
      <w:pPr>
        <w:jc w:val="both"/>
      </w:pPr>
    </w:p>
    <w:p w14:paraId="3C096D30" w14:textId="0520B976" w:rsidR="71602EDC" w:rsidRDefault="71602EDC" w:rsidP="2C4F1D64">
      <w:pPr>
        <w:jc w:val="both"/>
      </w:pPr>
    </w:p>
    <w:p w14:paraId="4D5010E2" w14:textId="6A588461" w:rsidR="71602EDC" w:rsidRDefault="71602EDC" w:rsidP="2C4F1D64">
      <w:pPr>
        <w:jc w:val="both"/>
      </w:pPr>
    </w:p>
    <w:p w14:paraId="4AD2DB48" w14:textId="4BE52DCC" w:rsidR="71602EDC" w:rsidRDefault="2C4F1D64" w:rsidP="2C4F1D64">
      <w:pPr>
        <w:spacing w:line="257" w:lineRule="auto"/>
        <w:jc w:val="both"/>
        <w:rPr>
          <w:rFonts w:ascii="Calibri" w:eastAsia="Calibri" w:hAnsi="Calibri" w:cs="Calibri"/>
          <w:sz w:val="22"/>
          <w:szCs w:val="22"/>
          <w:lang w:val="es-MX"/>
        </w:rPr>
      </w:pPr>
      <w:r w:rsidRPr="2C4F1D64">
        <w:rPr>
          <w:rFonts w:ascii="Calibri" w:eastAsia="Calibri" w:hAnsi="Calibri" w:cs="Calibri"/>
          <w:sz w:val="22"/>
          <w:szCs w:val="22"/>
          <w:lang w:val="es-MX"/>
        </w:rPr>
        <w:lastRenderedPageBreak/>
        <w:t>Y contando ahora con 2 archivos nuevos, vamos a analizar cada uno de ellos y compararlos.</w:t>
      </w:r>
      <w:r w:rsidR="71602EDC">
        <w:br/>
      </w:r>
      <w:r w:rsidRPr="2C4F1D64">
        <w:rPr>
          <w:rFonts w:ascii="Calibri" w:eastAsia="Calibri" w:hAnsi="Calibri" w:cs="Calibri"/>
          <w:sz w:val="22"/>
          <w:szCs w:val="22"/>
          <w:lang w:val="es-MX"/>
        </w:rPr>
        <w:t xml:space="preserve"> </w:t>
      </w:r>
      <w:r w:rsidR="71602EDC">
        <w:rPr>
          <w:noProof/>
        </w:rPr>
        <w:drawing>
          <wp:inline distT="0" distB="0" distL="0" distR="0" wp14:anchorId="46EBAAE4" wp14:editId="5BB8DE49">
            <wp:extent cx="4886325" cy="1476375"/>
            <wp:effectExtent l="0" t="0" r="0" b="0"/>
            <wp:docPr id="8960457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45791" name="Picture 896045791"/>
                    <pic:cNvPicPr/>
                  </pic:nvPicPr>
                  <pic:blipFill>
                    <a:blip r:embed="rId14">
                      <a:extLst>
                        <a:ext uri="{28A0092B-C50C-407E-A947-70E740481C1C}">
                          <a14:useLocalDpi xmlns:a14="http://schemas.microsoft.com/office/drawing/2010/main"/>
                        </a:ext>
                      </a:extLst>
                    </a:blip>
                    <a:stretch>
                      <a:fillRect/>
                    </a:stretch>
                  </pic:blipFill>
                  <pic:spPr>
                    <a:xfrm>
                      <a:off x="0" y="0"/>
                      <a:ext cx="4886325" cy="1476375"/>
                    </a:xfrm>
                    <a:prstGeom prst="rect">
                      <a:avLst/>
                    </a:prstGeom>
                  </pic:spPr>
                </pic:pic>
              </a:graphicData>
            </a:graphic>
          </wp:inline>
        </w:drawing>
      </w:r>
    </w:p>
    <w:p w14:paraId="350FA160" w14:textId="7C262069" w:rsidR="71602EDC" w:rsidRDefault="2C4F1D64" w:rsidP="2C4F1D64">
      <w:pPr>
        <w:spacing w:line="257" w:lineRule="auto"/>
        <w:jc w:val="both"/>
      </w:pPr>
      <w:r w:rsidRPr="2C4F1D64">
        <w:rPr>
          <w:rFonts w:ascii="Calibri" w:eastAsia="Calibri" w:hAnsi="Calibri" w:cs="Calibri"/>
          <w:sz w:val="22"/>
          <w:szCs w:val="22"/>
          <w:lang w:val="es-MX"/>
        </w:rPr>
        <w:t xml:space="preserve"> Los casos sin atención son casos en donde entraron llamadas o </w:t>
      </w:r>
      <w:proofErr w:type="gramStart"/>
      <w:r w:rsidRPr="2C4F1D64">
        <w:rPr>
          <w:rFonts w:ascii="Calibri" w:eastAsia="Calibri" w:hAnsi="Calibri" w:cs="Calibri"/>
          <w:sz w:val="22"/>
          <w:szCs w:val="22"/>
          <w:lang w:val="es-MX"/>
        </w:rPr>
        <w:t>correos</w:t>
      </w:r>
      <w:proofErr w:type="gramEnd"/>
      <w:r w:rsidRPr="2C4F1D64">
        <w:rPr>
          <w:rFonts w:ascii="Calibri" w:eastAsia="Calibri" w:hAnsi="Calibri" w:cs="Calibri"/>
          <w:sz w:val="22"/>
          <w:szCs w:val="22"/>
          <w:lang w:val="es-MX"/>
        </w:rPr>
        <w:t xml:space="preserve"> pero nunca se atendieron, por lo que esperaría ver en </w:t>
      </w:r>
      <w:r w:rsidRPr="2C4F1D64">
        <w:rPr>
          <w:rFonts w:ascii="Calibri" w:eastAsia="Calibri" w:hAnsi="Calibri" w:cs="Calibri"/>
          <w:i/>
          <w:iCs/>
          <w:sz w:val="22"/>
          <w:szCs w:val="22"/>
          <w:lang w:val="es-MX"/>
        </w:rPr>
        <w:t>Casos_Sin_Atencion.csv</w:t>
      </w:r>
      <w:r w:rsidRPr="2C4F1D64">
        <w:rPr>
          <w:rFonts w:ascii="Calibri" w:eastAsia="Calibri" w:hAnsi="Calibri" w:cs="Calibri"/>
          <w:sz w:val="22"/>
          <w:szCs w:val="22"/>
          <w:lang w:val="es-MX"/>
        </w:rPr>
        <w:t xml:space="preserve"> casos que sólo tengan “</w:t>
      </w:r>
      <w:proofErr w:type="spellStart"/>
      <w:r w:rsidRPr="2C4F1D64">
        <w:rPr>
          <w:rFonts w:ascii="Calibri" w:eastAsia="Calibri" w:hAnsi="Calibri" w:cs="Calibri"/>
          <w:sz w:val="22"/>
          <w:szCs w:val="22"/>
          <w:lang w:val="es-MX"/>
        </w:rPr>
        <w:t>Inbound</w:t>
      </w:r>
      <w:proofErr w:type="spellEnd"/>
      <w:r w:rsidRPr="2C4F1D64">
        <w:rPr>
          <w:rFonts w:ascii="Calibri" w:eastAsia="Calibri" w:hAnsi="Calibri" w:cs="Calibri"/>
          <w:sz w:val="22"/>
          <w:szCs w:val="22"/>
          <w:lang w:val="es-MX"/>
        </w:rPr>
        <w:t xml:space="preserve"> Call” e “</w:t>
      </w:r>
      <w:proofErr w:type="spellStart"/>
      <w:r w:rsidRPr="2C4F1D64">
        <w:rPr>
          <w:rFonts w:ascii="Calibri" w:eastAsia="Calibri" w:hAnsi="Calibri" w:cs="Calibri"/>
          <w:sz w:val="22"/>
          <w:szCs w:val="22"/>
          <w:lang w:val="es-MX"/>
        </w:rPr>
        <w:t>Inbound</w:t>
      </w:r>
      <w:proofErr w:type="spellEnd"/>
      <w:r w:rsidRPr="2C4F1D64">
        <w:rPr>
          <w:rFonts w:ascii="Calibri" w:eastAsia="Calibri" w:hAnsi="Calibri" w:cs="Calibri"/>
          <w:sz w:val="22"/>
          <w:szCs w:val="22"/>
          <w:lang w:val="es-MX"/>
        </w:rPr>
        <w:t xml:space="preserve"> Email” y nada más, sin </w:t>
      </w:r>
      <w:proofErr w:type="gramStart"/>
      <w:r w:rsidRPr="2C4F1D64">
        <w:rPr>
          <w:rFonts w:ascii="Calibri" w:eastAsia="Calibri" w:hAnsi="Calibri" w:cs="Calibri"/>
          <w:sz w:val="22"/>
          <w:szCs w:val="22"/>
          <w:lang w:val="es-MX"/>
        </w:rPr>
        <w:t>embargo</w:t>
      </w:r>
      <w:proofErr w:type="gramEnd"/>
      <w:r w:rsidRPr="2C4F1D64">
        <w:rPr>
          <w:rFonts w:ascii="Calibri" w:eastAsia="Calibri" w:hAnsi="Calibri" w:cs="Calibri"/>
          <w:sz w:val="22"/>
          <w:szCs w:val="22"/>
          <w:lang w:val="es-MX"/>
        </w:rPr>
        <w:t xml:space="preserve"> no hay casos de “</w:t>
      </w:r>
      <w:proofErr w:type="spellStart"/>
      <w:r w:rsidRPr="2C4F1D64">
        <w:rPr>
          <w:rFonts w:ascii="Calibri" w:eastAsia="Calibri" w:hAnsi="Calibri" w:cs="Calibri"/>
          <w:sz w:val="22"/>
          <w:szCs w:val="22"/>
          <w:lang w:val="es-MX"/>
        </w:rPr>
        <w:t>Inbound</w:t>
      </w:r>
      <w:proofErr w:type="spellEnd"/>
      <w:r w:rsidRPr="2C4F1D64">
        <w:rPr>
          <w:rFonts w:ascii="Calibri" w:eastAsia="Calibri" w:hAnsi="Calibri" w:cs="Calibri"/>
          <w:sz w:val="22"/>
          <w:szCs w:val="22"/>
          <w:lang w:val="es-MX"/>
        </w:rPr>
        <w:t xml:space="preserve"> Email”. </w:t>
      </w:r>
    </w:p>
    <w:p w14:paraId="45D80AEE" w14:textId="4F821441" w:rsidR="71602EDC" w:rsidRDefault="2C4F1D64" w:rsidP="2C4F1D64">
      <w:pPr>
        <w:spacing w:line="257" w:lineRule="auto"/>
        <w:jc w:val="both"/>
      </w:pPr>
      <w:r w:rsidRPr="2C4F1D64">
        <w:rPr>
          <w:rFonts w:ascii="Calibri" w:eastAsia="Calibri" w:hAnsi="Calibri" w:cs="Calibri"/>
          <w:sz w:val="22"/>
          <w:szCs w:val="22"/>
          <w:lang w:val="es-MX"/>
        </w:rPr>
        <w:t>Esto se debe a que no hay correos sin atender. Todos los “</w:t>
      </w:r>
      <w:proofErr w:type="spellStart"/>
      <w:r w:rsidRPr="2C4F1D64">
        <w:rPr>
          <w:rFonts w:ascii="Calibri" w:eastAsia="Calibri" w:hAnsi="Calibri" w:cs="Calibri"/>
          <w:sz w:val="22"/>
          <w:szCs w:val="22"/>
          <w:lang w:val="es-MX"/>
        </w:rPr>
        <w:t>Inbound</w:t>
      </w:r>
      <w:proofErr w:type="spellEnd"/>
      <w:r w:rsidRPr="2C4F1D64">
        <w:rPr>
          <w:rFonts w:ascii="Calibri" w:eastAsia="Calibri" w:hAnsi="Calibri" w:cs="Calibri"/>
          <w:sz w:val="22"/>
          <w:szCs w:val="22"/>
          <w:lang w:val="es-MX"/>
        </w:rPr>
        <w:t xml:space="preserve"> Email” en algún momento muestran señales de atención.</w:t>
      </w:r>
    </w:p>
    <w:tbl>
      <w:tblPr>
        <w:tblStyle w:val="Tablaconcuadrcula"/>
        <w:tblW w:w="0" w:type="auto"/>
        <w:tblLook w:val="04A0" w:firstRow="1" w:lastRow="0" w:firstColumn="1" w:lastColumn="0" w:noHBand="0" w:noVBand="1"/>
      </w:tblPr>
      <w:tblGrid>
        <w:gridCol w:w="1619"/>
        <w:gridCol w:w="2746"/>
        <w:gridCol w:w="3974"/>
      </w:tblGrid>
      <w:tr w:rsidR="71602EDC" w14:paraId="1C0039CF" w14:textId="77777777" w:rsidTr="2C4F1D64">
        <w:trPr>
          <w:trHeight w:val="300"/>
        </w:trPr>
        <w:tc>
          <w:tcPr>
            <w:tcW w:w="1619" w:type="dxa"/>
            <w:tcBorders>
              <w:top w:val="single" w:sz="8" w:space="0" w:color="auto"/>
              <w:left w:val="single" w:sz="8" w:space="0" w:color="auto"/>
              <w:bottom w:val="single" w:sz="8" w:space="0" w:color="auto"/>
              <w:right w:val="single" w:sz="8" w:space="0" w:color="auto"/>
            </w:tcBorders>
            <w:tcMar>
              <w:left w:w="108" w:type="dxa"/>
              <w:right w:w="108" w:type="dxa"/>
            </w:tcMar>
          </w:tcPr>
          <w:p w14:paraId="44EFB226" w14:textId="7CBFFEBC" w:rsidR="71602EDC" w:rsidRDefault="2C4F1D64" w:rsidP="2C4F1D64">
            <w:pPr>
              <w:spacing w:after="160" w:line="257" w:lineRule="auto"/>
              <w:jc w:val="both"/>
            </w:pPr>
            <w:r w:rsidRPr="2C4F1D64">
              <w:rPr>
                <w:rFonts w:ascii="Calibri" w:eastAsia="Calibri" w:hAnsi="Calibri" w:cs="Calibri"/>
                <w:b/>
                <w:bCs/>
                <w:sz w:val="22"/>
                <w:szCs w:val="22"/>
                <w:lang w:val="es-MX"/>
              </w:rPr>
              <w:t>Actividad</w:t>
            </w:r>
          </w:p>
        </w:tc>
        <w:tc>
          <w:tcPr>
            <w:tcW w:w="2746" w:type="dxa"/>
            <w:tcBorders>
              <w:top w:val="single" w:sz="8" w:space="0" w:color="auto"/>
              <w:left w:val="single" w:sz="8" w:space="0" w:color="auto"/>
              <w:bottom w:val="single" w:sz="8" w:space="0" w:color="auto"/>
              <w:right w:val="single" w:sz="8" w:space="0" w:color="auto"/>
            </w:tcBorders>
            <w:tcMar>
              <w:left w:w="108" w:type="dxa"/>
              <w:right w:w="108" w:type="dxa"/>
            </w:tcMar>
          </w:tcPr>
          <w:p w14:paraId="485686A0" w14:textId="5CB3F157" w:rsidR="71602EDC" w:rsidRDefault="2C4F1D64" w:rsidP="2C4F1D64">
            <w:pPr>
              <w:spacing w:after="160" w:line="257" w:lineRule="auto"/>
              <w:jc w:val="both"/>
            </w:pPr>
            <w:proofErr w:type="gramStart"/>
            <w:r w:rsidRPr="2C4F1D64">
              <w:rPr>
                <w:rFonts w:ascii="Calibri" w:eastAsia="Calibri" w:hAnsi="Calibri" w:cs="Calibri"/>
                <w:b/>
                <w:bCs/>
                <w:sz w:val="22"/>
                <w:szCs w:val="22"/>
                <w:lang w:val="es-MX"/>
              </w:rPr>
              <w:t>Total</w:t>
            </w:r>
            <w:proofErr w:type="gramEnd"/>
            <w:r w:rsidRPr="2C4F1D64">
              <w:rPr>
                <w:rFonts w:ascii="Calibri" w:eastAsia="Calibri" w:hAnsi="Calibri" w:cs="Calibri"/>
                <w:b/>
                <w:bCs/>
                <w:sz w:val="22"/>
                <w:szCs w:val="22"/>
                <w:lang w:val="es-MX"/>
              </w:rPr>
              <w:t xml:space="preserve"> de veces que aparece</w:t>
            </w:r>
          </w:p>
        </w:tc>
        <w:tc>
          <w:tcPr>
            <w:tcW w:w="3974" w:type="dxa"/>
            <w:tcBorders>
              <w:top w:val="single" w:sz="8" w:space="0" w:color="auto"/>
              <w:left w:val="single" w:sz="8" w:space="0" w:color="auto"/>
              <w:bottom w:val="single" w:sz="8" w:space="0" w:color="auto"/>
              <w:right w:val="single" w:sz="8" w:space="0" w:color="auto"/>
            </w:tcBorders>
            <w:tcMar>
              <w:left w:w="108" w:type="dxa"/>
              <w:right w:w="108" w:type="dxa"/>
            </w:tcMar>
          </w:tcPr>
          <w:p w14:paraId="344A8E65" w14:textId="199C6037" w:rsidR="71602EDC" w:rsidRDefault="2C4F1D64" w:rsidP="2C4F1D64">
            <w:pPr>
              <w:spacing w:after="160" w:line="257" w:lineRule="auto"/>
              <w:jc w:val="both"/>
            </w:pPr>
            <w:r w:rsidRPr="2C4F1D64">
              <w:rPr>
                <w:rFonts w:ascii="Calibri" w:eastAsia="Calibri" w:hAnsi="Calibri" w:cs="Calibri"/>
                <w:b/>
                <w:bCs/>
                <w:sz w:val="22"/>
                <w:szCs w:val="22"/>
                <w:lang w:val="es-MX"/>
              </w:rPr>
              <w:t>¿Cuántas terminaron en "Sin Atención"?</w:t>
            </w:r>
          </w:p>
        </w:tc>
      </w:tr>
      <w:tr w:rsidR="71602EDC" w14:paraId="0DAE117E" w14:textId="77777777" w:rsidTr="2C4F1D64">
        <w:trPr>
          <w:trHeight w:val="300"/>
        </w:trPr>
        <w:tc>
          <w:tcPr>
            <w:tcW w:w="1619" w:type="dxa"/>
            <w:tcBorders>
              <w:top w:val="single" w:sz="8" w:space="0" w:color="auto"/>
              <w:left w:val="single" w:sz="8" w:space="0" w:color="auto"/>
              <w:bottom w:val="single" w:sz="8" w:space="0" w:color="auto"/>
              <w:right w:val="single" w:sz="8" w:space="0" w:color="auto"/>
            </w:tcBorders>
            <w:tcMar>
              <w:left w:w="108" w:type="dxa"/>
              <w:right w:w="108" w:type="dxa"/>
            </w:tcMar>
          </w:tcPr>
          <w:p w14:paraId="602F5798" w14:textId="5E13721A" w:rsidR="71602EDC" w:rsidRDefault="2C4F1D64" w:rsidP="2C4F1D64">
            <w:pPr>
              <w:spacing w:after="160" w:line="257" w:lineRule="auto"/>
              <w:jc w:val="both"/>
              <w:rPr>
                <w:rFonts w:ascii="Calibri" w:eastAsia="Calibri" w:hAnsi="Calibri" w:cs="Calibri"/>
                <w:b/>
                <w:bCs/>
                <w:sz w:val="22"/>
                <w:szCs w:val="22"/>
                <w:lang w:val="es-MX"/>
              </w:rPr>
            </w:pPr>
            <w:proofErr w:type="spellStart"/>
            <w:r w:rsidRPr="2C4F1D64">
              <w:rPr>
                <w:rFonts w:ascii="Calibri" w:eastAsia="Calibri" w:hAnsi="Calibri" w:cs="Calibri"/>
                <w:b/>
                <w:bCs/>
                <w:sz w:val="22"/>
                <w:szCs w:val="22"/>
                <w:lang w:val="es-MX"/>
              </w:rPr>
              <w:t>Inbound</w:t>
            </w:r>
            <w:proofErr w:type="spellEnd"/>
            <w:r w:rsidRPr="2C4F1D64">
              <w:rPr>
                <w:rFonts w:ascii="Calibri" w:eastAsia="Calibri" w:hAnsi="Calibri" w:cs="Calibri"/>
                <w:b/>
                <w:bCs/>
                <w:sz w:val="22"/>
                <w:szCs w:val="22"/>
                <w:lang w:val="es-MX"/>
              </w:rPr>
              <w:t xml:space="preserve"> Call</w:t>
            </w:r>
          </w:p>
        </w:tc>
        <w:tc>
          <w:tcPr>
            <w:tcW w:w="2746" w:type="dxa"/>
            <w:tcBorders>
              <w:top w:val="single" w:sz="8" w:space="0" w:color="auto"/>
              <w:left w:val="single" w:sz="8" w:space="0" w:color="auto"/>
              <w:bottom w:val="single" w:sz="8" w:space="0" w:color="auto"/>
              <w:right w:val="single" w:sz="8" w:space="0" w:color="auto"/>
            </w:tcBorders>
            <w:tcMar>
              <w:left w:w="108" w:type="dxa"/>
              <w:right w:w="108" w:type="dxa"/>
            </w:tcMar>
          </w:tcPr>
          <w:p w14:paraId="5029FA28" w14:textId="2F4DC2D3" w:rsidR="71602EDC" w:rsidRDefault="2C4F1D64" w:rsidP="2C4F1D64">
            <w:pPr>
              <w:spacing w:after="160" w:line="257" w:lineRule="auto"/>
              <w:jc w:val="both"/>
            </w:pPr>
            <w:r w:rsidRPr="2C4F1D64">
              <w:rPr>
                <w:rFonts w:ascii="Calibri" w:eastAsia="Calibri" w:hAnsi="Calibri" w:cs="Calibri"/>
                <w:sz w:val="22"/>
                <w:szCs w:val="22"/>
                <w:lang w:val="es-MX"/>
              </w:rPr>
              <w:t>5,528</w:t>
            </w:r>
          </w:p>
        </w:tc>
        <w:tc>
          <w:tcPr>
            <w:tcW w:w="3974" w:type="dxa"/>
            <w:tcBorders>
              <w:top w:val="single" w:sz="8" w:space="0" w:color="auto"/>
              <w:left w:val="single" w:sz="8" w:space="0" w:color="auto"/>
              <w:bottom w:val="single" w:sz="8" w:space="0" w:color="auto"/>
              <w:right w:val="single" w:sz="8" w:space="0" w:color="auto"/>
            </w:tcBorders>
            <w:tcMar>
              <w:left w:w="108" w:type="dxa"/>
              <w:right w:w="108" w:type="dxa"/>
            </w:tcMar>
          </w:tcPr>
          <w:p w14:paraId="70B1810F" w14:textId="7292E8E0" w:rsidR="71602EDC" w:rsidRDefault="2C4F1D64" w:rsidP="2C4F1D64">
            <w:pPr>
              <w:spacing w:after="160" w:line="257" w:lineRule="auto"/>
              <w:jc w:val="both"/>
            </w:pPr>
            <w:r w:rsidRPr="2C4F1D64">
              <w:rPr>
                <w:rFonts w:ascii="Calibri" w:eastAsia="Calibri" w:hAnsi="Calibri" w:cs="Calibri"/>
                <w:b/>
                <w:bCs/>
                <w:sz w:val="22"/>
                <w:szCs w:val="22"/>
                <w:lang w:val="es-MX"/>
              </w:rPr>
              <w:t>4,582</w:t>
            </w:r>
          </w:p>
        </w:tc>
      </w:tr>
      <w:tr w:rsidR="71602EDC" w14:paraId="0FDD54BD" w14:textId="77777777" w:rsidTr="2C4F1D64">
        <w:trPr>
          <w:trHeight w:val="300"/>
        </w:trPr>
        <w:tc>
          <w:tcPr>
            <w:tcW w:w="1619" w:type="dxa"/>
            <w:tcBorders>
              <w:top w:val="single" w:sz="8" w:space="0" w:color="auto"/>
              <w:left w:val="single" w:sz="8" w:space="0" w:color="auto"/>
              <w:bottom w:val="single" w:sz="8" w:space="0" w:color="auto"/>
              <w:right w:val="single" w:sz="8" w:space="0" w:color="auto"/>
            </w:tcBorders>
            <w:tcMar>
              <w:left w:w="108" w:type="dxa"/>
              <w:right w:w="108" w:type="dxa"/>
            </w:tcMar>
          </w:tcPr>
          <w:p w14:paraId="556BBE4B" w14:textId="326462FE" w:rsidR="71602EDC" w:rsidRDefault="2C4F1D64" w:rsidP="2C4F1D64">
            <w:pPr>
              <w:spacing w:after="160" w:line="257" w:lineRule="auto"/>
              <w:jc w:val="both"/>
            </w:pPr>
            <w:proofErr w:type="spellStart"/>
            <w:r w:rsidRPr="2C4F1D64">
              <w:rPr>
                <w:rFonts w:ascii="Calibri" w:eastAsia="Calibri" w:hAnsi="Calibri" w:cs="Calibri"/>
                <w:b/>
                <w:bCs/>
                <w:sz w:val="22"/>
                <w:szCs w:val="22"/>
                <w:lang w:val="es-MX"/>
              </w:rPr>
              <w:t>Inbound</w:t>
            </w:r>
            <w:proofErr w:type="spellEnd"/>
            <w:r w:rsidRPr="2C4F1D64">
              <w:rPr>
                <w:rFonts w:ascii="Calibri" w:eastAsia="Calibri" w:hAnsi="Calibri" w:cs="Calibri"/>
                <w:b/>
                <w:bCs/>
                <w:sz w:val="22"/>
                <w:szCs w:val="22"/>
                <w:lang w:val="es-MX"/>
              </w:rPr>
              <w:t xml:space="preserve"> Email</w:t>
            </w:r>
          </w:p>
        </w:tc>
        <w:tc>
          <w:tcPr>
            <w:tcW w:w="2746" w:type="dxa"/>
            <w:tcBorders>
              <w:top w:val="single" w:sz="8" w:space="0" w:color="auto"/>
              <w:left w:val="single" w:sz="8" w:space="0" w:color="auto"/>
              <w:bottom w:val="single" w:sz="8" w:space="0" w:color="auto"/>
              <w:right w:val="single" w:sz="8" w:space="0" w:color="auto"/>
            </w:tcBorders>
            <w:tcMar>
              <w:left w:w="108" w:type="dxa"/>
              <w:right w:w="108" w:type="dxa"/>
            </w:tcMar>
          </w:tcPr>
          <w:p w14:paraId="1A8F44EB" w14:textId="1D84FBA5" w:rsidR="71602EDC" w:rsidRDefault="2C4F1D64" w:rsidP="2C4F1D64">
            <w:pPr>
              <w:spacing w:after="160" w:line="257" w:lineRule="auto"/>
              <w:jc w:val="both"/>
            </w:pPr>
            <w:r w:rsidRPr="2C4F1D64">
              <w:rPr>
                <w:rFonts w:ascii="Calibri" w:eastAsia="Calibri" w:hAnsi="Calibri" w:cs="Calibri"/>
                <w:sz w:val="22"/>
                <w:szCs w:val="22"/>
                <w:lang w:val="es-MX"/>
              </w:rPr>
              <w:t>358</w:t>
            </w:r>
          </w:p>
        </w:tc>
        <w:tc>
          <w:tcPr>
            <w:tcW w:w="3974" w:type="dxa"/>
            <w:tcBorders>
              <w:top w:val="single" w:sz="8" w:space="0" w:color="auto"/>
              <w:left w:val="single" w:sz="8" w:space="0" w:color="auto"/>
              <w:bottom w:val="single" w:sz="8" w:space="0" w:color="auto"/>
              <w:right w:val="single" w:sz="8" w:space="0" w:color="auto"/>
            </w:tcBorders>
            <w:tcMar>
              <w:left w:w="108" w:type="dxa"/>
              <w:right w:w="108" w:type="dxa"/>
            </w:tcMar>
          </w:tcPr>
          <w:p w14:paraId="467AA2ED" w14:textId="00E0B5DE" w:rsidR="71602EDC" w:rsidRDefault="2C4F1D64" w:rsidP="2C4F1D64">
            <w:pPr>
              <w:spacing w:after="160" w:line="257" w:lineRule="auto"/>
              <w:jc w:val="both"/>
            </w:pPr>
            <w:r w:rsidRPr="2C4F1D64">
              <w:rPr>
                <w:rFonts w:ascii="Calibri" w:eastAsia="Calibri" w:hAnsi="Calibri" w:cs="Calibri"/>
                <w:b/>
                <w:bCs/>
                <w:sz w:val="22"/>
                <w:szCs w:val="22"/>
                <w:lang w:val="es-MX"/>
              </w:rPr>
              <w:t>0</w:t>
            </w:r>
          </w:p>
        </w:tc>
      </w:tr>
    </w:tbl>
    <w:p w14:paraId="727BAA18" w14:textId="4086A5B8" w:rsidR="71602EDC" w:rsidRDefault="2C4F1D64" w:rsidP="2C4F1D64">
      <w:pPr>
        <w:spacing w:line="257" w:lineRule="auto"/>
        <w:jc w:val="both"/>
      </w:pPr>
      <w:r w:rsidRPr="2C4F1D64">
        <w:rPr>
          <w:rFonts w:ascii="Calibri" w:eastAsia="Calibri" w:hAnsi="Calibri" w:cs="Calibri"/>
          <w:sz w:val="22"/>
          <w:szCs w:val="22"/>
          <w:lang w:val="es-MX"/>
        </w:rPr>
        <w:t xml:space="preserve"> </w:t>
      </w:r>
    </w:p>
    <w:p w14:paraId="007F13EE" w14:textId="1E08F251" w:rsidR="71602EDC" w:rsidRDefault="2C4F1D64" w:rsidP="2C4F1D64">
      <w:pPr>
        <w:pStyle w:val="Ttulo1"/>
        <w:spacing w:line="257" w:lineRule="auto"/>
        <w:jc w:val="both"/>
      </w:pPr>
      <w:bookmarkStart w:id="8" w:name="_Toc225049661"/>
      <w:r w:rsidRPr="2C4F1D64">
        <w:rPr>
          <w:rFonts w:ascii="Calibri Light" w:eastAsia="Calibri Light" w:hAnsi="Calibri Light" w:cs="Calibri Light"/>
          <w:color w:val="2F5496"/>
          <w:lang w:val="es-MX"/>
        </w:rPr>
        <w:t>Calculo y resultados</w:t>
      </w:r>
      <w:bookmarkEnd w:id="8"/>
    </w:p>
    <w:p w14:paraId="6E935FB0" w14:textId="5D7931E0" w:rsidR="71602EDC" w:rsidRDefault="71602EDC" w:rsidP="2C4F1D64">
      <w:pPr>
        <w:spacing w:line="257" w:lineRule="auto"/>
        <w:jc w:val="both"/>
      </w:pPr>
      <w:r>
        <w:rPr>
          <w:noProof/>
        </w:rPr>
        <w:drawing>
          <wp:inline distT="0" distB="0" distL="0" distR="0" wp14:anchorId="6B045B26" wp14:editId="052C4808">
            <wp:extent cx="5619750" cy="1533525"/>
            <wp:effectExtent l="0" t="0" r="0" b="0"/>
            <wp:docPr id="1399419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19003" name="Picture 1399419003"/>
                    <pic:cNvPicPr/>
                  </pic:nvPicPr>
                  <pic:blipFill>
                    <a:blip r:embed="rId15">
                      <a:extLst>
                        <a:ext uri="{28A0092B-C50C-407E-A947-70E740481C1C}">
                          <a14:useLocalDpi xmlns:a14="http://schemas.microsoft.com/office/drawing/2010/main"/>
                        </a:ext>
                      </a:extLst>
                    </a:blip>
                    <a:stretch>
                      <a:fillRect/>
                    </a:stretch>
                  </pic:blipFill>
                  <pic:spPr>
                    <a:xfrm>
                      <a:off x="0" y="0"/>
                      <a:ext cx="5619750" cy="1533525"/>
                    </a:xfrm>
                    <a:prstGeom prst="rect">
                      <a:avLst/>
                    </a:prstGeom>
                  </pic:spPr>
                </pic:pic>
              </a:graphicData>
            </a:graphic>
          </wp:inline>
        </w:drawing>
      </w:r>
    </w:p>
    <w:p w14:paraId="6EAC3CCB" w14:textId="654F7748" w:rsidR="71602EDC" w:rsidRDefault="2C4F1D64" w:rsidP="2C4F1D64">
      <w:pPr>
        <w:spacing w:line="257" w:lineRule="auto"/>
        <w:jc w:val="both"/>
      </w:pPr>
      <w:r w:rsidRPr="2C4F1D64">
        <w:rPr>
          <w:rFonts w:ascii="Calibri" w:eastAsia="Calibri" w:hAnsi="Calibri" w:cs="Calibri"/>
          <w:sz w:val="22"/>
          <w:szCs w:val="22"/>
          <w:lang w:val="es-MX"/>
        </w:rPr>
        <w:t xml:space="preserve">Exportando ambos archivos a </w:t>
      </w:r>
      <w:r w:rsidRPr="2C4F1D64">
        <w:rPr>
          <w:rFonts w:ascii="Calibri" w:eastAsia="Calibri" w:hAnsi="Calibri" w:cs="Calibri"/>
          <w:i/>
          <w:iCs/>
          <w:sz w:val="22"/>
          <w:szCs w:val="22"/>
          <w:lang w:val="es-MX"/>
        </w:rPr>
        <w:t>Disco</w:t>
      </w:r>
      <w:r w:rsidRPr="2C4F1D64">
        <w:rPr>
          <w:rFonts w:ascii="Calibri" w:eastAsia="Calibri" w:hAnsi="Calibri" w:cs="Calibri"/>
          <w:sz w:val="22"/>
          <w:szCs w:val="22"/>
          <w:lang w:val="es-MX"/>
        </w:rPr>
        <w:t xml:space="preserve"> y fijando el medidor de “</w:t>
      </w:r>
      <w:r w:rsidRPr="2C4F1D64">
        <w:rPr>
          <w:rFonts w:ascii="Calibri" w:eastAsia="Calibri" w:hAnsi="Calibri" w:cs="Calibri"/>
          <w:i/>
          <w:iCs/>
          <w:sz w:val="22"/>
          <w:szCs w:val="22"/>
          <w:lang w:val="es-MX"/>
        </w:rPr>
        <w:t>Path”</w:t>
      </w:r>
      <w:r w:rsidRPr="2C4F1D64">
        <w:rPr>
          <w:rFonts w:ascii="Calibri" w:eastAsia="Calibri" w:hAnsi="Calibri" w:cs="Calibri"/>
          <w:sz w:val="22"/>
          <w:szCs w:val="22"/>
          <w:lang w:val="es-MX"/>
        </w:rPr>
        <w:t xml:space="preserve"> a 100%, y el </w:t>
      </w:r>
      <w:r w:rsidRPr="2C4F1D64">
        <w:rPr>
          <w:rFonts w:ascii="Calibri" w:eastAsia="Calibri" w:hAnsi="Calibri" w:cs="Calibri"/>
          <w:i/>
          <w:iCs/>
          <w:sz w:val="22"/>
          <w:szCs w:val="22"/>
          <w:lang w:val="es-MX"/>
        </w:rPr>
        <w:t>Nivel de detalle</w:t>
      </w:r>
      <w:r w:rsidRPr="2C4F1D64">
        <w:rPr>
          <w:rFonts w:ascii="Calibri" w:eastAsia="Calibri" w:hAnsi="Calibri" w:cs="Calibri"/>
          <w:sz w:val="22"/>
          <w:szCs w:val="22"/>
          <w:lang w:val="es-MX"/>
        </w:rPr>
        <w:t xml:space="preserve"> a 74%, la diferencia es indiscutiblemente notable. Los casos de atención no tienen ni si quiera un camino alternativo que no sea “Repetir la misma acción”</w:t>
      </w:r>
    </w:p>
    <w:p w14:paraId="380C4BAB" w14:textId="2FCC1F1C" w:rsidR="71602EDC" w:rsidRDefault="71602EDC" w:rsidP="2C4F1D64">
      <w:pPr>
        <w:spacing w:line="257" w:lineRule="auto"/>
        <w:jc w:val="both"/>
      </w:pPr>
      <w:r>
        <w:rPr>
          <w:noProof/>
        </w:rPr>
        <w:drawing>
          <wp:inline distT="0" distB="0" distL="0" distR="0" wp14:anchorId="35006F3D" wp14:editId="3F4DD331">
            <wp:extent cx="5619750" cy="1533525"/>
            <wp:effectExtent l="0" t="0" r="0" b="0"/>
            <wp:docPr id="7667091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709189" name="Picture 766709189"/>
                    <pic:cNvPicPr/>
                  </pic:nvPicPr>
                  <pic:blipFill>
                    <a:blip r:embed="rId16">
                      <a:extLst>
                        <a:ext uri="{28A0092B-C50C-407E-A947-70E740481C1C}">
                          <a14:useLocalDpi xmlns:a14="http://schemas.microsoft.com/office/drawing/2010/main"/>
                        </a:ext>
                      </a:extLst>
                    </a:blip>
                    <a:stretch>
                      <a:fillRect/>
                    </a:stretch>
                  </pic:blipFill>
                  <pic:spPr>
                    <a:xfrm>
                      <a:off x="0" y="0"/>
                      <a:ext cx="5619750" cy="1533525"/>
                    </a:xfrm>
                    <a:prstGeom prst="rect">
                      <a:avLst/>
                    </a:prstGeom>
                  </pic:spPr>
                </pic:pic>
              </a:graphicData>
            </a:graphic>
          </wp:inline>
        </w:drawing>
      </w:r>
    </w:p>
    <w:p w14:paraId="383CD545" w14:textId="5316A7CE" w:rsidR="71602EDC" w:rsidRDefault="2C4F1D64" w:rsidP="2C4F1D64">
      <w:pPr>
        <w:spacing w:line="257" w:lineRule="auto"/>
        <w:jc w:val="both"/>
      </w:pPr>
      <w:r w:rsidRPr="2C4F1D64">
        <w:rPr>
          <w:rFonts w:ascii="Calibri" w:eastAsia="Calibri" w:hAnsi="Calibri" w:cs="Calibri"/>
          <w:sz w:val="22"/>
          <w:szCs w:val="22"/>
          <w:lang w:val="es-MX"/>
        </w:rPr>
        <w:t>Lo primero que salta a la vista es la desproporción.</w:t>
      </w:r>
    </w:p>
    <w:p w14:paraId="03EB5C02" w14:textId="42AE103E" w:rsidR="71602EDC" w:rsidRDefault="2C4F1D64" w:rsidP="2C4F1D64">
      <w:pPr>
        <w:pStyle w:val="Prrafodelista"/>
        <w:numPr>
          <w:ilvl w:val="0"/>
          <w:numId w:val="14"/>
        </w:numPr>
        <w:spacing w:after="0" w:line="257" w:lineRule="auto"/>
        <w:ind w:left="360"/>
        <w:jc w:val="both"/>
        <w:rPr>
          <w:rFonts w:ascii="Calibri" w:eastAsia="Calibri" w:hAnsi="Calibri" w:cs="Calibri"/>
          <w:sz w:val="22"/>
          <w:szCs w:val="22"/>
          <w:lang w:val="es-MX"/>
        </w:rPr>
      </w:pPr>
      <w:r w:rsidRPr="2C4F1D64">
        <w:rPr>
          <w:rFonts w:ascii="Calibri" w:eastAsia="Calibri" w:hAnsi="Calibri" w:cs="Calibri"/>
          <w:b/>
          <w:bCs/>
          <w:sz w:val="22"/>
          <w:szCs w:val="22"/>
          <w:lang w:val="es-MX"/>
        </w:rPr>
        <w:lastRenderedPageBreak/>
        <w:t>Casos Con Atención:</w:t>
      </w:r>
      <w:r w:rsidRPr="2C4F1D64">
        <w:rPr>
          <w:rFonts w:ascii="Calibri" w:eastAsia="Calibri" w:hAnsi="Calibri" w:cs="Calibri"/>
          <w:sz w:val="22"/>
          <w:szCs w:val="22"/>
          <w:lang w:val="es-MX"/>
        </w:rPr>
        <w:t xml:space="preserve"> 1,081 casos.</w:t>
      </w:r>
    </w:p>
    <w:p w14:paraId="6116E74B" w14:textId="047F0832" w:rsidR="71602EDC" w:rsidRDefault="2C4F1D64" w:rsidP="2C4F1D64">
      <w:pPr>
        <w:pStyle w:val="Prrafodelista"/>
        <w:numPr>
          <w:ilvl w:val="0"/>
          <w:numId w:val="14"/>
        </w:numPr>
        <w:spacing w:after="0" w:line="257" w:lineRule="auto"/>
        <w:ind w:left="360"/>
        <w:jc w:val="both"/>
        <w:rPr>
          <w:rFonts w:ascii="Calibri" w:eastAsia="Calibri" w:hAnsi="Calibri" w:cs="Calibri"/>
          <w:sz w:val="22"/>
          <w:szCs w:val="22"/>
          <w:lang w:val="es-MX"/>
        </w:rPr>
      </w:pPr>
      <w:r w:rsidRPr="2C4F1D64">
        <w:rPr>
          <w:rFonts w:ascii="Calibri" w:eastAsia="Calibri" w:hAnsi="Calibri" w:cs="Calibri"/>
          <w:b/>
          <w:bCs/>
          <w:sz w:val="22"/>
          <w:szCs w:val="22"/>
          <w:lang w:val="es-MX"/>
        </w:rPr>
        <w:t>Casos Sin Atención:</w:t>
      </w:r>
      <w:r w:rsidRPr="2C4F1D64">
        <w:rPr>
          <w:rFonts w:ascii="Calibri" w:eastAsia="Calibri" w:hAnsi="Calibri" w:cs="Calibri"/>
          <w:sz w:val="22"/>
          <w:szCs w:val="22"/>
          <w:lang w:val="es-MX"/>
        </w:rPr>
        <w:t xml:space="preserve"> 2,804 casos.</w:t>
      </w:r>
    </w:p>
    <w:p w14:paraId="6C206754" w14:textId="055DC2CF" w:rsidR="71602EDC" w:rsidRDefault="2C4F1D64" w:rsidP="2C4F1D64">
      <w:pPr>
        <w:spacing w:line="257" w:lineRule="auto"/>
        <w:jc w:val="both"/>
      </w:pPr>
      <w:r w:rsidRPr="2C4F1D64">
        <w:rPr>
          <w:rFonts w:ascii="Calibri" w:eastAsia="Calibri" w:hAnsi="Calibri" w:cs="Calibri"/>
          <w:sz w:val="22"/>
          <w:szCs w:val="22"/>
          <w:lang w:val="es-MX"/>
        </w:rPr>
        <w:t xml:space="preserve">En este caso: el </w:t>
      </w:r>
      <w:r w:rsidRPr="2C4F1D64">
        <w:rPr>
          <w:rFonts w:ascii="Calibri" w:eastAsia="Calibri" w:hAnsi="Calibri" w:cs="Calibri"/>
          <w:b/>
          <w:bCs/>
          <w:sz w:val="22"/>
          <w:szCs w:val="22"/>
          <w:lang w:val="es-MX"/>
        </w:rPr>
        <w:t>72% de los casos</w:t>
      </w:r>
      <w:r w:rsidRPr="2C4F1D64">
        <w:rPr>
          <w:rFonts w:ascii="Calibri" w:eastAsia="Calibri" w:hAnsi="Calibri" w:cs="Calibri"/>
          <w:sz w:val="22"/>
          <w:szCs w:val="22"/>
          <w:lang w:val="es-MX"/>
        </w:rPr>
        <w:t xml:space="preserve"> en este log nunca recibieron una atención clara</w:t>
      </w:r>
      <w:r w:rsidR="00FB3E93">
        <w:rPr>
          <w:rFonts w:ascii="Calibri" w:eastAsia="Calibri" w:hAnsi="Calibri" w:cs="Calibri"/>
          <w:sz w:val="22"/>
          <w:szCs w:val="22"/>
          <w:lang w:val="es-MX"/>
        </w:rPr>
        <w:t xml:space="preserve">. </w:t>
      </w:r>
      <w:r w:rsidRPr="2C4F1D64">
        <w:rPr>
          <w:rFonts w:ascii="Calibri" w:eastAsia="Calibri" w:hAnsi="Calibri" w:cs="Calibri"/>
          <w:sz w:val="22"/>
          <w:szCs w:val="22"/>
          <w:lang w:val="es-MX"/>
        </w:rPr>
        <w:t>Esto es un indicador de un proceso de soporte colapsado o una base de datos donde se registran muchos intentos fallidos.</w:t>
      </w:r>
    </w:p>
    <w:p w14:paraId="3FD4D087" w14:textId="70AE50D0" w:rsidR="71602EDC" w:rsidRDefault="71602EDC" w:rsidP="2C4F1D64">
      <w:pPr>
        <w:spacing w:line="257" w:lineRule="auto"/>
        <w:jc w:val="both"/>
      </w:pPr>
      <w:r>
        <w:rPr>
          <w:noProof/>
        </w:rPr>
        <w:drawing>
          <wp:inline distT="0" distB="0" distL="0" distR="0" wp14:anchorId="2ECDBADD" wp14:editId="25E003DA">
            <wp:extent cx="5619750" cy="1533525"/>
            <wp:effectExtent l="0" t="0" r="0" b="0"/>
            <wp:docPr id="4967930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93041" name="Picture 496793041"/>
                    <pic:cNvPicPr/>
                  </pic:nvPicPr>
                  <pic:blipFill>
                    <a:blip r:embed="rId17">
                      <a:extLst>
                        <a:ext uri="{28A0092B-C50C-407E-A947-70E740481C1C}">
                          <a14:useLocalDpi xmlns:a14="http://schemas.microsoft.com/office/drawing/2010/main"/>
                        </a:ext>
                      </a:extLst>
                    </a:blip>
                    <a:stretch>
                      <a:fillRect/>
                    </a:stretch>
                  </pic:blipFill>
                  <pic:spPr>
                    <a:xfrm>
                      <a:off x="0" y="0"/>
                      <a:ext cx="5619750" cy="1533525"/>
                    </a:xfrm>
                    <a:prstGeom prst="rect">
                      <a:avLst/>
                    </a:prstGeom>
                  </pic:spPr>
                </pic:pic>
              </a:graphicData>
            </a:graphic>
          </wp:inline>
        </w:drawing>
      </w:r>
    </w:p>
    <w:p w14:paraId="624485C0" w14:textId="5F0088CF" w:rsidR="71602EDC" w:rsidRDefault="2C4F1D64" w:rsidP="2C4F1D64">
      <w:pPr>
        <w:spacing w:line="257" w:lineRule="auto"/>
        <w:jc w:val="both"/>
      </w:pPr>
      <w:r w:rsidRPr="2C4F1D64">
        <w:rPr>
          <w:rFonts w:ascii="Calibri" w:eastAsia="Calibri" w:hAnsi="Calibri" w:cs="Calibri"/>
          <w:sz w:val="22"/>
          <w:szCs w:val="22"/>
          <w:lang w:val="es-MX"/>
        </w:rPr>
        <w:t>Analicé cuántas veces contactó el cliente (</w:t>
      </w:r>
      <w:proofErr w:type="spellStart"/>
      <w:r w:rsidRPr="2C4F1D64">
        <w:rPr>
          <w:rFonts w:ascii="Calibri" w:eastAsia="Calibri" w:hAnsi="Calibri" w:cs="Calibri"/>
          <w:sz w:val="22"/>
          <w:szCs w:val="22"/>
          <w:lang w:val="es-MX"/>
        </w:rPr>
        <w:t>Inbound</w:t>
      </w:r>
      <w:proofErr w:type="spellEnd"/>
      <w:r w:rsidRPr="2C4F1D64">
        <w:rPr>
          <w:rFonts w:ascii="Calibri" w:eastAsia="Calibri" w:hAnsi="Calibri" w:cs="Calibri"/>
          <w:sz w:val="22"/>
          <w:szCs w:val="22"/>
          <w:lang w:val="es-MX"/>
        </w:rPr>
        <w:t>) antes de que el caso se cerrara o se atendiera:</w:t>
      </w:r>
    </w:p>
    <w:p w14:paraId="26CD077A" w14:textId="3891C9C8" w:rsidR="71602EDC" w:rsidRDefault="2C4F1D64" w:rsidP="2C4F1D64">
      <w:pPr>
        <w:pStyle w:val="Prrafodelista"/>
        <w:numPr>
          <w:ilvl w:val="0"/>
          <w:numId w:val="13"/>
        </w:numPr>
        <w:spacing w:after="0" w:line="257" w:lineRule="auto"/>
        <w:ind w:left="360"/>
        <w:jc w:val="both"/>
        <w:rPr>
          <w:rFonts w:ascii="Calibri" w:eastAsia="Calibri" w:hAnsi="Calibri" w:cs="Calibri"/>
          <w:sz w:val="22"/>
          <w:szCs w:val="22"/>
          <w:lang w:val="es-MX"/>
        </w:rPr>
      </w:pPr>
      <w:r w:rsidRPr="2C4F1D64">
        <w:rPr>
          <w:rFonts w:ascii="Calibri" w:eastAsia="Calibri" w:hAnsi="Calibri" w:cs="Calibri"/>
          <w:b/>
          <w:bCs/>
          <w:sz w:val="22"/>
          <w:szCs w:val="22"/>
          <w:lang w:val="es-MX"/>
        </w:rPr>
        <w:t>En Casos Sin Atención:</w:t>
      </w:r>
      <w:r w:rsidRPr="2C4F1D64">
        <w:rPr>
          <w:rFonts w:ascii="Calibri" w:eastAsia="Calibri" w:hAnsi="Calibri" w:cs="Calibri"/>
          <w:sz w:val="22"/>
          <w:szCs w:val="22"/>
          <w:lang w:val="es-MX"/>
        </w:rPr>
        <w:t xml:space="preserve"> El </w:t>
      </w:r>
      <w:r w:rsidRPr="2C4F1D64">
        <w:rPr>
          <w:rFonts w:ascii="Calibri" w:eastAsia="Calibri" w:hAnsi="Calibri" w:cs="Calibri"/>
          <w:b/>
          <w:bCs/>
          <w:sz w:val="22"/>
          <w:szCs w:val="22"/>
          <w:lang w:val="es-MX"/>
        </w:rPr>
        <w:t>12.6%</w:t>
      </w:r>
      <w:r w:rsidRPr="2C4F1D64">
        <w:rPr>
          <w:rFonts w:ascii="Calibri" w:eastAsia="Calibri" w:hAnsi="Calibri" w:cs="Calibri"/>
          <w:sz w:val="22"/>
          <w:szCs w:val="22"/>
          <w:lang w:val="es-MX"/>
        </w:rPr>
        <w:t xml:space="preserve"> de los clientes llamó o escribió más de una vez antes de rendirse. En promedio, estos casos duran menos de </w:t>
      </w:r>
      <w:r w:rsidRPr="2C4F1D64">
        <w:rPr>
          <w:rFonts w:ascii="Calibri" w:eastAsia="Calibri" w:hAnsi="Calibri" w:cs="Calibri"/>
          <w:b/>
          <w:bCs/>
          <w:sz w:val="22"/>
          <w:szCs w:val="22"/>
          <w:lang w:val="es-MX"/>
        </w:rPr>
        <w:t>1 día (0.97 días)</w:t>
      </w:r>
      <w:r w:rsidRPr="2C4F1D64">
        <w:rPr>
          <w:rFonts w:ascii="Calibri" w:eastAsia="Calibri" w:hAnsi="Calibri" w:cs="Calibri"/>
          <w:sz w:val="22"/>
          <w:szCs w:val="22"/>
          <w:lang w:val="es-MX"/>
        </w:rPr>
        <w:t>.</w:t>
      </w:r>
    </w:p>
    <w:p w14:paraId="05190BB9" w14:textId="01455C2F" w:rsidR="71602EDC" w:rsidRDefault="2C4F1D64" w:rsidP="2C4F1D64">
      <w:pPr>
        <w:pStyle w:val="Prrafodelista"/>
        <w:numPr>
          <w:ilvl w:val="0"/>
          <w:numId w:val="13"/>
        </w:numPr>
        <w:spacing w:after="0" w:line="257" w:lineRule="auto"/>
        <w:ind w:left="360"/>
        <w:jc w:val="both"/>
        <w:rPr>
          <w:rFonts w:ascii="Calibri" w:eastAsia="Calibri" w:hAnsi="Calibri" w:cs="Calibri"/>
          <w:sz w:val="22"/>
          <w:szCs w:val="22"/>
          <w:lang w:val="es-MX"/>
        </w:rPr>
      </w:pPr>
      <w:r w:rsidRPr="2C4F1D64">
        <w:rPr>
          <w:rFonts w:ascii="Calibri" w:eastAsia="Calibri" w:hAnsi="Calibri" w:cs="Calibri"/>
          <w:b/>
          <w:bCs/>
          <w:sz w:val="22"/>
          <w:szCs w:val="22"/>
          <w:lang w:val="es-MX"/>
        </w:rPr>
        <w:t>En Casos Con Atención:</w:t>
      </w:r>
      <w:r w:rsidRPr="2C4F1D64">
        <w:rPr>
          <w:rFonts w:ascii="Calibri" w:eastAsia="Calibri" w:hAnsi="Calibri" w:cs="Calibri"/>
          <w:sz w:val="22"/>
          <w:szCs w:val="22"/>
          <w:lang w:val="es-MX"/>
        </w:rPr>
        <w:t xml:space="preserve"> El </w:t>
      </w:r>
      <w:r w:rsidRPr="2C4F1D64">
        <w:rPr>
          <w:rFonts w:ascii="Calibri" w:eastAsia="Calibri" w:hAnsi="Calibri" w:cs="Calibri"/>
          <w:b/>
          <w:bCs/>
          <w:sz w:val="22"/>
          <w:szCs w:val="22"/>
          <w:lang w:val="es-MX"/>
        </w:rPr>
        <w:t>32.2%</w:t>
      </w:r>
      <w:r w:rsidRPr="2C4F1D64">
        <w:rPr>
          <w:rFonts w:ascii="Calibri" w:eastAsia="Calibri" w:hAnsi="Calibri" w:cs="Calibri"/>
          <w:sz w:val="22"/>
          <w:szCs w:val="22"/>
          <w:lang w:val="es-MX"/>
        </w:rPr>
        <w:t xml:space="preserve"> de los clientes tuvo que insistir (más de un contacto entrante) para ser atendido. Y aquí la duración promedio sube a </w:t>
      </w:r>
      <w:r w:rsidRPr="2C4F1D64">
        <w:rPr>
          <w:rFonts w:ascii="Calibri" w:eastAsia="Calibri" w:hAnsi="Calibri" w:cs="Calibri"/>
          <w:b/>
          <w:bCs/>
          <w:sz w:val="22"/>
          <w:szCs w:val="22"/>
          <w:lang w:val="es-MX"/>
        </w:rPr>
        <w:t>6.78 días</w:t>
      </w:r>
      <w:r w:rsidRPr="2C4F1D64">
        <w:rPr>
          <w:rFonts w:ascii="Calibri" w:eastAsia="Calibri" w:hAnsi="Calibri" w:cs="Calibri"/>
          <w:sz w:val="22"/>
          <w:szCs w:val="22"/>
          <w:lang w:val="es-MX"/>
        </w:rPr>
        <w:t>.</w:t>
      </w:r>
    </w:p>
    <w:p w14:paraId="3C45CF9E" w14:textId="4D61328F" w:rsidR="71602EDC" w:rsidRDefault="2C4F1D64" w:rsidP="2C4F1D64">
      <w:pPr>
        <w:spacing w:line="257" w:lineRule="auto"/>
        <w:jc w:val="both"/>
      </w:pPr>
      <w:r w:rsidRPr="2C4F1D64">
        <w:rPr>
          <w:rFonts w:ascii="Calibri" w:eastAsia="Calibri" w:hAnsi="Calibri" w:cs="Calibri"/>
          <w:sz w:val="22"/>
          <w:szCs w:val="22"/>
          <w:lang w:val="es-MX"/>
        </w:rPr>
        <w:t>El cliente que "recibe atención" es un cliente resiliente que está dispuesto a esperar una semana y contactar varias veces. El cliente que "no recibe atención" abandona el proceso muy rápido (en menos de 24 horas). Lo que seguramente habla de lo congestionado que está el servicio de atención en donde los casos suelen estar “En espera” hasta poder ser atendidos.</w:t>
      </w:r>
    </w:p>
    <w:p w14:paraId="08D49EC2" w14:textId="0D291D9D" w:rsidR="71602EDC" w:rsidRDefault="71602EDC" w:rsidP="2C4F1D64">
      <w:pPr>
        <w:spacing w:line="257" w:lineRule="auto"/>
        <w:jc w:val="both"/>
      </w:pPr>
    </w:p>
    <w:p w14:paraId="06BC7F72" w14:textId="712D29EE" w:rsidR="71602EDC" w:rsidRDefault="2C4F1D64" w:rsidP="2C4F1D64">
      <w:pPr>
        <w:spacing w:line="257" w:lineRule="auto"/>
        <w:jc w:val="both"/>
      </w:pPr>
      <w:r w:rsidRPr="2C4F1D64">
        <w:rPr>
          <w:rFonts w:ascii="Calibri" w:eastAsia="Calibri" w:hAnsi="Calibri" w:cs="Calibri"/>
          <w:sz w:val="22"/>
          <w:szCs w:val="22"/>
          <w:lang w:val="es-MX"/>
        </w:rPr>
        <w:t xml:space="preserve"> </w:t>
      </w:r>
    </w:p>
    <w:p w14:paraId="32A1506D" w14:textId="083A5A70" w:rsidR="71602EDC" w:rsidRDefault="71602EDC" w:rsidP="2C4F1D64">
      <w:pPr>
        <w:spacing w:line="257" w:lineRule="auto"/>
        <w:jc w:val="both"/>
      </w:pPr>
      <w:r>
        <w:rPr>
          <w:noProof/>
        </w:rPr>
        <w:drawing>
          <wp:inline distT="0" distB="0" distL="0" distR="0" wp14:anchorId="152128A9" wp14:editId="5EA80EAD">
            <wp:extent cx="5619750" cy="1533525"/>
            <wp:effectExtent l="0" t="0" r="0" b="0"/>
            <wp:docPr id="17568034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03487" name="Picture 1756803487"/>
                    <pic:cNvPicPr/>
                  </pic:nvPicPr>
                  <pic:blipFill>
                    <a:blip r:embed="rId18">
                      <a:extLst>
                        <a:ext uri="{28A0092B-C50C-407E-A947-70E740481C1C}">
                          <a14:useLocalDpi xmlns:a14="http://schemas.microsoft.com/office/drawing/2010/main"/>
                        </a:ext>
                      </a:extLst>
                    </a:blip>
                    <a:stretch>
                      <a:fillRect/>
                    </a:stretch>
                  </pic:blipFill>
                  <pic:spPr>
                    <a:xfrm>
                      <a:off x="0" y="0"/>
                      <a:ext cx="5619750" cy="1533525"/>
                    </a:xfrm>
                    <a:prstGeom prst="rect">
                      <a:avLst/>
                    </a:prstGeom>
                  </pic:spPr>
                </pic:pic>
              </a:graphicData>
            </a:graphic>
          </wp:inline>
        </w:drawing>
      </w:r>
    </w:p>
    <w:p w14:paraId="36D23078" w14:textId="074554E2" w:rsidR="71602EDC" w:rsidRDefault="2C4F1D64" w:rsidP="2C4F1D64">
      <w:pPr>
        <w:spacing w:line="257" w:lineRule="auto"/>
        <w:jc w:val="both"/>
      </w:pPr>
      <w:r w:rsidRPr="2C4F1D64">
        <w:rPr>
          <w:rFonts w:ascii="Calibri" w:eastAsia="Calibri" w:hAnsi="Calibri" w:cs="Calibri"/>
          <w:sz w:val="22"/>
          <w:szCs w:val="22"/>
          <w:lang w:val="es-MX"/>
        </w:rPr>
        <w:t>Vemos también una diferencia en la profundidad de variantes.</w:t>
      </w:r>
    </w:p>
    <w:p w14:paraId="34F3124D" w14:textId="62EA2539" w:rsidR="71602EDC" w:rsidRDefault="2C4F1D64" w:rsidP="2C4F1D64">
      <w:pPr>
        <w:pStyle w:val="Prrafodelista"/>
        <w:numPr>
          <w:ilvl w:val="0"/>
          <w:numId w:val="12"/>
        </w:numPr>
        <w:spacing w:after="0" w:line="257" w:lineRule="auto"/>
        <w:ind w:left="360"/>
        <w:jc w:val="both"/>
        <w:rPr>
          <w:rFonts w:ascii="Calibri" w:eastAsia="Calibri" w:hAnsi="Calibri" w:cs="Calibri"/>
          <w:sz w:val="22"/>
          <w:szCs w:val="22"/>
          <w:lang w:val="es-MX"/>
        </w:rPr>
      </w:pPr>
      <w:r w:rsidRPr="2C4F1D64">
        <w:rPr>
          <w:rFonts w:ascii="Calibri" w:eastAsia="Calibri" w:hAnsi="Calibri" w:cs="Calibri"/>
          <w:b/>
          <w:bCs/>
          <w:sz w:val="22"/>
          <w:szCs w:val="22"/>
          <w:lang w:val="es-MX"/>
        </w:rPr>
        <w:t>Sin Atención:</w:t>
      </w:r>
      <w:r w:rsidRPr="2C4F1D64">
        <w:rPr>
          <w:rFonts w:ascii="Calibri" w:eastAsia="Calibri" w:hAnsi="Calibri" w:cs="Calibri"/>
          <w:sz w:val="22"/>
          <w:szCs w:val="22"/>
          <w:lang w:val="es-MX"/>
        </w:rPr>
        <w:t xml:space="preserve"> Promedio de </w:t>
      </w:r>
      <w:r w:rsidRPr="2C4F1D64">
        <w:rPr>
          <w:rFonts w:ascii="Calibri" w:eastAsia="Calibri" w:hAnsi="Calibri" w:cs="Calibri"/>
          <w:b/>
          <w:bCs/>
          <w:sz w:val="22"/>
          <w:szCs w:val="22"/>
          <w:lang w:val="es-MX"/>
        </w:rPr>
        <w:t>1.18 eventos</w:t>
      </w:r>
      <w:r w:rsidRPr="2C4F1D64">
        <w:rPr>
          <w:rFonts w:ascii="Calibri" w:eastAsia="Calibri" w:hAnsi="Calibri" w:cs="Calibri"/>
          <w:sz w:val="22"/>
          <w:szCs w:val="22"/>
          <w:lang w:val="es-MX"/>
        </w:rPr>
        <w:t>. Es un proceso "muerto": Entra la llamada/correo y ahí termina la historia.</w:t>
      </w:r>
    </w:p>
    <w:p w14:paraId="5776D6C9" w14:textId="038EDB3C" w:rsidR="71602EDC" w:rsidRDefault="2C4F1D64" w:rsidP="2C4F1D64">
      <w:pPr>
        <w:pStyle w:val="Prrafodelista"/>
        <w:numPr>
          <w:ilvl w:val="0"/>
          <w:numId w:val="12"/>
        </w:numPr>
        <w:spacing w:after="0" w:line="257" w:lineRule="auto"/>
        <w:ind w:left="360"/>
        <w:jc w:val="both"/>
        <w:rPr>
          <w:rFonts w:ascii="Calibri" w:eastAsia="Calibri" w:hAnsi="Calibri" w:cs="Calibri"/>
          <w:sz w:val="22"/>
          <w:szCs w:val="22"/>
          <w:lang w:val="es-MX"/>
        </w:rPr>
      </w:pPr>
      <w:r w:rsidRPr="2C4F1D64">
        <w:rPr>
          <w:rFonts w:ascii="Calibri" w:eastAsia="Calibri" w:hAnsi="Calibri" w:cs="Calibri"/>
          <w:b/>
          <w:bCs/>
          <w:sz w:val="22"/>
          <w:szCs w:val="22"/>
          <w:lang w:val="es-MX"/>
        </w:rPr>
        <w:t>Con Atención:</w:t>
      </w:r>
      <w:r w:rsidRPr="2C4F1D64">
        <w:rPr>
          <w:rFonts w:ascii="Calibri" w:eastAsia="Calibri" w:hAnsi="Calibri" w:cs="Calibri"/>
          <w:sz w:val="22"/>
          <w:szCs w:val="22"/>
          <w:lang w:val="es-MX"/>
        </w:rPr>
        <w:t xml:space="preserve"> Promedio de </w:t>
      </w:r>
      <w:r w:rsidRPr="2C4F1D64">
        <w:rPr>
          <w:rFonts w:ascii="Calibri" w:eastAsia="Calibri" w:hAnsi="Calibri" w:cs="Calibri"/>
          <w:b/>
          <w:bCs/>
          <w:sz w:val="22"/>
          <w:szCs w:val="22"/>
          <w:lang w:val="es-MX"/>
        </w:rPr>
        <w:t>3.93 eventos</w:t>
      </w:r>
      <w:r w:rsidRPr="2C4F1D64">
        <w:rPr>
          <w:rFonts w:ascii="Calibri" w:eastAsia="Calibri" w:hAnsi="Calibri" w:cs="Calibri"/>
          <w:sz w:val="22"/>
          <w:szCs w:val="22"/>
          <w:lang w:val="es-MX"/>
        </w:rPr>
        <w:t>. Aquí es donde vemos las "Variantes" interesantes en Disco (</w:t>
      </w:r>
      <w:proofErr w:type="spellStart"/>
      <w:r w:rsidRPr="2C4F1D64">
        <w:rPr>
          <w:rFonts w:ascii="Calibri" w:eastAsia="Calibri" w:hAnsi="Calibri" w:cs="Calibri"/>
          <w:i/>
          <w:iCs/>
          <w:sz w:val="22"/>
          <w:szCs w:val="22"/>
          <w:lang w:val="es-MX"/>
        </w:rPr>
        <w:t>Inbound</w:t>
      </w:r>
      <w:proofErr w:type="spellEnd"/>
      <w:r w:rsidRPr="2C4F1D64">
        <w:rPr>
          <w:rFonts w:ascii="Calibri" w:eastAsia="Calibri" w:hAnsi="Calibri" w:cs="Calibri"/>
          <w:i/>
          <w:iCs/>
          <w:sz w:val="22"/>
          <w:szCs w:val="22"/>
          <w:lang w:val="es-MX"/>
        </w:rPr>
        <w:t xml:space="preserve"> -&gt; Handle -&gt; </w:t>
      </w:r>
      <w:proofErr w:type="spellStart"/>
      <w:r w:rsidRPr="2C4F1D64">
        <w:rPr>
          <w:rFonts w:ascii="Calibri" w:eastAsia="Calibri" w:hAnsi="Calibri" w:cs="Calibri"/>
          <w:i/>
          <w:iCs/>
          <w:sz w:val="22"/>
          <w:szCs w:val="22"/>
          <w:lang w:val="es-MX"/>
        </w:rPr>
        <w:t>Outbound</w:t>
      </w:r>
      <w:proofErr w:type="spellEnd"/>
      <w:r w:rsidRPr="2C4F1D64">
        <w:rPr>
          <w:rFonts w:ascii="Calibri" w:eastAsia="Calibri" w:hAnsi="Calibri" w:cs="Calibri"/>
          <w:i/>
          <w:iCs/>
          <w:sz w:val="22"/>
          <w:szCs w:val="22"/>
          <w:lang w:val="es-MX"/>
        </w:rPr>
        <w:t xml:space="preserve"> -&gt; Handle</w:t>
      </w:r>
      <w:r w:rsidRPr="2C4F1D64">
        <w:rPr>
          <w:rFonts w:ascii="Calibri" w:eastAsia="Calibri" w:hAnsi="Calibri" w:cs="Calibri"/>
          <w:sz w:val="22"/>
          <w:szCs w:val="22"/>
          <w:lang w:val="es-MX"/>
        </w:rPr>
        <w:t xml:space="preserve">). Son muchas más. Esto podría ser una </w:t>
      </w:r>
      <w:proofErr w:type="gramStart"/>
      <w:r w:rsidRPr="2C4F1D64">
        <w:rPr>
          <w:rFonts w:ascii="Calibri" w:eastAsia="Calibri" w:hAnsi="Calibri" w:cs="Calibri"/>
          <w:sz w:val="22"/>
          <w:szCs w:val="22"/>
          <w:lang w:val="es-MX"/>
        </w:rPr>
        <w:t>trivialidad</w:t>
      </w:r>
      <w:proofErr w:type="gramEnd"/>
      <w:r w:rsidRPr="2C4F1D64">
        <w:rPr>
          <w:rFonts w:ascii="Calibri" w:eastAsia="Calibri" w:hAnsi="Calibri" w:cs="Calibri"/>
          <w:sz w:val="22"/>
          <w:szCs w:val="22"/>
          <w:lang w:val="es-MX"/>
        </w:rPr>
        <w:t xml:space="preserve"> pero es parte del análisis a mi parecer.</w:t>
      </w:r>
    </w:p>
    <w:p w14:paraId="2E199EEB" w14:textId="7F5966FC" w:rsidR="71602EDC" w:rsidRDefault="2C4F1D64" w:rsidP="2C4F1D64">
      <w:pPr>
        <w:spacing w:line="257" w:lineRule="auto"/>
        <w:jc w:val="both"/>
      </w:pPr>
      <w:r w:rsidRPr="2C4F1D64">
        <w:rPr>
          <w:rFonts w:ascii="Calibri" w:eastAsia="Calibri" w:hAnsi="Calibri" w:cs="Calibri"/>
          <w:b/>
          <w:bCs/>
          <w:sz w:val="22"/>
          <w:szCs w:val="22"/>
          <w:lang w:val="es-MX"/>
        </w:rPr>
        <w:t>Conclusión:</w:t>
      </w:r>
      <w:r w:rsidRPr="2C4F1D64">
        <w:rPr>
          <w:rFonts w:ascii="Calibri" w:eastAsia="Calibri" w:hAnsi="Calibri" w:cs="Calibri"/>
          <w:sz w:val="22"/>
          <w:szCs w:val="22"/>
          <w:lang w:val="es-MX"/>
        </w:rPr>
        <w:t xml:space="preserve"> La atención no es un evento único; es un ciclo de retroalimentación. Un caso atendido requiere, de media, 4 interacciones para progresar.</w:t>
      </w:r>
    </w:p>
    <w:p w14:paraId="532DAC14" w14:textId="44AC5D30" w:rsidR="71602EDC" w:rsidRDefault="00D8505E" w:rsidP="2C4F1D64">
      <w:pPr>
        <w:pStyle w:val="Ttulo2"/>
        <w:spacing w:line="257" w:lineRule="auto"/>
        <w:jc w:val="both"/>
      </w:pPr>
      <w:bookmarkStart w:id="9" w:name="_Toc225049662"/>
      <w:r>
        <w:rPr>
          <w:rFonts w:ascii="Calibri Light" w:eastAsia="Calibri Light" w:hAnsi="Calibri Light" w:cs="Calibri Light"/>
          <w:color w:val="2F5496"/>
          <w:lang w:val="es-MX"/>
        </w:rPr>
        <w:lastRenderedPageBreak/>
        <w:t>Conclusión</w:t>
      </w:r>
      <w:r w:rsidR="2C4F1D64" w:rsidRPr="2C4F1D64">
        <w:rPr>
          <w:rFonts w:ascii="Calibri Light" w:eastAsia="Calibri Light" w:hAnsi="Calibri Light" w:cs="Calibri Light"/>
          <w:color w:val="2F5496"/>
          <w:lang w:val="es-MX"/>
        </w:rPr>
        <w:t xml:space="preserve"> de este análisis:</w:t>
      </w:r>
      <w:bookmarkEnd w:id="9"/>
    </w:p>
    <w:p w14:paraId="42D5B7C4" w14:textId="790733F2" w:rsidR="71602EDC" w:rsidRDefault="2C4F1D64" w:rsidP="2C4F1D64">
      <w:pPr>
        <w:pStyle w:val="Prrafodelista"/>
        <w:numPr>
          <w:ilvl w:val="0"/>
          <w:numId w:val="11"/>
        </w:numPr>
        <w:spacing w:after="0" w:line="257" w:lineRule="auto"/>
        <w:ind w:left="360"/>
        <w:jc w:val="both"/>
        <w:rPr>
          <w:rFonts w:ascii="Calibri" w:eastAsia="Calibri" w:hAnsi="Calibri" w:cs="Calibri"/>
          <w:sz w:val="22"/>
          <w:szCs w:val="22"/>
          <w:lang w:val="es-MX"/>
        </w:rPr>
      </w:pPr>
      <w:r w:rsidRPr="2C4F1D64">
        <w:rPr>
          <w:rFonts w:ascii="Calibri" w:eastAsia="Calibri" w:hAnsi="Calibri" w:cs="Calibri"/>
          <w:sz w:val="22"/>
          <w:szCs w:val="22"/>
          <w:lang w:val="es-MX"/>
        </w:rPr>
        <w:t>Existe una brecha crítica entre la demanda (</w:t>
      </w:r>
      <w:proofErr w:type="spellStart"/>
      <w:r w:rsidRPr="2C4F1D64">
        <w:rPr>
          <w:rFonts w:ascii="Calibri" w:eastAsia="Calibri" w:hAnsi="Calibri" w:cs="Calibri"/>
          <w:sz w:val="22"/>
          <w:szCs w:val="22"/>
          <w:lang w:val="es-MX"/>
        </w:rPr>
        <w:t>Inbound</w:t>
      </w:r>
      <w:proofErr w:type="spellEnd"/>
      <w:r w:rsidRPr="2C4F1D64">
        <w:rPr>
          <w:rFonts w:ascii="Calibri" w:eastAsia="Calibri" w:hAnsi="Calibri" w:cs="Calibri"/>
          <w:sz w:val="22"/>
          <w:szCs w:val="22"/>
          <w:lang w:val="es-MX"/>
        </w:rPr>
        <w:t>) y la capacidad de respuesta (Handle/</w:t>
      </w:r>
      <w:proofErr w:type="spellStart"/>
      <w:r w:rsidRPr="2C4F1D64">
        <w:rPr>
          <w:rFonts w:ascii="Calibri" w:eastAsia="Calibri" w:hAnsi="Calibri" w:cs="Calibri"/>
          <w:sz w:val="22"/>
          <w:szCs w:val="22"/>
          <w:lang w:val="es-MX"/>
        </w:rPr>
        <w:t>Outbound</w:t>
      </w:r>
      <w:proofErr w:type="spellEnd"/>
      <w:r w:rsidRPr="2C4F1D64">
        <w:rPr>
          <w:rFonts w:ascii="Calibri" w:eastAsia="Calibri" w:hAnsi="Calibri" w:cs="Calibri"/>
          <w:sz w:val="22"/>
          <w:szCs w:val="22"/>
          <w:lang w:val="es-MX"/>
        </w:rPr>
        <w:t>). Siete de cada diez clientes no reciben respuesta. Esto habla muy mal del servicio al cliente.</w:t>
      </w:r>
    </w:p>
    <w:p w14:paraId="62F8EE0F" w14:textId="6B93944B" w:rsidR="71602EDC" w:rsidRDefault="2C4F1D64" w:rsidP="2C4F1D64">
      <w:pPr>
        <w:pStyle w:val="Prrafodelista"/>
        <w:numPr>
          <w:ilvl w:val="0"/>
          <w:numId w:val="11"/>
        </w:numPr>
        <w:spacing w:after="0" w:line="257" w:lineRule="auto"/>
        <w:ind w:left="360"/>
        <w:jc w:val="both"/>
        <w:rPr>
          <w:rFonts w:ascii="Calibri" w:eastAsia="Calibri" w:hAnsi="Calibri" w:cs="Calibri"/>
          <w:sz w:val="22"/>
          <w:szCs w:val="22"/>
          <w:lang w:val="es-MX"/>
        </w:rPr>
      </w:pPr>
      <w:r w:rsidRPr="2C4F1D64">
        <w:rPr>
          <w:rFonts w:ascii="Calibri" w:eastAsia="Calibri" w:hAnsi="Calibri" w:cs="Calibri"/>
          <w:sz w:val="22"/>
          <w:szCs w:val="22"/>
          <w:lang w:val="es-MX"/>
        </w:rPr>
        <w:t xml:space="preserve">Identificamos un grupo de </w:t>
      </w:r>
      <w:r w:rsidRPr="2C4F1D64">
        <w:rPr>
          <w:rFonts w:ascii="Calibri" w:eastAsia="Calibri" w:hAnsi="Calibri" w:cs="Calibri"/>
          <w:b/>
          <w:bCs/>
          <w:sz w:val="22"/>
          <w:szCs w:val="22"/>
          <w:lang w:val="es-MX"/>
        </w:rPr>
        <w:t>355 clientes</w:t>
      </w:r>
      <w:r w:rsidRPr="2C4F1D64">
        <w:rPr>
          <w:rFonts w:ascii="Calibri" w:eastAsia="Calibri" w:hAnsi="Calibri" w:cs="Calibri"/>
          <w:sz w:val="22"/>
          <w:szCs w:val="22"/>
          <w:lang w:val="es-MX"/>
        </w:rPr>
        <w:t xml:space="preserve"> (el 12.6% de los no atendidos) que realizaron múltiples intentos de contacto sin éxito alguno. Este es el segmento con mayor riesgo de pérdida de lealtad.</w:t>
      </w:r>
    </w:p>
    <w:p w14:paraId="0C992871" w14:textId="4C04EE25" w:rsidR="71602EDC" w:rsidRDefault="2C4F1D64" w:rsidP="2C4F1D64">
      <w:pPr>
        <w:pStyle w:val="Prrafodelista"/>
        <w:numPr>
          <w:ilvl w:val="0"/>
          <w:numId w:val="11"/>
        </w:numPr>
        <w:spacing w:after="0" w:line="257" w:lineRule="auto"/>
        <w:ind w:left="360"/>
        <w:jc w:val="both"/>
        <w:rPr>
          <w:rFonts w:ascii="Calibri" w:eastAsia="Calibri" w:hAnsi="Calibri" w:cs="Calibri"/>
          <w:sz w:val="22"/>
          <w:szCs w:val="22"/>
          <w:lang w:val="es-MX"/>
        </w:rPr>
      </w:pPr>
      <w:r w:rsidRPr="2C4F1D64">
        <w:rPr>
          <w:rFonts w:ascii="Calibri" w:eastAsia="Calibri" w:hAnsi="Calibri" w:cs="Calibri"/>
          <w:sz w:val="22"/>
          <w:szCs w:val="22"/>
          <w:lang w:val="es-MX"/>
        </w:rPr>
        <w:t xml:space="preserve">Si un caso no se atiende en las primeras </w:t>
      </w:r>
      <w:r w:rsidRPr="2C4F1D64">
        <w:rPr>
          <w:rFonts w:ascii="Calibri" w:eastAsia="Calibri" w:hAnsi="Calibri" w:cs="Calibri"/>
          <w:b/>
          <w:bCs/>
          <w:sz w:val="22"/>
          <w:szCs w:val="22"/>
          <w:lang w:val="es-MX"/>
        </w:rPr>
        <w:t>24 horas</w:t>
      </w:r>
      <w:r w:rsidRPr="2C4F1D64">
        <w:rPr>
          <w:rFonts w:ascii="Calibri" w:eastAsia="Calibri" w:hAnsi="Calibri" w:cs="Calibri"/>
          <w:sz w:val="22"/>
          <w:szCs w:val="22"/>
          <w:lang w:val="es-MX"/>
        </w:rPr>
        <w:t xml:space="preserve">, la probabilidad de que se convierta en un caso "Sin Atención" es casi total, </w:t>
      </w:r>
      <w:proofErr w:type="spellStart"/>
      <w:r w:rsidR="00FB3E93">
        <w:rPr>
          <w:rFonts w:ascii="Calibri" w:eastAsia="Calibri" w:hAnsi="Calibri" w:cs="Calibri"/>
          <w:sz w:val="22"/>
          <w:szCs w:val="22"/>
          <w:lang w:val="es-MX"/>
        </w:rPr>
        <w:t>por</w:t>
      </w:r>
      <w:r w:rsidRPr="2C4F1D64">
        <w:rPr>
          <w:rFonts w:ascii="Calibri" w:eastAsia="Calibri" w:hAnsi="Calibri" w:cs="Calibri"/>
          <w:sz w:val="22"/>
          <w:szCs w:val="22"/>
          <w:lang w:val="es-MX"/>
        </w:rPr>
        <w:t xml:space="preserve"> que</w:t>
      </w:r>
      <w:proofErr w:type="spellEnd"/>
      <w:r w:rsidRPr="2C4F1D64">
        <w:rPr>
          <w:rFonts w:ascii="Calibri" w:eastAsia="Calibri" w:hAnsi="Calibri" w:cs="Calibri"/>
          <w:sz w:val="22"/>
          <w:szCs w:val="22"/>
          <w:lang w:val="es-MX"/>
        </w:rPr>
        <w:t xml:space="preserve"> ese es el tiempo de vida promedio de los casos ignorados.</w:t>
      </w:r>
    </w:p>
    <w:p w14:paraId="73F52E18" w14:textId="0A24E153" w:rsidR="71602EDC" w:rsidRPr="00EF4A4E" w:rsidRDefault="2C4F1D64" w:rsidP="00EF4A4E">
      <w:pPr>
        <w:pStyle w:val="Ttulo1"/>
      </w:pPr>
      <w:bookmarkStart w:id="10" w:name="_Toc225049663"/>
      <w:r w:rsidRPr="00EF4A4E">
        <w:t>Conclusión</w:t>
      </w:r>
      <w:bookmarkEnd w:id="10"/>
    </w:p>
    <w:p w14:paraId="78A6ACC4" w14:textId="56B4A8BB" w:rsidR="71602EDC" w:rsidRDefault="2C4F1D64" w:rsidP="2C4F1D64">
      <w:pPr>
        <w:spacing w:before="210" w:after="210" w:line="240" w:lineRule="auto"/>
        <w:jc w:val="both"/>
      </w:pPr>
      <w:r w:rsidRPr="2C4F1D64">
        <w:rPr>
          <w:rFonts w:ascii="Segoe UI" w:eastAsia="Segoe UI" w:hAnsi="Segoe UI" w:cs="Segoe UI"/>
          <w:sz w:val="21"/>
          <w:szCs w:val="21"/>
          <w:lang w:val="es-MX"/>
        </w:rPr>
        <w:t>Durante esta práctica comprendimos con mayor claridad cómo los procesos pueden modelarse a partir de datos que, en apariencia, son simples. Nos resultó particularmente interesante —e incluso un poco extraño al inicio— observar cómo una tabla estructurada en formato CSV podía transformarse automáticamente en diagramas de flujo complejos. Aunque entendemos que, si los eventos y sus tiempos están correctamente documentados, resulta lógico representar un proceso de manera gráfica, ver esa transformación automatizada nos generó cierta sorpresa. Sin embargo, reconocemos que, considerando que herramientas como Disco están diseñadas específicamente para la minería de procesos y requieren una licencia de pago, es razonable que ofrezcan este tipo de funcionalidades avanzadas.</w:t>
      </w:r>
    </w:p>
    <w:p w14:paraId="46023A15" w14:textId="753DDBD4" w:rsidR="71602EDC" w:rsidRDefault="2C4F1D64" w:rsidP="2C4F1D64">
      <w:pPr>
        <w:spacing w:before="210" w:after="210" w:line="240" w:lineRule="auto"/>
        <w:jc w:val="both"/>
      </w:pPr>
      <w:r w:rsidRPr="2C4F1D64">
        <w:rPr>
          <w:rFonts w:ascii="Segoe UI" w:eastAsia="Segoe UI" w:hAnsi="Segoe UI" w:cs="Segoe UI"/>
          <w:sz w:val="21"/>
          <w:szCs w:val="21"/>
          <w:lang w:val="es-MX"/>
        </w:rPr>
        <w:t>En lo personal, percibimos la herramienta como menos informativa de lo que inicialmente esperábamos. En varios momentos sentimos que podríamos haber obtenido un análisis similar utilizando tablas dinámicas en Excel. No obstante, asumimos que esta percepción puede deberse más a nuestra falta de familiaridad con el software que a una limitación real de la herramienta. Probablemente su verdadero potencial se aprecia mejor con mayor experiencia y con conjuntos de datos más complejos.</w:t>
      </w:r>
    </w:p>
    <w:p w14:paraId="1D926E89" w14:textId="4163E424" w:rsidR="71602EDC" w:rsidRDefault="2C4F1D64" w:rsidP="2C4F1D64">
      <w:pPr>
        <w:spacing w:before="210" w:after="210" w:line="240" w:lineRule="auto"/>
        <w:jc w:val="both"/>
      </w:pPr>
      <w:r w:rsidRPr="2C4F1D64">
        <w:rPr>
          <w:rFonts w:ascii="Segoe UI" w:eastAsia="Segoe UI" w:hAnsi="Segoe UI" w:cs="Segoe UI"/>
          <w:sz w:val="21"/>
          <w:szCs w:val="21"/>
          <w:lang w:val="es-MX"/>
        </w:rPr>
        <w:t>Curiosamente, el mayor reto de la práctica no fue la interpretación visual ni el análisis del proceso, sino la etapa previa de preparación de los datos. Separar correctamente los casos con evidencia clara de atención de aquellos sin atención nos obligó a pensar en términos de agrupación por caso y no por filas individuales, lo que representó un desafío conceptual mayor del esperado. Esta experiencia nos permitió reconocer que, a pesar de llevar varios años en la carrera, aún existen aspectos fundamentales del manejo de datos que requieren más práctica y precisión de nuestra parte.</w:t>
      </w:r>
    </w:p>
    <w:p w14:paraId="69C28960" w14:textId="12955C9B" w:rsidR="71602EDC" w:rsidRDefault="2C4F1D64" w:rsidP="2C4F1D64">
      <w:pPr>
        <w:spacing w:before="210" w:after="210" w:line="240" w:lineRule="auto"/>
        <w:jc w:val="both"/>
      </w:pPr>
      <w:r w:rsidRPr="2C4F1D64">
        <w:rPr>
          <w:rFonts w:ascii="Segoe UI" w:eastAsia="Segoe UI" w:hAnsi="Segoe UI" w:cs="Segoe UI"/>
          <w:sz w:val="21"/>
          <w:szCs w:val="21"/>
          <w:lang w:val="es-MX"/>
        </w:rPr>
        <w:t>Finalmente, consideramos que gran parte del valor analítico provino de nuestra propia interpretación de los resultados. La herramienta facilita la visualización y organización de la información, pero las conclusiones siguen dependiendo del criterio del analista. Esta realización nos permite comprender que, en la minería de datos y el análisis de procesos, el software es un apoyo importante, pero el razonamiento y la capacidad de interpretación continúan siendo los elementos centrales del trabajo.</w:t>
      </w:r>
      <w:r w:rsidR="00FB3E93">
        <w:rPr>
          <w:rFonts w:ascii="Segoe UI" w:eastAsia="Segoe UI" w:hAnsi="Segoe UI" w:cs="Segoe UI"/>
          <w:sz w:val="21"/>
          <w:szCs w:val="21"/>
          <w:lang w:val="es-MX"/>
        </w:rPr>
        <w:br/>
      </w:r>
      <w:r w:rsidR="00FB3E93">
        <w:rPr>
          <w:rFonts w:ascii="Segoe UI" w:eastAsia="Segoe UI" w:hAnsi="Segoe UI" w:cs="Segoe UI"/>
          <w:sz w:val="21"/>
          <w:szCs w:val="21"/>
          <w:lang w:val="es-MX"/>
        </w:rPr>
        <w:br/>
      </w:r>
    </w:p>
    <w:p w14:paraId="09A1111E" w14:textId="1956C81B" w:rsidR="71602EDC" w:rsidRPr="00EF4A4E" w:rsidRDefault="2C4F1D64" w:rsidP="00EF4A4E">
      <w:pPr>
        <w:pStyle w:val="Ttulo1"/>
      </w:pPr>
      <w:bookmarkStart w:id="11" w:name="_Toc225049664"/>
      <w:r w:rsidRPr="00EF4A4E">
        <w:lastRenderedPageBreak/>
        <w:t>Referencias</w:t>
      </w:r>
      <w:bookmarkEnd w:id="11"/>
    </w:p>
    <w:p w14:paraId="5E5E8F9D" w14:textId="519B65EB" w:rsidR="71602EDC" w:rsidRDefault="2C4F1D64" w:rsidP="2C4F1D64">
      <w:pPr>
        <w:pStyle w:val="Prrafodelista"/>
        <w:numPr>
          <w:ilvl w:val="0"/>
          <w:numId w:val="5"/>
        </w:numPr>
        <w:spacing w:after="0" w:line="300" w:lineRule="auto"/>
        <w:jc w:val="both"/>
        <w:rPr>
          <w:lang w:val="en-US"/>
        </w:rPr>
      </w:pPr>
      <w:proofErr w:type="spellStart"/>
      <w:r w:rsidRPr="000A7907">
        <w:rPr>
          <w:rFonts w:ascii="Segoe UI" w:eastAsia="Segoe UI" w:hAnsi="Segoe UI" w:cs="Segoe UI"/>
          <w:i/>
          <w:iCs/>
          <w:sz w:val="21"/>
          <w:szCs w:val="21"/>
          <w:lang w:val="en-US"/>
        </w:rPr>
        <w:t>Fluxicon</w:t>
      </w:r>
      <w:proofErr w:type="spellEnd"/>
      <w:r w:rsidRPr="000A7907">
        <w:rPr>
          <w:rFonts w:ascii="Segoe UI" w:eastAsia="Segoe UI" w:hAnsi="Segoe UI" w:cs="Segoe UI"/>
          <w:i/>
          <w:iCs/>
          <w:sz w:val="21"/>
          <w:szCs w:val="21"/>
          <w:lang w:val="en-US"/>
        </w:rPr>
        <w:t>.</w:t>
      </w:r>
      <w:r w:rsidRPr="2C4F1D64">
        <w:rPr>
          <w:rFonts w:ascii="Segoe UI" w:eastAsia="Segoe UI" w:hAnsi="Segoe UI" w:cs="Segoe UI"/>
          <w:sz w:val="21"/>
          <w:szCs w:val="21"/>
          <w:lang w:val="en-US"/>
        </w:rPr>
        <w:t xml:space="preserve"> </w:t>
      </w:r>
      <w:r w:rsidRPr="2C4F1D64">
        <w:rPr>
          <w:rFonts w:ascii="Segoe UI" w:eastAsia="Segoe UI" w:hAnsi="Segoe UI" w:cs="Segoe UI"/>
          <w:i/>
          <w:iCs/>
          <w:sz w:val="21"/>
          <w:szCs w:val="21"/>
          <w:lang w:val="en-US"/>
        </w:rPr>
        <w:t>Process Mining and Automated Process Discovery Software — Disco</w:t>
      </w:r>
      <w:r w:rsidRPr="2C4F1D64">
        <w:rPr>
          <w:rFonts w:ascii="Segoe UI" w:eastAsia="Segoe UI" w:hAnsi="Segoe UI" w:cs="Segoe UI"/>
          <w:sz w:val="21"/>
          <w:szCs w:val="21"/>
          <w:lang w:val="en-US"/>
        </w:rPr>
        <w:t xml:space="preserve">. </w:t>
      </w:r>
      <w:hyperlink r:id="rId19">
        <w:r w:rsidRPr="2C4F1D64">
          <w:rPr>
            <w:rStyle w:val="Hipervnculo"/>
            <w:rFonts w:ascii="Segoe UI" w:eastAsia="Segoe UI" w:hAnsi="Segoe UI" w:cs="Segoe UI"/>
            <w:sz w:val="18"/>
            <w:szCs w:val="18"/>
            <w:lang w:val="en-US"/>
          </w:rPr>
          <w:t>https://fluxicon.com/disco/</w:t>
        </w:r>
      </w:hyperlink>
      <w:r w:rsidRPr="2C4F1D64">
        <w:rPr>
          <w:rFonts w:ascii="Segoe UI" w:eastAsia="Segoe UI" w:hAnsi="Segoe UI" w:cs="Segoe UI"/>
          <w:color w:val="000000" w:themeColor="text1"/>
          <w:sz w:val="18"/>
          <w:szCs w:val="18"/>
          <w:lang w:val="en-US"/>
        </w:rPr>
        <w:t xml:space="preserve"> </w:t>
      </w:r>
    </w:p>
    <w:p w14:paraId="68FA1CFC" w14:textId="15413AA8" w:rsidR="71602EDC" w:rsidRDefault="2C4F1D64" w:rsidP="2C4F1D64">
      <w:pPr>
        <w:pStyle w:val="Prrafodelista"/>
        <w:numPr>
          <w:ilvl w:val="0"/>
          <w:numId w:val="5"/>
        </w:numPr>
        <w:spacing w:after="0" w:line="300" w:lineRule="auto"/>
        <w:jc w:val="both"/>
        <w:rPr>
          <w:lang w:val="es-MX"/>
        </w:rPr>
      </w:pPr>
      <w:r w:rsidRPr="2C4F1D64">
        <w:rPr>
          <w:rFonts w:ascii="Segoe UI" w:eastAsia="Segoe UI" w:hAnsi="Segoe UI" w:cs="Segoe UI"/>
          <w:sz w:val="21"/>
          <w:szCs w:val="21"/>
          <w:lang w:val="es-MX"/>
        </w:rPr>
        <w:t xml:space="preserve">Process </w:t>
      </w:r>
      <w:proofErr w:type="spellStart"/>
      <w:r w:rsidRPr="2C4F1D64">
        <w:rPr>
          <w:rFonts w:ascii="Segoe UI" w:eastAsia="Segoe UI" w:hAnsi="Segoe UI" w:cs="Segoe UI"/>
          <w:sz w:val="21"/>
          <w:szCs w:val="21"/>
          <w:lang w:val="es-MX"/>
        </w:rPr>
        <w:t>Mining</w:t>
      </w:r>
      <w:proofErr w:type="spellEnd"/>
      <w:r w:rsidRPr="2C4F1D64">
        <w:rPr>
          <w:rFonts w:ascii="Segoe UI" w:eastAsia="Segoe UI" w:hAnsi="Segoe UI" w:cs="Segoe UI"/>
          <w:sz w:val="21"/>
          <w:szCs w:val="21"/>
          <w:lang w:val="es-MX"/>
        </w:rPr>
        <w:t xml:space="preserve"> Software </w:t>
      </w:r>
      <w:proofErr w:type="spellStart"/>
      <w:r w:rsidRPr="2C4F1D64">
        <w:rPr>
          <w:rFonts w:ascii="Segoe UI" w:eastAsia="Segoe UI" w:hAnsi="Segoe UI" w:cs="Segoe UI"/>
          <w:sz w:val="21"/>
          <w:szCs w:val="21"/>
          <w:lang w:val="es-MX"/>
        </w:rPr>
        <w:t>Comparison</w:t>
      </w:r>
      <w:proofErr w:type="spellEnd"/>
      <w:r w:rsidRPr="2C4F1D64">
        <w:rPr>
          <w:rFonts w:ascii="Segoe UI" w:eastAsia="Segoe UI" w:hAnsi="Segoe UI" w:cs="Segoe UI"/>
          <w:sz w:val="21"/>
          <w:szCs w:val="21"/>
          <w:lang w:val="es-MX"/>
        </w:rPr>
        <w:t xml:space="preserve">. </w:t>
      </w:r>
      <w:r w:rsidRPr="2C4F1D64">
        <w:rPr>
          <w:rFonts w:ascii="Segoe UI" w:eastAsia="Segoe UI" w:hAnsi="Segoe UI" w:cs="Segoe UI"/>
          <w:i/>
          <w:iCs/>
          <w:sz w:val="21"/>
          <w:szCs w:val="21"/>
          <w:lang w:val="es-MX"/>
        </w:rPr>
        <w:t xml:space="preserve">Disco – Tool </w:t>
      </w:r>
      <w:proofErr w:type="spellStart"/>
      <w:r w:rsidRPr="2C4F1D64">
        <w:rPr>
          <w:rFonts w:ascii="Segoe UI" w:eastAsia="Segoe UI" w:hAnsi="Segoe UI" w:cs="Segoe UI"/>
          <w:i/>
          <w:iCs/>
          <w:sz w:val="21"/>
          <w:szCs w:val="21"/>
          <w:lang w:val="es-MX"/>
        </w:rPr>
        <w:t>Overview</w:t>
      </w:r>
      <w:proofErr w:type="spellEnd"/>
      <w:r w:rsidRPr="2C4F1D64">
        <w:rPr>
          <w:rFonts w:ascii="Segoe UI" w:eastAsia="Segoe UI" w:hAnsi="Segoe UI" w:cs="Segoe UI"/>
          <w:i/>
          <w:iCs/>
          <w:sz w:val="21"/>
          <w:szCs w:val="21"/>
          <w:lang w:val="es-MX"/>
        </w:rPr>
        <w:t xml:space="preserve"> and </w:t>
      </w:r>
      <w:proofErr w:type="spellStart"/>
      <w:r w:rsidRPr="2C4F1D64">
        <w:rPr>
          <w:rFonts w:ascii="Segoe UI" w:eastAsia="Segoe UI" w:hAnsi="Segoe UI" w:cs="Segoe UI"/>
          <w:i/>
          <w:iCs/>
          <w:sz w:val="21"/>
          <w:szCs w:val="21"/>
          <w:lang w:val="es-MX"/>
        </w:rPr>
        <w:t>Capabilities</w:t>
      </w:r>
      <w:proofErr w:type="spellEnd"/>
      <w:r w:rsidRPr="2C4F1D64">
        <w:rPr>
          <w:rFonts w:ascii="Segoe UI" w:eastAsia="Segoe UI" w:hAnsi="Segoe UI" w:cs="Segoe UI"/>
          <w:sz w:val="21"/>
          <w:szCs w:val="21"/>
          <w:lang w:val="es-MX"/>
        </w:rPr>
        <w:t xml:space="preserve">. </w:t>
      </w:r>
      <w:r w:rsidRPr="2C4F1D64">
        <w:rPr>
          <w:rFonts w:ascii="Segoe UI" w:eastAsia="Segoe UI" w:hAnsi="Segoe UI" w:cs="Segoe UI"/>
          <w:color w:val="000000" w:themeColor="text1"/>
          <w:sz w:val="18"/>
          <w:szCs w:val="18"/>
          <w:lang w:val="es-MX"/>
        </w:rPr>
        <w:t>https://www.processmining-software.com/tools/disco/</w:t>
      </w:r>
    </w:p>
    <w:p w14:paraId="6D1FA2EF" w14:textId="33B073DD" w:rsidR="71602EDC" w:rsidRDefault="2C4F1D64" w:rsidP="2C4F1D64">
      <w:pPr>
        <w:pStyle w:val="Prrafodelista"/>
        <w:numPr>
          <w:ilvl w:val="0"/>
          <w:numId w:val="5"/>
        </w:numPr>
        <w:spacing w:after="0" w:line="300" w:lineRule="auto"/>
        <w:jc w:val="both"/>
        <w:rPr>
          <w:lang w:val="en-US"/>
        </w:rPr>
      </w:pPr>
      <w:proofErr w:type="spellStart"/>
      <w:r w:rsidRPr="2C4F1D64">
        <w:rPr>
          <w:rFonts w:ascii="Segoe UI" w:eastAsia="Segoe UI" w:hAnsi="Segoe UI" w:cs="Segoe UI"/>
          <w:sz w:val="21"/>
          <w:szCs w:val="21"/>
          <w:lang w:val="en-US"/>
        </w:rPr>
        <w:t>Celonis</w:t>
      </w:r>
      <w:proofErr w:type="spellEnd"/>
      <w:r w:rsidRPr="2C4F1D64">
        <w:rPr>
          <w:rFonts w:ascii="Segoe UI" w:eastAsia="Segoe UI" w:hAnsi="Segoe UI" w:cs="Segoe UI"/>
          <w:sz w:val="21"/>
          <w:szCs w:val="21"/>
          <w:lang w:val="en-US"/>
        </w:rPr>
        <w:t xml:space="preserve">. </w:t>
      </w:r>
      <w:r w:rsidRPr="2C4F1D64">
        <w:rPr>
          <w:rFonts w:ascii="Segoe UI" w:eastAsia="Segoe UI" w:hAnsi="Segoe UI" w:cs="Segoe UI"/>
          <w:i/>
          <w:iCs/>
          <w:sz w:val="21"/>
          <w:szCs w:val="21"/>
          <w:lang w:val="en-US"/>
        </w:rPr>
        <w:t>Process Mining Overview and Capabilities</w:t>
      </w:r>
      <w:r w:rsidRPr="2C4F1D64">
        <w:rPr>
          <w:rFonts w:ascii="Segoe UI" w:eastAsia="Segoe UI" w:hAnsi="Segoe UI" w:cs="Segoe UI"/>
          <w:sz w:val="21"/>
          <w:szCs w:val="21"/>
          <w:lang w:val="en-US"/>
        </w:rPr>
        <w:t xml:space="preserve">. </w:t>
      </w:r>
      <w:hyperlink r:id="rId20">
        <w:r w:rsidRPr="2C4F1D64">
          <w:rPr>
            <w:rStyle w:val="Hipervnculo"/>
            <w:rFonts w:ascii="Segoe UI" w:eastAsia="Segoe UI" w:hAnsi="Segoe UI" w:cs="Segoe UI"/>
            <w:sz w:val="18"/>
            <w:szCs w:val="18"/>
            <w:lang w:val="en-US"/>
          </w:rPr>
          <w:t>https://www.celonis.com/insights/topics/process-mining</w:t>
        </w:r>
      </w:hyperlink>
      <w:r w:rsidRPr="2C4F1D64">
        <w:rPr>
          <w:rFonts w:ascii="Segoe UI" w:eastAsia="Segoe UI" w:hAnsi="Segoe UI" w:cs="Segoe UI"/>
          <w:color w:val="000000" w:themeColor="text1"/>
          <w:sz w:val="18"/>
          <w:szCs w:val="18"/>
          <w:lang w:val="en-US"/>
        </w:rPr>
        <w:t xml:space="preserve"> </w:t>
      </w:r>
    </w:p>
    <w:p w14:paraId="062FB6AC" w14:textId="0C9ECFB8" w:rsidR="71602EDC" w:rsidRDefault="2C4F1D64" w:rsidP="2C4F1D64">
      <w:pPr>
        <w:pStyle w:val="Prrafodelista"/>
        <w:numPr>
          <w:ilvl w:val="0"/>
          <w:numId w:val="5"/>
        </w:numPr>
        <w:spacing w:after="0" w:line="300" w:lineRule="auto"/>
        <w:jc w:val="both"/>
        <w:rPr>
          <w:lang w:val="es-MX"/>
        </w:rPr>
      </w:pPr>
      <w:r w:rsidRPr="2C4F1D64">
        <w:rPr>
          <w:rFonts w:ascii="Segoe UI" w:eastAsia="Segoe UI" w:hAnsi="Segoe UI" w:cs="Segoe UI"/>
          <w:sz w:val="21"/>
          <w:szCs w:val="21"/>
          <w:lang w:val="es-MX"/>
        </w:rPr>
        <w:t xml:space="preserve">Kebede, M. (2015). </w:t>
      </w:r>
      <w:r w:rsidRPr="2C4F1D64">
        <w:rPr>
          <w:rFonts w:ascii="Segoe UI" w:eastAsia="Segoe UI" w:hAnsi="Segoe UI" w:cs="Segoe UI"/>
          <w:i/>
          <w:iCs/>
          <w:sz w:val="21"/>
          <w:szCs w:val="21"/>
          <w:lang w:val="es-MX"/>
        </w:rPr>
        <w:t xml:space="preserve">Comparative </w:t>
      </w:r>
      <w:proofErr w:type="spellStart"/>
      <w:r w:rsidRPr="2C4F1D64">
        <w:rPr>
          <w:rFonts w:ascii="Segoe UI" w:eastAsia="Segoe UI" w:hAnsi="Segoe UI" w:cs="Segoe UI"/>
          <w:i/>
          <w:iCs/>
          <w:sz w:val="21"/>
          <w:szCs w:val="21"/>
          <w:lang w:val="es-MX"/>
        </w:rPr>
        <w:t>Evaluation</w:t>
      </w:r>
      <w:proofErr w:type="spellEnd"/>
      <w:r w:rsidRPr="2C4F1D64">
        <w:rPr>
          <w:rFonts w:ascii="Segoe UI" w:eastAsia="Segoe UI" w:hAnsi="Segoe UI" w:cs="Segoe UI"/>
          <w:i/>
          <w:iCs/>
          <w:sz w:val="21"/>
          <w:szCs w:val="21"/>
          <w:lang w:val="es-MX"/>
        </w:rPr>
        <w:t xml:space="preserve"> </w:t>
      </w:r>
      <w:proofErr w:type="spellStart"/>
      <w:r w:rsidRPr="2C4F1D64">
        <w:rPr>
          <w:rFonts w:ascii="Segoe UI" w:eastAsia="Segoe UI" w:hAnsi="Segoe UI" w:cs="Segoe UI"/>
          <w:i/>
          <w:iCs/>
          <w:sz w:val="21"/>
          <w:szCs w:val="21"/>
          <w:lang w:val="es-MX"/>
        </w:rPr>
        <w:t>of</w:t>
      </w:r>
      <w:proofErr w:type="spellEnd"/>
      <w:r w:rsidRPr="2C4F1D64">
        <w:rPr>
          <w:rFonts w:ascii="Segoe UI" w:eastAsia="Segoe UI" w:hAnsi="Segoe UI" w:cs="Segoe UI"/>
          <w:i/>
          <w:iCs/>
          <w:sz w:val="21"/>
          <w:szCs w:val="21"/>
          <w:lang w:val="es-MX"/>
        </w:rPr>
        <w:t xml:space="preserve"> Process </w:t>
      </w:r>
      <w:proofErr w:type="spellStart"/>
      <w:r w:rsidRPr="2C4F1D64">
        <w:rPr>
          <w:rFonts w:ascii="Segoe UI" w:eastAsia="Segoe UI" w:hAnsi="Segoe UI" w:cs="Segoe UI"/>
          <w:i/>
          <w:iCs/>
          <w:sz w:val="21"/>
          <w:szCs w:val="21"/>
          <w:lang w:val="es-MX"/>
        </w:rPr>
        <w:t>Mining</w:t>
      </w:r>
      <w:proofErr w:type="spellEnd"/>
      <w:r w:rsidRPr="2C4F1D64">
        <w:rPr>
          <w:rFonts w:ascii="Segoe UI" w:eastAsia="Segoe UI" w:hAnsi="Segoe UI" w:cs="Segoe UI"/>
          <w:i/>
          <w:iCs/>
          <w:sz w:val="21"/>
          <w:szCs w:val="21"/>
          <w:lang w:val="es-MX"/>
        </w:rPr>
        <w:t xml:space="preserve"> Tools</w:t>
      </w:r>
      <w:r w:rsidRPr="2C4F1D64">
        <w:rPr>
          <w:rFonts w:ascii="Segoe UI" w:eastAsia="Segoe UI" w:hAnsi="Segoe UI" w:cs="Segoe UI"/>
          <w:sz w:val="21"/>
          <w:szCs w:val="21"/>
          <w:lang w:val="es-MX"/>
        </w:rPr>
        <w:t xml:space="preserve">. </w:t>
      </w:r>
      <w:proofErr w:type="spellStart"/>
      <w:r w:rsidRPr="2C4F1D64">
        <w:rPr>
          <w:rFonts w:ascii="Segoe UI" w:eastAsia="Segoe UI" w:hAnsi="Segoe UI" w:cs="Segoe UI"/>
          <w:sz w:val="21"/>
          <w:szCs w:val="21"/>
          <w:lang w:val="es-MX"/>
        </w:rPr>
        <w:t>University</w:t>
      </w:r>
      <w:proofErr w:type="spellEnd"/>
      <w:r w:rsidRPr="2C4F1D64">
        <w:rPr>
          <w:rFonts w:ascii="Segoe UI" w:eastAsia="Segoe UI" w:hAnsi="Segoe UI" w:cs="Segoe UI"/>
          <w:sz w:val="21"/>
          <w:szCs w:val="21"/>
          <w:lang w:val="es-MX"/>
        </w:rPr>
        <w:t xml:space="preserve"> </w:t>
      </w:r>
      <w:proofErr w:type="spellStart"/>
      <w:r w:rsidRPr="2C4F1D64">
        <w:rPr>
          <w:rFonts w:ascii="Segoe UI" w:eastAsia="Segoe UI" w:hAnsi="Segoe UI" w:cs="Segoe UI"/>
          <w:sz w:val="21"/>
          <w:szCs w:val="21"/>
          <w:lang w:val="es-MX"/>
        </w:rPr>
        <w:t>of</w:t>
      </w:r>
      <w:proofErr w:type="spellEnd"/>
      <w:r w:rsidRPr="2C4F1D64">
        <w:rPr>
          <w:rFonts w:ascii="Segoe UI" w:eastAsia="Segoe UI" w:hAnsi="Segoe UI" w:cs="Segoe UI"/>
          <w:sz w:val="21"/>
          <w:szCs w:val="21"/>
          <w:lang w:val="es-MX"/>
        </w:rPr>
        <w:t xml:space="preserve"> Tartu. </w:t>
      </w:r>
      <w:hyperlink r:id="rId21">
        <w:r w:rsidRPr="2C4F1D64">
          <w:rPr>
            <w:rStyle w:val="Hipervnculo"/>
            <w:rFonts w:ascii="Segoe UI" w:eastAsia="Segoe UI" w:hAnsi="Segoe UI" w:cs="Segoe UI"/>
            <w:sz w:val="18"/>
            <w:szCs w:val="18"/>
            <w:lang w:val="es-MX"/>
          </w:rPr>
          <w:t>https://www.academia.edu/66147585/Comparative_Evaluation_of_Process_Mining_Tools</w:t>
        </w:r>
      </w:hyperlink>
      <w:r w:rsidRPr="2C4F1D64">
        <w:rPr>
          <w:rFonts w:ascii="Segoe UI" w:eastAsia="Segoe UI" w:hAnsi="Segoe UI" w:cs="Segoe UI"/>
          <w:color w:val="000000" w:themeColor="text1"/>
          <w:sz w:val="18"/>
          <w:szCs w:val="18"/>
          <w:lang w:val="es-MX"/>
        </w:rPr>
        <w:t xml:space="preserve"> </w:t>
      </w:r>
    </w:p>
    <w:p w14:paraId="223BD806" w14:textId="221328F5" w:rsidR="71602EDC" w:rsidRDefault="2C4F1D64" w:rsidP="2C4F1D64">
      <w:pPr>
        <w:pStyle w:val="Prrafodelista"/>
        <w:numPr>
          <w:ilvl w:val="0"/>
          <w:numId w:val="5"/>
        </w:numPr>
        <w:spacing w:after="0" w:line="300" w:lineRule="auto"/>
        <w:jc w:val="both"/>
        <w:rPr>
          <w:lang w:val="en-US"/>
        </w:rPr>
      </w:pPr>
      <w:r w:rsidRPr="2C4F1D64">
        <w:rPr>
          <w:rFonts w:ascii="Segoe UI" w:eastAsia="Segoe UI" w:hAnsi="Segoe UI" w:cs="Segoe UI"/>
          <w:sz w:val="21"/>
          <w:szCs w:val="21"/>
          <w:lang w:val="en-US"/>
        </w:rPr>
        <w:t xml:space="preserve">Çelik, U., &amp; </w:t>
      </w:r>
      <w:proofErr w:type="spellStart"/>
      <w:r w:rsidRPr="2C4F1D64">
        <w:rPr>
          <w:rFonts w:ascii="Segoe UI" w:eastAsia="Segoe UI" w:hAnsi="Segoe UI" w:cs="Segoe UI"/>
          <w:sz w:val="21"/>
          <w:szCs w:val="21"/>
          <w:lang w:val="en-US"/>
        </w:rPr>
        <w:t>Akçetin</w:t>
      </w:r>
      <w:proofErr w:type="spellEnd"/>
      <w:r w:rsidRPr="2C4F1D64">
        <w:rPr>
          <w:rFonts w:ascii="Segoe UI" w:eastAsia="Segoe UI" w:hAnsi="Segoe UI" w:cs="Segoe UI"/>
          <w:sz w:val="21"/>
          <w:szCs w:val="21"/>
          <w:lang w:val="en-US"/>
        </w:rPr>
        <w:t xml:space="preserve">, E. (2018). </w:t>
      </w:r>
      <w:r w:rsidRPr="2C4F1D64">
        <w:rPr>
          <w:rFonts w:ascii="Segoe UI" w:eastAsia="Segoe UI" w:hAnsi="Segoe UI" w:cs="Segoe UI"/>
          <w:i/>
          <w:iCs/>
          <w:sz w:val="21"/>
          <w:szCs w:val="21"/>
          <w:lang w:val="en-US"/>
        </w:rPr>
        <w:t>Process Mining Tools Comparison</w:t>
      </w:r>
      <w:r w:rsidRPr="2C4F1D64">
        <w:rPr>
          <w:rFonts w:ascii="Segoe UI" w:eastAsia="Segoe UI" w:hAnsi="Segoe UI" w:cs="Segoe UI"/>
          <w:sz w:val="21"/>
          <w:szCs w:val="21"/>
          <w:lang w:val="en-US"/>
        </w:rPr>
        <w:t xml:space="preserve">. Semantic Scholar. </w:t>
      </w:r>
      <w:hyperlink r:id="rId22">
        <w:r w:rsidRPr="2C4F1D64">
          <w:rPr>
            <w:rStyle w:val="Hipervnculo"/>
            <w:rFonts w:ascii="Segoe UI" w:eastAsia="Segoe UI" w:hAnsi="Segoe UI" w:cs="Segoe UI"/>
            <w:sz w:val="18"/>
            <w:szCs w:val="18"/>
            <w:lang w:val="en-US"/>
          </w:rPr>
          <w:t>https://pdfs.semanticscholar.org/f4cb/b4b5abdbb335e1fac41d64e5ee8a2aa40a6b.pdf</w:t>
        </w:r>
      </w:hyperlink>
      <w:r w:rsidRPr="2C4F1D64">
        <w:rPr>
          <w:rFonts w:ascii="Segoe UI" w:eastAsia="Segoe UI" w:hAnsi="Segoe UI" w:cs="Segoe UI"/>
          <w:color w:val="000000" w:themeColor="text1"/>
          <w:sz w:val="18"/>
          <w:szCs w:val="18"/>
          <w:lang w:val="en-US"/>
        </w:rPr>
        <w:t xml:space="preserve"> </w:t>
      </w:r>
    </w:p>
    <w:p w14:paraId="04F5BBA7" w14:textId="558571D3" w:rsidR="71602EDC" w:rsidRDefault="2C4F1D64" w:rsidP="2C4F1D64">
      <w:pPr>
        <w:pStyle w:val="Prrafodelista"/>
        <w:numPr>
          <w:ilvl w:val="0"/>
          <w:numId w:val="5"/>
        </w:numPr>
        <w:spacing w:after="0" w:line="300" w:lineRule="auto"/>
        <w:jc w:val="both"/>
        <w:rPr>
          <w:lang w:val="en-US"/>
        </w:rPr>
      </w:pPr>
      <w:proofErr w:type="spellStart"/>
      <w:r w:rsidRPr="2C4F1D64">
        <w:rPr>
          <w:rFonts w:ascii="Segoe UI" w:eastAsia="Segoe UI" w:hAnsi="Segoe UI" w:cs="Segoe UI"/>
          <w:sz w:val="21"/>
          <w:szCs w:val="21"/>
          <w:lang w:val="en-US"/>
        </w:rPr>
        <w:t>Karwehl</w:t>
      </w:r>
      <w:proofErr w:type="spellEnd"/>
      <w:r w:rsidRPr="2C4F1D64">
        <w:rPr>
          <w:rFonts w:ascii="Segoe UI" w:eastAsia="Segoe UI" w:hAnsi="Segoe UI" w:cs="Segoe UI"/>
          <w:sz w:val="21"/>
          <w:szCs w:val="21"/>
          <w:lang w:val="en-US"/>
        </w:rPr>
        <w:t xml:space="preserve">, D. (2018). </w:t>
      </w:r>
      <w:r w:rsidRPr="2C4F1D64">
        <w:rPr>
          <w:rFonts w:ascii="Segoe UI" w:eastAsia="Segoe UI" w:hAnsi="Segoe UI" w:cs="Segoe UI"/>
          <w:i/>
          <w:iCs/>
          <w:sz w:val="21"/>
          <w:szCs w:val="21"/>
          <w:lang w:val="en-US"/>
        </w:rPr>
        <w:t>Use Case Based Introduction to Process Mining and Current Tools</w:t>
      </w:r>
      <w:r w:rsidRPr="2C4F1D64">
        <w:rPr>
          <w:rFonts w:ascii="Segoe UI" w:eastAsia="Segoe UI" w:hAnsi="Segoe UI" w:cs="Segoe UI"/>
          <w:sz w:val="21"/>
          <w:szCs w:val="21"/>
          <w:lang w:val="en-US"/>
        </w:rPr>
        <w:t xml:space="preserve">. Hochschule für </w:t>
      </w:r>
      <w:proofErr w:type="spellStart"/>
      <w:r w:rsidRPr="2C4F1D64">
        <w:rPr>
          <w:rFonts w:ascii="Segoe UI" w:eastAsia="Segoe UI" w:hAnsi="Segoe UI" w:cs="Segoe UI"/>
          <w:sz w:val="21"/>
          <w:szCs w:val="21"/>
          <w:lang w:val="en-US"/>
        </w:rPr>
        <w:t>Angewandte</w:t>
      </w:r>
      <w:proofErr w:type="spellEnd"/>
      <w:r w:rsidRPr="2C4F1D64">
        <w:rPr>
          <w:rFonts w:ascii="Segoe UI" w:eastAsia="Segoe UI" w:hAnsi="Segoe UI" w:cs="Segoe UI"/>
          <w:sz w:val="21"/>
          <w:szCs w:val="21"/>
          <w:lang w:val="en-US"/>
        </w:rPr>
        <w:t xml:space="preserve"> </w:t>
      </w:r>
      <w:proofErr w:type="spellStart"/>
      <w:r w:rsidRPr="2C4F1D64">
        <w:rPr>
          <w:rFonts w:ascii="Segoe UI" w:eastAsia="Segoe UI" w:hAnsi="Segoe UI" w:cs="Segoe UI"/>
          <w:sz w:val="21"/>
          <w:szCs w:val="21"/>
          <w:lang w:val="en-US"/>
        </w:rPr>
        <w:t>Wissenschaften</w:t>
      </w:r>
      <w:proofErr w:type="spellEnd"/>
      <w:r w:rsidRPr="2C4F1D64">
        <w:rPr>
          <w:rFonts w:ascii="Segoe UI" w:eastAsia="Segoe UI" w:hAnsi="Segoe UI" w:cs="Segoe UI"/>
          <w:sz w:val="21"/>
          <w:szCs w:val="21"/>
          <w:lang w:val="en-US"/>
        </w:rPr>
        <w:t xml:space="preserve"> Hamburg. </w:t>
      </w:r>
      <w:hyperlink r:id="rId23">
        <w:r w:rsidRPr="2C4F1D64">
          <w:rPr>
            <w:rStyle w:val="Hipervnculo"/>
            <w:rFonts w:ascii="Segoe UI" w:eastAsia="Segoe UI" w:hAnsi="Segoe UI" w:cs="Segoe UI"/>
            <w:sz w:val="18"/>
            <w:szCs w:val="18"/>
            <w:lang w:val="en-US"/>
          </w:rPr>
          <w:t>https://reposit.haw-hamburg.de/bitstream/20.500.12738/8424/1/thesis_David_Karwehl.pdf</w:t>
        </w:r>
      </w:hyperlink>
      <w:r w:rsidRPr="2C4F1D64">
        <w:rPr>
          <w:rFonts w:ascii="Segoe UI" w:eastAsia="Segoe UI" w:hAnsi="Segoe UI" w:cs="Segoe UI"/>
          <w:color w:val="000000" w:themeColor="text1"/>
          <w:sz w:val="18"/>
          <w:szCs w:val="18"/>
          <w:lang w:val="en-US"/>
        </w:rPr>
        <w:t xml:space="preserve"> </w:t>
      </w:r>
    </w:p>
    <w:p w14:paraId="43B694FB" w14:textId="39B11C4A" w:rsidR="71602EDC" w:rsidRDefault="2C4F1D64" w:rsidP="2C4F1D64">
      <w:pPr>
        <w:jc w:val="both"/>
        <w:rPr>
          <w:lang w:val="es-MX"/>
        </w:rPr>
      </w:pPr>
      <w:r w:rsidRPr="2C4F1D64">
        <w:rPr>
          <w:lang w:val="es-MX"/>
        </w:rPr>
        <w:t xml:space="preserve"> </w:t>
      </w:r>
    </w:p>
    <w:p w14:paraId="4FAC0963" w14:textId="6FFC1A75" w:rsidR="71602EDC" w:rsidRDefault="71602EDC"/>
    <w:sectPr w:rsidR="71602EDC">
      <w:pgSz w:w="11906" w:h="16838"/>
      <w:pgMar w:top="1440" w:right="1440" w:bottom="1440" w:left="1440" w:header="720" w:footer="720" w:gutter="0"/>
      <w:pgBorders w:offsetFrom="page">
        <w:top w:val="single" w:sz="8" w:space="24" w:color="000000"/>
        <w:left w:val="single" w:sz="8" w:space="24" w:color="000000"/>
        <w:bottom w:val="single" w:sz="8" w:space="24" w:color="000000"/>
        <w:right w:val="single" w:sz="8" w:space="24" w:color="000000"/>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FA534"/>
    <w:multiLevelType w:val="hybridMultilevel"/>
    <w:tmpl w:val="DE18BB08"/>
    <w:lvl w:ilvl="0" w:tplc="DA4C54D8">
      <w:start w:val="1"/>
      <w:numFmt w:val="bullet"/>
      <w:lvlText w:val=""/>
      <w:lvlJc w:val="left"/>
      <w:pPr>
        <w:ind w:left="720" w:hanging="360"/>
      </w:pPr>
      <w:rPr>
        <w:rFonts w:ascii="Symbol" w:hAnsi="Symbol" w:hint="default"/>
      </w:rPr>
    </w:lvl>
    <w:lvl w:ilvl="1" w:tplc="46EACC20">
      <w:start w:val="1"/>
      <w:numFmt w:val="bullet"/>
      <w:lvlText w:val="o"/>
      <w:lvlJc w:val="left"/>
      <w:pPr>
        <w:ind w:left="1440" w:hanging="360"/>
      </w:pPr>
      <w:rPr>
        <w:rFonts w:ascii="Courier New" w:hAnsi="Courier New" w:hint="default"/>
      </w:rPr>
    </w:lvl>
    <w:lvl w:ilvl="2" w:tplc="9018628C">
      <w:start w:val="1"/>
      <w:numFmt w:val="bullet"/>
      <w:lvlText w:val=""/>
      <w:lvlJc w:val="left"/>
      <w:pPr>
        <w:ind w:left="2160" w:hanging="360"/>
      </w:pPr>
      <w:rPr>
        <w:rFonts w:ascii="Wingdings" w:hAnsi="Wingdings" w:hint="default"/>
      </w:rPr>
    </w:lvl>
    <w:lvl w:ilvl="3" w:tplc="17348B80">
      <w:start w:val="1"/>
      <w:numFmt w:val="bullet"/>
      <w:lvlText w:val=""/>
      <w:lvlJc w:val="left"/>
      <w:pPr>
        <w:ind w:left="2880" w:hanging="360"/>
      </w:pPr>
      <w:rPr>
        <w:rFonts w:ascii="Symbol" w:hAnsi="Symbol" w:hint="default"/>
      </w:rPr>
    </w:lvl>
    <w:lvl w:ilvl="4" w:tplc="349838A6">
      <w:start w:val="1"/>
      <w:numFmt w:val="bullet"/>
      <w:lvlText w:val="o"/>
      <w:lvlJc w:val="left"/>
      <w:pPr>
        <w:ind w:left="3600" w:hanging="360"/>
      </w:pPr>
      <w:rPr>
        <w:rFonts w:ascii="Courier New" w:hAnsi="Courier New" w:hint="default"/>
      </w:rPr>
    </w:lvl>
    <w:lvl w:ilvl="5" w:tplc="9522DDFE">
      <w:start w:val="1"/>
      <w:numFmt w:val="bullet"/>
      <w:lvlText w:val=""/>
      <w:lvlJc w:val="left"/>
      <w:pPr>
        <w:ind w:left="4320" w:hanging="360"/>
      </w:pPr>
      <w:rPr>
        <w:rFonts w:ascii="Wingdings" w:hAnsi="Wingdings" w:hint="default"/>
      </w:rPr>
    </w:lvl>
    <w:lvl w:ilvl="6" w:tplc="F84406A2">
      <w:start w:val="1"/>
      <w:numFmt w:val="bullet"/>
      <w:lvlText w:val=""/>
      <w:lvlJc w:val="left"/>
      <w:pPr>
        <w:ind w:left="5040" w:hanging="360"/>
      </w:pPr>
      <w:rPr>
        <w:rFonts w:ascii="Symbol" w:hAnsi="Symbol" w:hint="default"/>
      </w:rPr>
    </w:lvl>
    <w:lvl w:ilvl="7" w:tplc="B232D4D4">
      <w:start w:val="1"/>
      <w:numFmt w:val="bullet"/>
      <w:lvlText w:val="o"/>
      <w:lvlJc w:val="left"/>
      <w:pPr>
        <w:ind w:left="5760" w:hanging="360"/>
      </w:pPr>
      <w:rPr>
        <w:rFonts w:ascii="Courier New" w:hAnsi="Courier New" w:hint="default"/>
      </w:rPr>
    </w:lvl>
    <w:lvl w:ilvl="8" w:tplc="8160E4A2">
      <w:start w:val="1"/>
      <w:numFmt w:val="bullet"/>
      <w:lvlText w:val=""/>
      <w:lvlJc w:val="left"/>
      <w:pPr>
        <w:ind w:left="6480" w:hanging="360"/>
      </w:pPr>
      <w:rPr>
        <w:rFonts w:ascii="Wingdings" w:hAnsi="Wingdings" w:hint="default"/>
      </w:rPr>
    </w:lvl>
  </w:abstractNum>
  <w:abstractNum w:abstractNumId="1" w15:restartNumberingAfterBreak="0">
    <w:nsid w:val="1EDBCFF2"/>
    <w:multiLevelType w:val="hybridMultilevel"/>
    <w:tmpl w:val="CF08F660"/>
    <w:lvl w:ilvl="0" w:tplc="666471CE">
      <w:start w:val="1"/>
      <w:numFmt w:val="bullet"/>
      <w:lvlText w:val=""/>
      <w:lvlJc w:val="left"/>
      <w:pPr>
        <w:ind w:left="720" w:hanging="360"/>
      </w:pPr>
      <w:rPr>
        <w:rFonts w:ascii="Symbol" w:hAnsi="Symbol" w:hint="default"/>
      </w:rPr>
    </w:lvl>
    <w:lvl w:ilvl="1" w:tplc="8836F0EA">
      <w:start w:val="1"/>
      <w:numFmt w:val="bullet"/>
      <w:lvlText w:val="o"/>
      <w:lvlJc w:val="left"/>
      <w:pPr>
        <w:ind w:left="1440" w:hanging="360"/>
      </w:pPr>
      <w:rPr>
        <w:rFonts w:ascii="Courier New" w:hAnsi="Courier New" w:hint="default"/>
      </w:rPr>
    </w:lvl>
    <w:lvl w:ilvl="2" w:tplc="F5CC3456">
      <w:start w:val="1"/>
      <w:numFmt w:val="bullet"/>
      <w:lvlText w:val=""/>
      <w:lvlJc w:val="left"/>
      <w:pPr>
        <w:ind w:left="2160" w:hanging="360"/>
      </w:pPr>
      <w:rPr>
        <w:rFonts w:ascii="Wingdings" w:hAnsi="Wingdings" w:hint="default"/>
      </w:rPr>
    </w:lvl>
    <w:lvl w:ilvl="3" w:tplc="2A7E9362">
      <w:start w:val="1"/>
      <w:numFmt w:val="bullet"/>
      <w:lvlText w:val=""/>
      <w:lvlJc w:val="left"/>
      <w:pPr>
        <w:ind w:left="2880" w:hanging="360"/>
      </w:pPr>
      <w:rPr>
        <w:rFonts w:ascii="Symbol" w:hAnsi="Symbol" w:hint="default"/>
      </w:rPr>
    </w:lvl>
    <w:lvl w:ilvl="4" w:tplc="AFD4FDD6">
      <w:start w:val="1"/>
      <w:numFmt w:val="bullet"/>
      <w:lvlText w:val="o"/>
      <w:lvlJc w:val="left"/>
      <w:pPr>
        <w:ind w:left="3600" w:hanging="360"/>
      </w:pPr>
      <w:rPr>
        <w:rFonts w:ascii="Courier New" w:hAnsi="Courier New" w:hint="default"/>
      </w:rPr>
    </w:lvl>
    <w:lvl w:ilvl="5" w:tplc="C436F028">
      <w:start w:val="1"/>
      <w:numFmt w:val="bullet"/>
      <w:lvlText w:val=""/>
      <w:lvlJc w:val="left"/>
      <w:pPr>
        <w:ind w:left="4320" w:hanging="360"/>
      </w:pPr>
      <w:rPr>
        <w:rFonts w:ascii="Wingdings" w:hAnsi="Wingdings" w:hint="default"/>
      </w:rPr>
    </w:lvl>
    <w:lvl w:ilvl="6" w:tplc="E570A658">
      <w:start w:val="1"/>
      <w:numFmt w:val="bullet"/>
      <w:lvlText w:val=""/>
      <w:lvlJc w:val="left"/>
      <w:pPr>
        <w:ind w:left="5040" w:hanging="360"/>
      </w:pPr>
      <w:rPr>
        <w:rFonts w:ascii="Symbol" w:hAnsi="Symbol" w:hint="default"/>
      </w:rPr>
    </w:lvl>
    <w:lvl w:ilvl="7" w:tplc="2DCA193A">
      <w:start w:val="1"/>
      <w:numFmt w:val="bullet"/>
      <w:lvlText w:val="o"/>
      <w:lvlJc w:val="left"/>
      <w:pPr>
        <w:ind w:left="5760" w:hanging="360"/>
      </w:pPr>
      <w:rPr>
        <w:rFonts w:ascii="Courier New" w:hAnsi="Courier New" w:hint="default"/>
      </w:rPr>
    </w:lvl>
    <w:lvl w:ilvl="8" w:tplc="2716E5D4">
      <w:start w:val="1"/>
      <w:numFmt w:val="bullet"/>
      <w:lvlText w:val=""/>
      <w:lvlJc w:val="left"/>
      <w:pPr>
        <w:ind w:left="6480" w:hanging="360"/>
      </w:pPr>
      <w:rPr>
        <w:rFonts w:ascii="Wingdings" w:hAnsi="Wingdings" w:hint="default"/>
      </w:rPr>
    </w:lvl>
  </w:abstractNum>
  <w:abstractNum w:abstractNumId="2" w15:restartNumberingAfterBreak="0">
    <w:nsid w:val="219EAD38"/>
    <w:multiLevelType w:val="hybridMultilevel"/>
    <w:tmpl w:val="54A6BBE0"/>
    <w:lvl w:ilvl="0" w:tplc="F2B003F2">
      <w:start w:val="1"/>
      <w:numFmt w:val="bullet"/>
      <w:lvlText w:val=""/>
      <w:lvlJc w:val="left"/>
      <w:pPr>
        <w:ind w:left="720" w:hanging="360"/>
      </w:pPr>
      <w:rPr>
        <w:rFonts w:ascii="Symbol" w:hAnsi="Symbol" w:hint="default"/>
      </w:rPr>
    </w:lvl>
    <w:lvl w:ilvl="1" w:tplc="9C7E127C">
      <w:start w:val="1"/>
      <w:numFmt w:val="bullet"/>
      <w:lvlText w:val="o"/>
      <w:lvlJc w:val="left"/>
      <w:pPr>
        <w:ind w:left="1440" w:hanging="360"/>
      </w:pPr>
      <w:rPr>
        <w:rFonts w:ascii="Courier New" w:hAnsi="Courier New" w:hint="default"/>
      </w:rPr>
    </w:lvl>
    <w:lvl w:ilvl="2" w:tplc="96EA2F3C">
      <w:start w:val="1"/>
      <w:numFmt w:val="bullet"/>
      <w:lvlText w:val=""/>
      <w:lvlJc w:val="left"/>
      <w:pPr>
        <w:ind w:left="2160" w:hanging="360"/>
      </w:pPr>
      <w:rPr>
        <w:rFonts w:ascii="Wingdings" w:hAnsi="Wingdings" w:hint="default"/>
      </w:rPr>
    </w:lvl>
    <w:lvl w:ilvl="3" w:tplc="7A72C664">
      <w:start w:val="1"/>
      <w:numFmt w:val="bullet"/>
      <w:lvlText w:val=""/>
      <w:lvlJc w:val="left"/>
      <w:pPr>
        <w:ind w:left="2880" w:hanging="360"/>
      </w:pPr>
      <w:rPr>
        <w:rFonts w:ascii="Symbol" w:hAnsi="Symbol" w:hint="default"/>
      </w:rPr>
    </w:lvl>
    <w:lvl w:ilvl="4" w:tplc="7C94B38E">
      <w:start w:val="1"/>
      <w:numFmt w:val="bullet"/>
      <w:lvlText w:val="o"/>
      <w:lvlJc w:val="left"/>
      <w:pPr>
        <w:ind w:left="3600" w:hanging="360"/>
      </w:pPr>
      <w:rPr>
        <w:rFonts w:ascii="Courier New" w:hAnsi="Courier New" w:hint="default"/>
      </w:rPr>
    </w:lvl>
    <w:lvl w:ilvl="5" w:tplc="EC46F67A">
      <w:start w:val="1"/>
      <w:numFmt w:val="bullet"/>
      <w:lvlText w:val=""/>
      <w:lvlJc w:val="left"/>
      <w:pPr>
        <w:ind w:left="4320" w:hanging="360"/>
      </w:pPr>
      <w:rPr>
        <w:rFonts w:ascii="Wingdings" w:hAnsi="Wingdings" w:hint="default"/>
      </w:rPr>
    </w:lvl>
    <w:lvl w:ilvl="6" w:tplc="6128ABF0">
      <w:start w:val="1"/>
      <w:numFmt w:val="bullet"/>
      <w:lvlText w:val=""/>
      <w:lvlJc w:val="left"/>
      <w:pPr>
        <w:ind w:left="5040" w:hanging="360"/>
      </w:pPr>
      <w:rPr>
        <w:rFonts w:ascii="Symbol" w:hAnsi="Symbol" w:hint="default"/>
      </w:rPr>
    </w:lvl>
    <w:lvl w:ilvl="7" w:tplc="B7001960">
      <w:start w:val="1"/>
      <w:numFmt w:val="bullet"/>
      <w:lvlText w:val="o"/>
      <w:lvlJc w:val="left"/>
      <w:pPr>
        <w:ind w:left="5760" w:hanging="360"/>
      </w:pPr>
      <w:rPr>
        <w:rFonts w:ascii="Courier New" w:hAnsi="Courier New" w:hint="default"/>
      </w:rPr>
    </w:lvl>
    <w:lvl w:ilvl="8" w:tplc="E9341300">
      <w:start w:val="1"/>
      <w:numFmt w:val="bullet"/>
      <w:lvlText w:val=""/>
      <w:lvlJc w:val="left"/>
      <w:pPr>
        <w:ind w:left="6480" w:hanging="360"/>
      </w:pPr>
      <w:rPr>
        <w:rFonts w:ascii="Wingdings" w:hAnsi="Wingdings" w:hint="default"/>
      </w:rPr>
    </w:lvl>
  </w:abstractNum>
  <w:abstractNum w:abstractNumId="3" w15:restartNumberingAfterBreak="0">
    <w:nsid w:val="31642CFD"/>
    <w:multiLevelType w:val="hybridMultilevel"/>
    <w:tmpl w:val="62802AD8"/>
    <w:lvl w:ilvl="0" w:tplc="F2FC6CBE">
      <w:start w:val="1"/>
      <w:numFmt w:val="bullet"/>
      <w:lvlText w:val=""/>
      <w:lvlJc w:val="left"/>
      <w:pPr>
        <w:ind w:left="720" w:hanging="360"/>
      </w:pPr>
      <w:rPr>
        <w:rFonts w:ascii="Symbol" w:hAnsi="Symbol" w:hint="default"/>
      </w:rPr>
    </w:lvl>
    <w:lvl w:ilvl="1" w:tplc="51742578">
      <w:start w:val="1"/>
      <w:numFmt w:val="bullet"/>
      <w:lvlText w:val="o"/>
      <w:lvlJc w:val="left"/>
      <w:pPr>
        <w:ind w:left="1440" w:hanging="360"/>
      </w:pPr>
      <w:rPr>
        <w:rFonts w:ascii="Courier New" w:hAnsi="Courier New" w:hint="default"/>
      </w:rPr>
    </w:lvl>
    <w:lvl w:ilvl="2" w:tplc="E028EAE6">
      <w:start w:val="1"/>
      <w:numFmt w:val="bullet"/>
      <w:lvlText w:val=""/>
      <w:lvlJc w:val="left"/>
      <w:pPr>
        <w:ind w:left="2160" w:hanging="360"/>
      </w:pPr>
      <w:rPr>
        <w:rFonts w:ascii="Wingdings" w:hAnsi="Wingdings" w:hint="default"/>
      </w:rPr>
    </w:lvl>
    <w:lvl w:ilvl="3" w:tplc="FDAC6F18">
      <w:start w:val="1"/>
      <w:numFmt w:val="bullet"/>
      <w:lvlText w:val=""/>
      <w:lvlJc w:val="left"/>
      <w:pPr>
        <w:ind w:left="2880" w:hanging="360"/>
      </w:pPr>
      <w:rPr>
        <w:rFonts w:ascii="Symbol" w:hAnsi="Symbol" w:hint="default"/>
      </w:rPr>
    </w:lvl>
    <w:lvl w:ilvl="4" w:tplc="80387A08">
      <w:start w:val="1"/>
      <w:numFmt w:val="bullet"/>
      <w:lvlText w:val="o"/>
      <w:lvlJc w:val="left"/>
      <w:pPr>
        <w:ind w:left="3600" w:hanging="360"/>
      </w:pPr>
      <w:rPr>
        <w:rFonts w:ascii="Courier New" w:hAnsi="Courier New" w:hint="default"/>
      </w:rPr>
    </w:lvl>
    <w:lvl w:ilvl="5" w:tplc="F564C304">
      <w:start w:val="1"/>
      <w:numFmt w:val="bullet"/>
      <w:lvlText w:val=""/>
      <w:lvlJc w:val="left"/>
      <w:pPr>
        <w:ind w:left="4320" w:hanging="360"/>
      </w:pPr>
      <w:rPr>
        <w:rFonts w:ascii="Wingdings" w:hAnsi="Wingdings" w:hint="default"/>
      </w:rPr>
    </w:lvl>
    <w:lvl w:ilvl="6" w:tplc="07F8FCB8">
      <w:start w:val="1"/>
      <w:numFmt w:val="bullet"/>
      <w:lvlText w:val=""/>
      <w:lvlJc w:val="left"/>
      <w:pPr>
        <w:ind w:left="5040" w:hanging="360"/>
      </w:pPr>
      <w:rPr>
        <w:rFonts w:ascii="Symbol" w:hAnsi="Symbol" w:hint="default"/>
      </w:rPr>
    </w:lvl>
    <w:lvl w:ilvl="7" w:tplc="DDB89876">
      <w:start w:val="1"/>
      <w:numFmt w:val="bullet"/>
      <w:lvlText w:val="o"/>
      <w:lvlJc w:val="left"/>
      <w:pPr>
        <w:ind w:left="5760" w:hanging="360"/>
      </w:pPr>
      <w:rPr>
        <w:rFonts w:ascii="Courier New" w:hAnsi="Courier New" w:hint="default"/>
      </w:rPr>
    </w:lvl>
    <w:lvl w:ilvl="8" w:tplc="838AE434">
      <w:start w:val="1"/>
      <w:numFmt w:val="bullet"/>
      <w:lvlText w:val=""/>
      <w:lvlJc w:val="left"/>
      <w:pPr>
        <w:ind w:left="6480" w:hanging="360"/>
      </w:pPr>
      <w:rPr>
        <w:rFonts w:ascii="Wingdings" w:hAnsi="Wingdings" w:hint="default"/>
      </w:rPr>
    </w:lvl>
  </w:abstractNum>
  <w:abstractNum w:abstractNumId="4" w15:restartNumberingAfterBreak="0">
    <w:nsid w:val="3281AADB"/>
    <w:multiLevelType w:val="hybridMultilevel"/>
    <w:tmpl w:val="49801D24"/>
    <w:lvl w:ilvl="0" w:tplc="4BE27F96">
      <w:start w:val="1"/>
      <w:numFmt w:val="bullet"/>
      <w:lvlText w:val="·"/>
      <w:lvlJc w:val="left"/>
      <w:pPr>
        <w:ind w:left="720" w:hanging="360"/>
      </w:pPr>
      <w:rPr>
        <w:rFonts w:ascii="Symbol" w:hAnsi="Symbol" w:hint="default"/>
      </w:rPr>
    </w:lvl>
    <w:lvl w:ilvl="1" w:tplc="1EDE8A2E">
      <w:start w:val="1"/>
      <w:numFmt w:val="bullet"/>
      <w:lvlText w:val="o"/>
      <w:lvlJc w:val="left"/>
      <w:pPr>
        <w:ind w:left="1440" w:hanging="360"/>
      </w:pPr>
      <w:rPr>
        <w:rFonts w:ascii="Courier New" w:hAnsi="Courier New" w:hint="default"/>
      </w:rPr>
    </w:lvl>
    <w:lvl w:ilvl="2" w:tplc="A3AED45C">
      <w:start w:val="1"/>
      <w:numFmt w:val="bullet"/>
      <w:lvlText w:val=""/>
      <w:lvlJc w:val="left"/>
      <w:pPr>
        <w:ind w:left="2160" w:hanging="360"/>
      </w:pPr>
      <w:rPr>
        <w:rFonts w:ascii="Wingdings" w:hAnsi="Wingdings" w:hint="default"/>
      </w:rPr>
    </w:lvl>
    <w:lvl w:ilvl="3" w:tplc="49DAC7F6">
      <w:start w:val="1"/>
      <w:numFmt w:val="bullet"/>
      <w:lvlText w:val=""/>
      <w:lvlJc w:val="left"/>
      <w:pPr>
        <w:ind w:left="2880" w:hanging="360"/>
      </w:pPr>
      <w:rPr>
        <w:rFonts w:ascii="Symbol" w:hAnsi="Symbol" w:hint="default"/>
      </w:rPr>
    </w:lvl>
    <w:lvl w:ilvl="4" w:tplc="B53A0796">
      <w:start w:val="1"/>
      <w:numFmt w:val="bullet"/>
      <w:lvlText w:val="o"/>
      <w:lvlJc w:val="left"/>
      <w:pPr>
        <w:ind w:left="3600" w:hanging="360"/>
      </w:pPr>
      <w:rPr>
        <w:rFonts w:ascii="Courier New" w:hAnsi="Courier New" w:hint="default"/>
      </w:rPr>
    </w:lvl>
    <w:lvl w:ilvl="5" w:tplc="4822AFFC">
      <w:start w:val="1"/>
      <w:numFmt w:val="bullet"/>
      <w:lvlText w:val=""/>
      <w:lvlJc w:val="left"/>
      <w:pPr>
        <w:ind w:left="4320" w:hanging="360"/>
      </w:pPr>
      <w:rPr>
        <w:rFonts w:ascii="Wingdings" w:hAnsi="Wingdings" w:hint="default"/>
      </w:rPr>
    </w:lvl>
    <w:lvl w:ilvl="6" w:tplc="C3F87B62">
      <w:start w:val="1"/>
      <w:numFmt w:val="bullet"/>
      <w:lvlText w:val=""/>
      <w:lvlJc w:val="left"/>
      <w:pPr>
        <w:ind w:left="5040" w:hanging="360"/>
      </w:pPr>
      <w:rPr>
        <w:rFonts w:ascii="Symbol" w:hAnsi="Symbol" w:hint="default"/>
      </w:rPr>
    </w:lvl>
    <w:lvl w:ilvl="7" w:tplc="C8F29148">
      <w:start w:val="1"/>
      <w:numFmt w:val="bullet"/>
      <w:lvlText w:val="o"/>
      <w:lvlJc w:val="left"/>
      <w:pPr>
        <w:ind w:left="5760" w:hanging="360"/>
      </w:pPr>
      <w:rPr>
        <w:rFonts w:ascii="Courier New" w:hAnsi="Courier New" w:hint="default"/>
      </w:rPr>
    </w:lvl>
    <w:lvl w:ilvl="8" w:tplc="20A6E7A2">
      <w:start w:val="1"/>
      <w:numFmt w:val="bullet"/>
      <w:lvlText w:val=""/>
      <w:lvlJc w:val="left"/>
      <w:pPr>
        <w:ind w:left="6480" w:hanging="360"/>
      </w:pPr>
      <w:rPr>
        <w:rFonts w:ascii="Wingdings" w:hAnsi="Wingdings" w:hint="default"/>
      </w:rPr>
    </w:lvl>
  </w:abstractNum>
  <w:abstractNum w:abstractNumId="5" w15:restartNumberingAfterBreak="0">
    <w:nsid w:val="32D4B1AC"/>
    <w:multiLevelType w:val="hybridMultilevel"/>
    <w:tmpl w:val="D222F02A"/>
    <w:lvl w:ilvl="0" w:tplc="170EC32C">
      <w:start w:val="1"/>
      <w:numFmt w:val="bullet"/>
      <w:lvlText w:val="·"/>
      <w:lvlJc w:val="left"/>
      <w:pPr>
        <w:ind w:left="720" w:hanging="360"/>
      </w:pPr>
      <w:rPr>
        <w:rFonts w:ascii="Symbol" w:hAnsi="Symbol" w:hint="default"/>
      </w:rPr>
    </w:lvl>
    <w:lvl w:ilvl="1" w:tplc="FCE6A564">
      <w:start w:val="1"/>
      <w:numFmt w:val="bullet"/>
      <w:lvlText w:val="o"/>
      <w:lvlJc w:val="left"/>
      <w:pPr>
        <w:ind w:left="1440" w:hanging="360"/>
      </w:pPr>
      <w:rPr>
        <w:rFonts w:ascii="Courier New" w:hAnsi="Courier New" w:hint="default"/>
      </w:rPr>
    </w:lvl>
    <w:lvl w:ilvl="2" w:tplc="79E02B2E">
      <w:start w:val="1"/>
      <w:numFmt w:val="bullet"/>
      <w:lvlText w:val=""/>
      <w:lvlJc w:val="left"/>
      <w:pPr>
        <w:ind w:left="2160" w:hanging="360"/>
      </w:pPr>
      <w:rPr>
        <w:rFonts w:ascii="Wingdings" w:hAnsi="Wingdings" w:hint="default"/>
      </w:rPr>
    </w:lvl>
    <w:lvl w:ilvl="3" w:tplc="F224EE0C">
      <w:start w:val="1"/>
      <w:numFmt w:val="bullet"/>
      <w:lvlText w:val=""/>
      <w:lvlJc w:val="left"/>
      <w:pPr>
        <w:ind w:left="2880" w:hanging="360"/>
      </w:pPr>
      <w:rPr>
        <w:rFonts w:ascii="Symbol" w:hAnsi="Symbol" w:hint="default"/>
      </w:rPr>
    </w:lvl>
    <w:lvl w:ilvl="4" w:tplc="DE4CAC10">
      <w:start w:val="1"/>
      <w:numFmt w:val="bullet"/>
      <w:lvlText w:val="o"/>
      <w:lvlJc w:val="left"/>
      <w:pPr>
        <w:ind w:left="3600" w:hanging="360"/>
      </w:pPr>
      <w:rPr>
        <w:rFonts w:ascii="Courier New" w:hAnsi="Courier New" w:hint="default"/>
      </w:rPr>
    </w:lvl>
    <w:lvl w:ilvl="5" w:tplc="5756F61C">
      <w:start w:val="1"/>
      <w:numFmt w:val="bullet"/>
      <w:lvlText w:val=""/>
      <w:lvlJc w:val="left"/>
      <w:pPr>
        <w:ind w:left="4320" w:hanging="360"/>
      </w:pPr>
      <w:rPr>
        <w:rFonts w:ascii="Wingdings" w:hAnsi="Wingdings" w:hint="default"/>
      </w:rPr>
    </w:lvl>
    <w:lvl w:ilvl="6" w:tplc="399A5C3E">
      <w:start w:val="1"/>
      <w:numFmt w:val="bullet"/>
      <w:lvlText w:val=""/>
      <w:lvlJc w:val="left"/>
      <w:pPr>
        <w:ind w:left="5040" w:hanging="360"/>
      </w:pPr>
      <w:rPr>
        <w:rFonts w:ascii="Symbol" w:hAnsi="Symbol" w:hint="default"/>
      </w:rPr>
    </w:lvl>
    <w:lvl w:ilvl="7" w:tplc="42D66A24">
      <w:start w:val="1"/>
      <w:numFmt w:val="bullet"/>
      <w:lvlText w:val="o"/>
      <w:lvlJc w:val="left"/>
      <w:pPr>
        <w:ind w:left="5760" w:hanging="360"/>
      </w:pPr>
      <w:rPr>
        <w:rFonts w:ascii="Courier New" w:hAnsi="Courier New" w:hint="default"/>
      </w:rPr>
    </w:lvl>
    <w:lvl w:ilvl="8" w:tplc="7B0023E4">
      <w:start w:val="1"/>
      <w:numFmt w:val="bullet"/>
      <w:lvlText w:val=""/>
      <w:lvlJc w:val="left"/>
      <w:pPr>
        <w:ind w:left="6480" w:hanging="360"/>
      </w:pPr>
      <w:rPr>
        <w:rFonts w:ascii="Wingdings" w:hAnsi="Wingdings" w:hint="default"/>
      </w:rPr>
    </w:lvl>
  </w:abstractNum>
  <w:abstractNum w:abstractNumId="6" w15:restartNumberingAfterBreak="0">
    <w:nsid w:val="34523BA6"/>
    <w:multiLevelType w:val="hybridMultilevel"/>
    <w:tmpl w:val="F6F6D594"/>
    <w:lvl w:ilvl="0" w:tplc="304A0CF8">
      <w:start w:val="1"/>
      <w:numFmt w:val="bullet"/>
      <w:lvlText w:val=""/>
      <w:lvlJc w:val="left"/>
      <w:pPr>
        <w:ind w:left="720" w:hanging="360"/>
      </w:pPr>
      <w:rPr>
        <w:rFonts w:ascii="Symbol" w:hAnsi="Symbol" w:hint="default"/>
      </w:rPr>
    </w:lvl>
    <w:lvl w:ilvl="1" w:tplc="EC6217C0">
      <w:start w:val="1"/>
      <w:numFmt w:val="bullet"/>
      <w:lvlText w:val="o"/>
      <w:lvlJc w:val="left"/>
      <w:pPr>
        <w:ind w:left="1440" w:hanging="360"/>
      </w:pPr>
      <w:rPr>
        <w:rFonts w:ascii="Courier New" w:hAnsi="Courier New" w:hint="default"/>
      </w:rPr>
    </w:lvl>
    <w:lvl w:ilvl="2" w:tplc="7504820E">
      <w:start w:val="1"/>
      <w:numFmt w:val="bullet"/>
      <w:lvlText w:val=""/>
      <w:lvlJc w:val="left"/>
      <w:pPr>
        <w:ind w:left="2160" w:hanging="360"/>
      </w:pPr>
      <w:rPr>
        <w:rFonts w:ascii="Wingdings" w:hAnsi="Wingdings" w:hint="default"/>
      </w:rPr>
    </w:lvl>
    <w:lvl w:ilvl="3" w:tplc="F6FCE674">
      <w:start w:val="1"/>
      <w:numFmt w:val="bullet"/>
      <w:lvlText w:val=""/>
      <w:lvlJc w:val="left"/>
      <w:pPr>
        <w:ind w:left="2880" w:hanging="360"/>
      </w:pPr>
      <w:rPr>
        <w:rFonts w:ascii="Symbol" w:hAnsi="Symbol" w:hint="default"/>
      </w:rPr>
    </w:lvl>
    <w:lvl w:ilvl="4" w:tplc="73E46334">
      <w:start w:val="1"/>
      <w:numFmt w:val="bullet"/>
      <w:lvlText w:val="o"/>
      <w:lvlJc w:val="left"/>
      <w:pPr>
        <w:ind w:left="3600" w:hanging="360"/>
      </w:pPr>
      <w:rPr>
        <w:rFonts w:ascii="Courier New" w:hAnsi="Courier New" w:hint="default"/>
      </w:rPr>
    </w:lvl>
    <w:lvl w:ilvl="5" w:tplc="4D52A460">
      <w:start w:val="1"/>
      <w:numFmt w:val="bullet"/>
      <w:lvlText w:val=""/>
      <w:lvlJc w:val="left"/>
      <w:pPr>
        <w:ind w:left="4320" w:hanging="360"/>
      </w:pPr>
      <w:rPr>
        <w:rFonts w:ascii="Wingdings" w:hAnsi="Wingdings" w:hint="default"/>
      </w:rPr>
    </w:lvl>
    <w:lvl w:ilvl="6" w:tplc="74FEABCC">
      <w:start w:val="1"/>
      <w:numFmt w:val="bullet"/>
      <w:lvlText w:val=""/>
      <w:lvlJc w:val="left"/>
      <w:pPr>
        <w:ind w:left="5040" w:hanging="360"/>
      </w:pPr>
      <w:rPr>
        <w:rFonts w:ascii="Symbol" w:hAnsi="Symbol" w:hint="default"/>
      </w:rPr>
    </w:lvl>
    <w:lvl w:ilvl="7" w:tplc="4A46B42E">
      <w:start w:val="1"/>
      <w:numFmt w:val="bullet"/>
      <w:lvlText w:val="o"/>
      <w:lvlJc w:val="left"/>
      <w:pPr>
        <w:ind w:left="5760" w:hanging="360"/>
      </w:pPr>
      <w:rPr>
        <w:rFonts w:ascii="Courier New" w:hAnsi="Courier New" w:hint="default"/>
      </w:rPr>
    </w:lvl>
    <w:lvl w:ilvl="8" w:tplc="EC563A90">
      <w:start w:val="1"/>
      <w:numFmt w:val="bullet"/>
      <w:lvlText w:val=""/>
      <w:lvlJc w:val="left"/>
      <w:pPr>
        <w:ind w:left="6480" w:hanging="360"/>
      </w:pPr>
      <w:rPr>
        <w:rFonts w:ascii="Wingdings" w:hAnsi="Wingdings" w:hint="default"/>
      </w:rPr>
    </w:lvl>
  </w:abstractNum>
  <w:abstractNum w:abstractNumId="7" w15:restartNumberingAfterBreak="0">
    <w:nsid w:val="37C1E7BA"/>
    <w:multiLevelType w:val="hybridMultilevel"/>
    <w:tmpl w:val="47F4A78C"/>
    <w:lvl w:ilvl="0" w:tplc="0ED8EB06">
      <w:start w:val="1"/>
      <w:numFmt w:val="bullet"/>
      <w:lvlText w:val=""/>
      <w:lvlJc w:val="left"/>
      <w:pPr>
        <w:ind w:left="720" w:hanging="360"/>
      </w:pPr>
      <w:rPr>
        <w:rFonts w:ascii="Symbol" w:hAnsi="Symbol" w:hint="default"/>
      </w:rPr>
    </w:lvl>
    <w:lvl w:ilvl="1" w:tplc="EEC2528A">
      <w:start w:val="1"/>
      <w:numFmt w:val="bullet"/>
      <w:lvlText w:val="o"/>
      <w:lvlJc w:val="left"/>
      <w:pPr>
        <w:ind w:left="1440" w:hanging="360"/>
      </w:pPr>
      <w:rPr>
        <w:rFonts w:ascii="Courier New" w:hAnsi="Courier New" w:hint="default"/>
      </w:rPr>
    </w:lvl>
    <w:lvl w:ilvl="2" w:tplc="EF46FB7E">
      <w:start w:val="1"/>
      <w:numFmt w:val="bullet"/>
      <w:lvlText w:val=""/>
      <w:lvlJc w:val="left"/>
      <w:pPr>
        <w:ind w:left="2160" w:hanging="360"/>
      </w:pPr>
      <w:rPr>
        <w:rFonts w:ascii="Wingdings" w:hAnsi="Wingdings" w:hint="default"/>
      </w:rPr>
    </w:lvl>
    <w:lvl w:ilvl="3" w:tplc="BF5E07A0">
      <w:start w:val="1"/>
      <w:numFmt w:val="bullet"/>
      <w:lvlText w:val=""/>
      <w:lvlJc w:val="left"/>
      <w:pPr>
        <w:ind w:left="2880" w:hanging="360"/>
      </w:pPr>
      <w:rPr>
        <w:rFonts w:ascii="Symbol" w:hAnsi="Symbol" w:hint="default"/>
      </w:rPr>
    </w:lvl>
    <w:lvl w:ilvl="4" w:tplc="E932D584">
      <w:start w:val="1"/>
      <w:numFmt w:val="bullet"/>
      <w:lvlText w:val="o"/>
      <w:lvlJc w:val="left"/>
      <w:pPr>
        <w:ind w:left="3600" w:hanging="360"/>
      </w:pPr>
      <w:rPr>
        <w:rFonts w:ascii="Courier New" w:hAnsi="Courier New" w:hint="default"/>
      </w:rPr>
    </w:lvl>
    <w:lvl w:ilvl="5" w:tplc="BA0E5AE4">
      <w:start w:val="1"/>
      <w:numFmt w:val="bullet"/>
      <w:lvlText w:val=""/>
      <w:lvlJc w:val="left"/>
      <w:pPr>
        <w:ind w:left="4320" w:hanging="360"/>
      </w:pPr>
      <w:rPr>
        <w:rFonts w:ascii="Wingdings" w:hAnsi="Wingdings" w:hint="default"/>
      </w:rPr>
    </w:lvl>
    <w:lvl w:ilvl="6" w:tplc="71683D30">
      <w:start w:val="1"/>
      <w:numFmt w:val="bullet"/>
      <w:lvlText w:val=""/>
      <w:lvlJc w:val="left"/>
      <w:pPr>
        <w:ind w:left="5040" w:hanging="360"/>
      </w:pPr>
      <w:rPr>
        <w:rFonts w:ascii="Symbol" w:hAnsi="Symbol" w:hint="default"/>
      </w:rPr>
    </w:lvl>
    <w:lvl w:ilvl="7" w:tplc="AED81774">
      <w:start w:val="1"/>
      <w:numFmt w:val="bullet"/>
      <w:lvlText w:val="o"/>
      <w:lvlJc w:val="left"/>
      <w:pPr>
        <w:ind w:left="5760" w:hanging="360"/>
      </w:pPr>
      <w:rPr>
        <w:rFonts w:ascii="Courier New" w:hAnsi="Courier New" w:hint="default"/>
      </w:rPr>
    </w:lvl>
    <w:lvl w:ilvl="8" w:tplc="3FC28B36">
      <w:start w:val="1"/>
      <w:numFmt w:val="bullet"/>
      <w:lvlText w:val=""/>
      <w:lvlJc w:val="left"/>
      <w:pPr>
        <w:ind w:left="6480" w:hanging="360"/>
      </w:pPr>
      <w:rPr>
        <w:rFonts w:ascii="Wingdings" w:hAnsi="Wingdings" w:hint="default"/>
      </w:rPr>
    </w:lvl>
  </w:abstractNum>
  <w:abstractNum w:abstractNumId="8" w15:restartNumberingAfterBreak="0">
    <w:nsid w:val="3CB4AC65"/>
    <w:multiLevelType w:val="hybridMultilevel"/>
    <w:tmpl w:val="BAF4A800"/>
    <w:lvl w:ilvl="0" w:tplc="A47A6F6C">
      <w:start w:val="1"/>
      <w:numFmt w:val="bullet"/>
      <w:lvlText w:val=""/>
      <w:lvlJc w:val="left"/>
      <w:pPr>
        <w:ind w:left="720" w:hanging="360"/>
      </w:pPr>
      <w:rPr>
        <w:rFonts w:ascii="Symbol" w:hAnsi="Symbol" w:hint="default"/>
      </w:rPr>
    </w:lvl>
    <w:lvl w:ilvl="1" w:tplc="1E38C924">
      <w:start w:val="1"/>
      <w:numFmt w:val="bullet"/>
      <w:lvlText w:val="o"/>
      <w:lvlJc w:val="left"/>
      <w:pPr>
        <w:ind w:left="1440" w:hanging="360"/>
      </w:pPr>
      <w:rPr>
        <w:rFonts w:ascii="Courier New" w:hAnsi="Courier New" w:hint="default"/>
      </w:rPr>
    </w:lvl>
    <w:lvl w:ilvl="2" w:tplc="01CEA434">
      <w:start w:val="1"/>
      <w:numFmt w:val="bullet"/>
      <w:lvlText w:val=""/>
      <w:lvlJc w:val="left"/>
      <w:pPr>
        <w:ind w:left="2160" w:hanging="360"/>
      </w:pPr>
      <w:rPr>
        <w:rFonts w:ascii="Wingdings" w:hAnsi="Wingdings" w:hint="default"/>
      </w:rPr>
    </w:lvl>
    <w:lvl w:ilvl="3" w:tplc="F0A0EFE0">
      <w:start w:val="1"/>
      <w:numFmt w:val="bullet"/>
      <w:lvlText w:val=""/>
      <w:lvlJc w:val="left"/>
      <w:pPr>
        <w:ind w:left="2880" w:hanging="360"/>
      </w:pPr>
      <w:rPr>
        <w:rFonts w:ascii="Symbol" w:hAnsi="Symbol" w:hint="default"/>
      </w:rPr>
    </w:lvl>
    <w:lvl w:ilvl="4" w:tplc="1EF88040">
      <w:start w:val="1"/>
      <w:numFmt w:val="bullet"/>
      <w:lvlText w:val="o"/>
      <w:lvlJc w:val="left"/>
      <w:pPr>
        <w:ind w:left="3600" w:hanging="360"/>
      </w:pPr>
      <w:rPr>
        <w:rFonts w:ascii="Courier New" w:hAnsi="Courier New" w:hint="default"/>
      </w:rPr>
    </w:lvl>
    <w:lvl w:ilvl="5" w:tplc="7F6A6AD2">
      <w:start w:val="1"/>
      <w:numFmt w:val="bullet"/>
      <w:lvlText w:val=""/>
      <w:lvlJc w:val="left"/>
      <w:pPr>
        <w:ind w:left="4320" w:hanging="360"/>
      </w:pPr>
      <w:rPr>
        <w:rFonts w:ascii="Wingdings" w:hAnsi="Wingdings" w:hint="default"/>
      </w:rPr>
    </w:lvl>
    <w:lvl w:ilvl="6" w:tplc="7CEE5BE6">
      <w:start w:val="1"/>
      <w:numFmt w:val="bullet"/>
      <w:lvlText w:val=""/>
      <w:lvlJc w:val="left"/>
      <w:pPr>
        <w:ind w:left="5040" w:hanging="360"/>
      </w:pPr>
      <w:rPr>
        <w:rFonts w:ascii="Symbol" w:hAnsi="Symbol" w:hint="default"/>
      </w:rPr>
    </w:lvl>
    <w:lvl w:ilvl="7" w:tplc="0240A51E">
      <w:start w:val="1"/>
      <w:numFmt w:val="bullet"/>
      <w:lvlText w:val="o"/>
      <w:lvlJc w:val="left"/>
      <w:pPr>
        <w:ind w:left="5760" w:hanging="360"/>
      </w:pPr>
      <w:rPr>
        <w:rFonts w:ascii="Courier New" w:hAnsi="Courier New" w:hint="default"/>
      </w:rPr>
    </w:lvl>
    <w:lvl w:ilvl="8" w:tplc="EB302786">
      <w:start w:val="1"/>
      <w:numFmt w:val="bullet"/>
      <w:lvlText w:val=""/>
      <w:lvlJc w:val="left"/>
      <w:pPr>
        <w:ind w:left="6480" w:hanging="360"/>
      </w:pPr>
      <w:rPr>
        <w:rFonts w:ascii="Wingdings" w:hAnsi="Wingdings" w:hint="default"/>
      </w:rPr>
    </w:lvl>
  </w:abstractNum>
  <w:abstractNum w:abstractNumId="9" w15:restartNumberingAfterBreak="0">
    <w:nsid w:val="4705BFAC"/>
    <w:multiLevelType w:val="hybridMultilevel"/>
    <w:tmpl w:val="BBAA1CFA"/>
    <w:lvl w:ilvl="0" w:tplc="0BFE5FF6">
      <w:start w:val="1"/>
      <w:numFmt w:val="bullet"/>
      <w:lvlText w:val=""/>
      <w:lvlJc w:val="left"/>
      <w:pPr>
        <w:ind w:left="720" w:hanging="360"/>
      </w:pPr>
      <w:rPr>
        <w:rFonts w:ascii="Symbol" w:hAnsi="Symbol" w:hint="default"/>
      </w:rPr>
    </w:lvl>
    <w:lvl w:ilvl="1" w:tplc="DE10CD2A">
      <w:start w:val="1"/>
      <w:numFmt w:val="bullet"/>
      <w:lvlText w:val="o"/>
      <w:lvlJc w:val="left"/>
      <w:pPr>
        <w:ind w:left="1440" w:hanging="360"/>
      </w:pPr>
      <w:rPr>
        <w:rFonts w:ascii="Courier New" w:hAnsi="Courier New" w:hint="default"/>
      </w:rPr>
    </w:lvl>
    <w:lvl w:ilvl="2" w:tplc="43F21952">
      <w:start w:val="1"/>
      <w:numFmt w:val="bullet"/>
      <w:lvlText w:val=""/>
      <w:lvlJc w:val="left"/>
      <w:pPr>
        <w:ind w:left="2160" w:hanging="360"/>
      </w:pPr>
      <w:rPr>
        <w:rFonts w:ascii="Wingdings" w:hAnsi="Wingdings" w:hint="default"/>
      </w:rPr>
    </w:lvl>
    <w:lvl w:ilvl="3" w:tplc="D50CE67A">
      <w:start w:val="1"/>
      <w:numFmt w:val="bullet"/>
      <w:lvlText w:val=""/>
      <w:lvlJc w:val="left"/>
      <w:pPr>
        <w:ind w:left="2880" w:hanging="360"/>
      </w:pPr>
      <w:rPr>
        <w:rFonts w:ascii="Symbol" w:hAnsi="Symbol" w:hint="default"/>
      </w:rPr>
    </w:lvl>
    <w:lvl w:ilvl="4" w:tplc="82B62080">
      <w:start w:val="1"/>
      <w:numFmt w:val="bullet"/>
      <w:lvlText w:val="o"/>
      <w:lvlJc w:val="left"/>
      <w:pPr>
        <w:ind w:left="3600" w:hanging="360"/>
      </w:pPr>
      <w:rPr>
        <w:rFonts w:ascii="Courier New" w:hAnsi="Courier New" w:hint="default"/>
      </w:rPr>
    </w:lvl>
    <w:lvl w:ilvl="5" w:tplc="25602B5E">
      <w:start w:val="1"/>
      <w:numFmt w:val="bullet"/>
      <w:lvlText w:val=""/>
      <w:lvlJc w:val="left"/>
      <w:pPr>
        <w:ind w:left="4320" w:hanging="360"/>
      </w:pPr>
      <w:rPr>
        <w:rFonts w:ascii="Wingdings" w:hAnsi="Wingdings" w:hint="default"/>
      </w:rPr>
    </w:lvl>
    <w:lvl w:ilvl="6" w:tplc="3314FD08">
      <w:start w:val="1"/>
      <w:numFmt w:val="bullet"/>
      <w:lvlText w:val=""/>
      <w:lvlJc w:val="left"/>
      <w:pPr>
        <w:ind w:left="5040" w:hanging="360"/>
      </w:pPr>
      <w:rPr>
        <w:rFonts w:ascii="Symbol" w:hAnsi="Symbol" w:hint="default"/>
      </w:rPr>
    </w:lvl>
    <w:lvl w:ilvl="7" w:tplc="D6E47046">
      <w:start w:val="1"/>
      <w:numFmt w:val="bullet"/>
      <w:lvlText w:val="o"/>
      <w:lvlJc w:val="left"/>
      <w:pPr>
        <w:ind w:left="5760" w:hanging="360"/>
      </w:pPr>
      <w:rPr>
        <w:rFonts w:ascii="Courier New" w:hAnsi="Courier New" w:hint="default"/>
      </w:rPr>
    </w:lvl>
    <w:lvl w:ilvl="8" w:tplc="866081BE">
      <w:start w:val="1"/>
      <w:numFmt w:val="bullet"/>
      <w:lvlText w:val=""/>
      <w:lvlJc w:val="left"/>
      <w:pPr>
        <w:ind w:left="6480" w:hanging="360"/>
      </w:pPr>
      <w:rPr>
        <w:rFonts w:ascii="Wingdings" w:hAnsi="Wingdings" w:hint="default"/>
      </w:rPr>
    </w:lvl>
  </w:abstractNum>
  <w:abstractNum w:abstractNumId="10" w15:restartNumberingAfterBreak="0">
    <w:nsid w:val="56AC496C"/>
    <w:multiLevelType w:val="hybridMultilevel"/>
    <w:tmpl w:val="6DB65790"/>
    <w:lvl w:ilvl="0" w:tplc="B5CA9E7C">
      <w:start w:val="1"/>
      <w:numFmt w:val="bullet"/>
      <w:lvlText w:val="·"/>
      <w:lvlJc w:val="left"/>
      <w:pPr>
        <w:ind w:left="720" w:hanging="360"/>
      </w:pPr>
      <w:rPr>
        <w:rFonts w:ascii="Symbol" w:hAnsi="Symbol" w:hint="default"/>
      </w:rPr>
    </w:lvl>
    <w:lvl w:ilvl="1" w:tplc="86F281F6">
      <w:start w:val="1"/>
      <w:numFmt w:val="bullet"/>
      <w:lvlText w:val="o"/>
      <w:lvlJc w:val="left"/>
      <w:pPr>
        <w:ind w:left="1440" w:hanging="360"/>
      </w:pPr>
      <w:rPr>
        <w:rFonts w:ascii="Courier New" w:hAnsi="Courier New" w:hint="default"/>
      </w:rPr>
    </w:lvl>
    <w:lvl w:ilvl="2" w:tplc="4D345B3C">
      <w:start w:val="1"/>
      <w:numFmt w:val="bullet"/>
      <w:lvlText w:val=""/>
      <w:lvlJc w:val="left"/>
      <w:pPr>
        <w:ind w:left="2160" w:hanging="360"/>
      </w:pPr>
      <w:rPr>
        <w:rFonts w:ascii="Wingdings" w:hAnsi="Wingdings" w:hint="default"/>
      </w:rPr>
    </w:lvl>
    <w:lvl w:ilvl="3" w:tplc="981E41EE">
      <w:start w:val="1"/>
      <w:numFmt w:val="bullet"/>
      <w:lvlText w:val=""/>
      <w:lvlJc w:val="left"/>
      <w:pPr>
        <w:ind w:left="2880" w:hanging="360"/>
      </w:pPr>
      <w:rPr>
        <w:rFonts w:ascii="Symbol" w:hAnsi="Symbol" w:hint="default"/>
      </w:rPr>
    </w:lvl>
    <w:lvl w:ilvl="4" w:tplc="A76676FE">
      <w:start w:val="1"/>
      <w:numFmt w:val="bullet"/>
      <w:lvlText w:val="o"/>
      <w:lvlJc w:val="left"/>
      <w:pPr>
        <w:ind w:left="3600" w:hanging="360"/>
      </w:pPr>
      <w:rPr>
        <w:rFonts w:ascii="Courier New" w:hAnsi="Courier New" w:hint="default"/>
      </w:rPr>
    </w:lvl>
    <w:lvl w:ilvl="5" w:tplc="6BAC392E">
      <w:start w:val="1"/>
      <w:numFmt w:val="bullet"/>
      <w:lvlText w:val=""/>
      <w:lvlJc w:val="left"/>
      <w:pPr>
        <w:ind w:left="4320" w:hanging="360"/>
      </w:pPr>
      <w:rPr>
        <w:rFonts w:ascii="Wingdings" w:hAnsi="Wingdings" w:hint="default"/>
      </w:rPr>
    </w:lvl>
    <w:lvl w:ilvl="6" w:tplc="FBDA75CE">
      <w:start w:val="1"/>
      <w:numFmt w:val="bullet"/>
      <w:lvlText w:val=""/>
      <w:lvlJc w:val="left"/>
      <w:pPr>
        <w:ind w:left="5040" w:hanging="360"/>
      </w:pPr>
      <w:rPr>
        <w:rFonts w:ascii="Symbol" w:hAnsi="Symbol" w:hint="default"/>
      </w:rPr>
    </w:lvl>
    <w:lvl w:ilvl="7" w:tplc="EDAC94B4">
      <w:start w:val="1"/>
      <w:numFmt w:val="bullet"/>
      <w:lvlText w:val="o"/>
      <w:lvlJc w:val="left"/>
      <w:pPr>
        <w:ind w:left="5760" w:hanging="360"/>
      </w:pPr>
      <w:rPr>
        <w:rFonts w:ascii="Courier New" w:hAnsi="Courier New" w:hint="default"/>
      </w:rPr>
    </w:lvl>
    <w:lvl w:ilvl="8" w:tplc="32D8164A">
      <w:start w:val="1"/>
      <w:numFmt w:val="bullet"/>
      <w:lvlText w:val=""/>
      <w:lvlJc w:val="left"/>
      <w:pPr>
        <w:ind w:left="6480" w:hanging="360"/>
      </w:pPr>
      <w:rPr>
        <w:rFonts w:ascii="Wingdings" w:hAnsi="Wingdings" w:hint="default"/>
      </w:rPr>
    </w:lvl>
  </w:abstractNum>
  <w:abstractNum w:abstractNumId="11" w15:restartNumberingAfterBreak="0">
    <w:nsid w:val="5AD89870"/>
    <w:multiLevelType w:val="hybridMultilevel"/>
    <w:tmpl w:val="D818ACAE"/>
    <w:lvl w:ilvl="0" w:tplc="0FBAB6AA">
      <w:start w:val="1"/>
      <w:numFmt w:val="bullet"/>
      <w:lvlText w:val=""/>
      <w:lvlJc w:val="left"/>
      <w:pPr>
        <w:ind w:left="720" w:hanging="360"/>
      </w:pPr>
      <w:rPr>
        <w:rFonts w:ascii="Symbol" w:hAnsi="Symbol" w:hint="default"/>
      </w:rPr>
    </w:lvl>
    <w:lvl w:ilvl="1" w:tplc="187ED96C">
      <w:start w:val="1"/>
      <w:numFmt w:val="bullet"/>
      <w:lvlText w:val="o"/>
      <w:lvlJc w:val="left"/>
      <w:pPr>
        <w:ind w:left="1440" w:hanging="360"/>
      </w:pPr>
      <w:rPr>
        <w:rFonts w:ascii="Courier New" w:hAnsi="Courier New" w:hint="default"/>
      </w:rPr>
    </w:lvl>
    <w:lvl w:ilvl="2" w:tplc="978683C6">
      <w:start w:val="1"/>
      <w:numFmt w:val="bullet"/>
      <w:lvlText w:val=""/>
      <w:lvlJc w:val="left"/>
      <w:pPr>
        <w:ind w:left="2160" w:hanging="360"/>
      </w:pPr>
      <w:rPr>
        <w:rFonts w:ascii="Wingdings" w:hAnsi="Wingdings" w:hint="default"/>
      </w:rPr>
    </w:lvl>
    <w:lvl w:ilvl="3" w:tplc="B87035AC">
      <w:start w:val="1"/>
      <w:numFmt w:val="bullet"/>
      <w:lvlText w:val=""/>
      <w:lvlJc w:val="left"/>
      <w:pPr>
        <w:ind w:left="2880" w:hanging="360"/>
      </w:pPr>
      <w:rPr>
        <w:rFonts w:ascii="Symbol" w:hAnsi="Symbol" w:hint="default"/>
      </w:rPr>
    </w:lvl>
    <w:lvl w:ilvl="4" w:tplc="5E3806B0">
      <w:start w:val="1"/>
      <w:numFmt w:val="bullet"/>
      <w:lvlText w:val="o"/>
      <w:lvlJc w:val="left"/>
      <w:pPr>
        <w:ind w:left="3600" w:hanging="360"/>
      </w:pPr>
      <w:rPr>
        <w:rFonts w:ascii="Courier New" w:hAnsi="Courier New" w:hint="default"/>
      </w:rPr>
    </w:lvl>
    <w:lvl w:ilvl="5" w:tplc="E4A8A6C4">
      <w:start w:val="1"/>
      <w:numFmt w:val="bullet"/>
      <w:lvlText w:val=""/>
      <w:lvlJc w:val="left"/>
      <w:pPr>
        <w:ind w:left="4320" w:hanging="360"/>
      </w:pPr>
      <w:rPr>
        <w:rFonts w:ascii="Wingdings" w:hAnsi="Wingdings" w:hint="default"/>
      </w:rPr>
    </w:lvl>
    <w:lvl w:ilvl="6" w:tplc="18B65406">
      <w:start w:val="1"/>
      <w:numFmt w:val="bullet"/>
      <w:lvlText w:val=""/>
      <w:lvlJc w:val="left"/>
      <w:pPr>
        <w:ind w:left="5040" w:hanging="360"/>
      </w:pPr>
      <w:rPr>
        <w:rFonts w:ascii="Symbol" w:hAnsi="Symbol" w:hint="default"/>
      </w:rPr>
    </w:lvl>
    <w:lvl w:ilvl="7" w:tplc="FFA89164">
      <w:start w:val="1"/>
      <w:numFmt w:val="bullet"/>
      <w:lvlText w:val="o"/>
      <w:lvlJc w:val="left"/>
      <w:pPr>
        <w:ind w:left="5760" w:hanging="360"/>
      </w:pPr>
      <w:rPr>
        <w:rFonts w:ascii="Courier New" w:hAnsi="Courier New" w:hint="default"/>
      </w:rPr>
    </w:lvl>
    <w:lvl w:ilvl="8" w:tplc="54C0B80E">
      <w:start w:val="1"/>
      <w:numFmt w:val="bullet"/>
      <w:lvlText w:val=""/>
      <w:lvlJc w:val="left"/>
      <w:pPr>
        <w:ind w:left="6480" w:hanging="360"/>
      </w:pPr>
      <w:rPr>
        <w:rFonts w:ascii="Wingdings" w:hAnsi="Wingdings" w:hint="default"/>
      </w:rPr>
    </w:lvl>
  </w:abstractNum>
  <w:abstractNum w:abstractNumId="12" w15:restartNumberingAfterBreak="0">
    <w:nsid w:val="6CDFAD23"/>
    <w:multiLevelType w:val="hybridMultilevel"/>
    <w:tmpl w:val="3740F7D6"/>
    <w:lvl w:ilvl="0" w:tplc="6BC02028">
      <w:start w:val="1"/>
      <w:numFmt w:val="bullet"/>
      <w:lvlText w:val="·"/>
      <w:lvlJc w:val="left"/>
      <w:pPr>
        <w:ind w:left="720" w:hanging="360"/>
      </w:pPr>
      <w:rPr>
        <w:rFonts w:ascii="Symbol" w:hAnsi="Symbol" w:hint="default"/>
      </w:rPr>
    </w:lvl>
    <w:lvl w:ilvl="1" w:tplc="E8DAB77C">
      <w:start w:val="1"/>
      <w:numFmt w:val="bullet"/>
      <w:lvlText w:val="o"/>
      <w:lvlJc w:val="left"/>
      <w:pPr>
        <w:ind w:left="1440" w:hanging="360"/>
      </w:pPr>
      <w:rPr>
        <w:rFonts w:ascii="Courier New" w:hAnsi="Courier New" w:hint="default"/>
      </w:rPr>
    </w:lvl>
    <w:lvl w:ilvl="2" w:tplc="9F64549E">
      <w:start w:val="1"/>
      <w:numFmt w:val="bullet"/>
      <w:lvlText w:val=""/>
      <w:lvlJc w:val="left"/>
      <w:pPr>
        <w:ind w:left="2160" w:hanging="360"/>
      </w:pPr>
      <w:rPr>
        <w:rFonts w:ascii="Wingdings" w:hAnsi="Wingdings" w:hint="default"/>
      </w:rPr>
    </w:lvl>
    <w:lvl w:ilvl="3" w:tplc="9B708A96">
      <w:start w:val="1"/>
      <w:numFmt w:val="bullet"/>
      <w:lvlText w:val=""/>
      <w:lvlJc w:val="left"/>
      <w:pPr>
        <w:ind w:left="2880" w:hanging="360"/>
      </w:pPr>
      <w:rPr>
        <w:rFonts w:ascii="Symbol" w:hAnsi="Symbol" w:hint="default"/>
      </w:rPr>
    </w:lvl>
    <w:lvl w:ilvl="4" w:tplc="12242DD4">
      <w:start w:val="1"/>
      <w:numFmt w:val="bullet"/>
      <w:lvlText w:val="o"/>
      <w:lvlJc w:val="left"/>
      <w:pPr>
        <w:ind w:left="3600" w:hanging="360"/>
      </w:pPr>
      <w:rPr>
        <w:rFonts w:ascii="Courier New" w:hAnsi="Courier New" w:hint="default"/>
      </w:rPr>
    </w:lvl>
    <w:lvl w:ilvl="5" w:tplc="9AE0F0A6">
      <w:start w:val="1"/>
      <w:numFmt w:val="bullet"/>
      <w:lvlText w:val=""/>
      <w:lvlJc w:val="left"/>
      <w:pPr>
        <w:ind w:left="4320" w:hanging="360"/>
      </w:pPr>
      <w:rPr>
        <w:rFonts w:ascii="Wingdings" w:hAnsi="Wingdings" w:hint="default"/>
      </w:rPr>
    </w:lvl>
    <w:lvl w:ilvl="6" w:tplc="BBF071D2">
      <w:start w:val="1"/>
      <w:numFmt w:val="bullet"/>
      <w:lvlText w:val=""/>
      <w:lvlJc w:val="left"/>
      <w:pPr>
        <w:ind w:left="5040" w:hanging="360"/>
      </w:pPr>
      <w:rPr>
        <w:rFonts w:ascii="Symbol" w:hAnsi="Symbol" w:hint="default"/>
      </w:rPr>
    </w:lvl>
    <w:lvl w:ilvl="7" w:tplc="0D222090">
      <w:start w:val="1"/>
      <w:numFmt w:val="bullet"/>
      <w:lvlText w:val="o"/>
      <w:lvlJc w:val="left"/>
      <w:pPr>
        <w:ind w:left="5760" w:hanging="360"/>
      </w:pPr>
      <w:rPr>
        <w:rFonts w:ascii="Courier New" w:hAnsi="Courier New" w:hint="default"/>
      </w:rPr>
    </w:lvl>
    <w:lvl w:ilvl="8" w:tplc="8408B81C">
      <w:start w:val="1"/>
      <w:numFmt w:val="bullet"/>
      <w:lvlText w:val=""/>
      <w:lvlJc w:val="left"/>
      <w:pPr>
        <w:ind w:left="6480" w:hanging="360"/>
      </w:pPr>
      <w:rPr>
        <w:rFonts w:ascii="Wingdings" w:hAnsi="Wingdings" w:hint="default"/>
      </w:rPr>
    </w:lvl>
  </w:abstractNum>
  <w:abstractNum w:abstractNumId="13" w15:restartNumberingAfterBreak="0">
    <w:nsid w:val="7BEA148D"/>
    <w:multiLevelType w:val="hybridMultilevel"/>
    <w:tmpl w:val="8EB67054"/>
    <w:lvl w:ilvl="0" w:tplc="E0DAAC30">
      <w:start w:val="1"/>
      <w:numFmt w:val="bullet"/>
      <w:lvlText w:val=""/>
      <w:lvlJc w:val="left"/>
      <w:pPr>
        <w:ind w:left="720" w:hanging="360"/>
      </w:pPr>
      <w:rPr>
        <w:rFonts w:ascii="Symbol" w:hAnsi="Symbol" w:hint="default"/>
      </w:rPr>
    </w:lvl>
    <w:lvl w:ilvl="1" w:tplc="3EB4E508">
      <w:start w:val="1"/>
      <w:numFmt w:val="bullet"/>
      <w:lvlText w:val="o"/>
      <w:lvlJc w:val="left"/>
      <w:pPr>
        <w:ind w:left="1440" w:hanging="360"/>
      </w:pPr>
      <w:rPr>
        <w:rFonts w:ascii="Courier New" w:hAnsi="Courier New" w:hint="default"/>
      </w:rPr>
    </w:lvl>
    <w:lvl w:ilvl="2" w:tplc="DF5C4EF2">
      <w:start w:val="1"/>
      <w:numFmt w:val="bullet"/>
      <w:lvlText w:val=""/>
      <w:lvlJc w:val="left"/>
      <w:pPr>
        <w:ind w:left="2160" w:hanging="360"/>
      </w:pPr>
      <w:rPr>
        <w:rFonts w:ascii="Wingdings" w:hAnsi="Wingdings" w:hint="default"/>
      </w:rPr>
    </w:lvl>
    <w:lvl w:ilvl="3" w:tplc="1B78257C">
      <w:start w:val="1"/>
      <w:numFmt w:val="bullet"/>
      <w:lvlText w:val=""/>
      <w:lvlJc w:val="left"/>
      <w:pPr>
        <w:ind w:left="2880" w:hanging="360"/>
      </w:pPr>
      <w:rPr>
        <w:rFonts w:ascii="Symbol" w:hAnsi="Symbol" w:hint="default"/>
      </w:rPr>
    </w:lvl>
    <w:lvl w:ilvl="4" w:tplc="7F149374">
      <w:start w:val="1"/>
      <w:numFmt w:val="bullet"/>
      <w:lvlText w:val="o"/>
      <w:lvlJc w:val="left"/>
      <w:pPr>
        <w:ind w:left="3600" w:hanging="360"/>
      </w:pPr>
      <w:rPr>
        <w:rFonts w:ascii="Courier New" w:hAnsi="Courier New" w:hint="default"/>
      </w:rPr>
    </w:lvl>
    <w:lvl w:ilvl="5" w:tplc="59E64F0E">
      <w:start w:val="1"/>
      <w:numFmt w:val="bullet"/>
      <w:lvlText w:val=""/>
      <w:lvlJc w:val="left"/>
      <w:pPr>
        <w:ind w:left="4320" w:hanging="360"/>
      </w:pPr>
      <w:rPr>
        <w:rFonts w:ascii="Wingdings" w:hAnsi="Wingdings" w:hint="default"/>
      </w:rPr>
    </w:lvl>
    <w:lvl w:ilvl="6" w:tplc="3778689C">
      <w:start w:val="1"/>
      <w:numFmt w:val="bullet"/>
      <w:lvlText w:val=""/>
      <w:lvlJc w:val="left"/>
      <w:pPr>
        <w:ind w:left="5040" w:hanging="360"/>
      </w:pPr>
      <w:rPr>
        <w:rFonts w:ascii="Symbol" w:hAnsi="Symbol" w:hint="default"/>
      </w:rPr>
    </w:lvl>
    <w:lvl w:ilvl="7" w:tplc="A9B87282">
      <w:start w:val="1"/>
      <w:numFmt w:val="bullet"/>
      <w:lvlText w:val="o"/>
      <w:lvlJc w:val="left"/>
      <w:pPr>
        <w:ind w:left="5760" w:hanging="360"/>
      </w:pPr>
      <w:rPr>
        <w:rFonts w:ascii="Courier New" w:hAnsi="Courier New" w:hint="default"/>
      </w:rPr>
    </w:lvl>
    <w:lvl w:ilvl="8" w:tplc="82B035E6">
      <w:start w:val="1"/>
      <w:numFmt w:val="bullet"/>
      <w:lvlText w:val=""/>
      <w:lvlJc w:val="left"/>
      <w:pPr>
        <w:ind w:left="6480" w:hanging="360"/>
      </w:pPr>
      <w:rPr>
        <w:rFonts w:ascii="Wingdings" w:hAnsi="Wingdings" w:hint="default"/>
      </w:rPr>
    </w:lvl>
  </w:abstractNum>
  <w:num w:numId="1" w16cid:durableId="805006880">
    <w:abstractNumId w:val="3"/>
  </w:num>
  <w:num w:numId="2" w16cid:durableId="2034071701">
    <w:abstractNumId w:val="6"/>
  </w:num>
  <w:num w:numId="3" w16cid:durableId="1341278013">
    <w:abstractNumId w:val="11"/>
  </w:num>
  <w:num w:numId="4" w16cid:durableId="913273588">
    <w:abstractNumId w:val="7"/>
  </w:num>
  <w:num w:numId="5" w16cid:durableId="1618635336">
    <w:abstractNumId w:val="8"/>
  </w:num>
  <w:num w:numId="6" w16cid:durableId="629408289">
    <w:abstractNumId w:val="13"/>
  </w:num>
  <w:num w:numId="7" w16cid:durableId="1483962645">
    <w:abstractNumId w:val="9"/>
  </w:num>
  <w:num w:numId="8" w16cid:durableId="1739787582">
    <w:abstractNumId w:val="2"/>
  </w:num>
  <w:num w:numId="9" w16cid:durableId="104007814">
    <w:abstractNumId w:val="0"/>
  </w:num>
  <w:num w:numId="10" w16cid:durableId="1804495397">
    <w:abstractNumId w:val="1"/>
  </w:num>
  <w:num w:numId="11" w16cid:durableId="1153259802">
    <w:abstractNumId w:val="12"/>
  </w:num>
  <w:num w:numId="12" w16cid:durableId="1055204690">
    <w:abstractNumId w:val="5"/>
  </w:num>
  <w:num w:numId="13" w16cid:durableId="1089892022">
    <w:abstractNumId w:val="4"/>
  </w:num>
  <w:num w:numId="14" w16cid:durableId="24616177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18BCBAE"/>
    <w:rsid w:val="000153A6"/>
    <w:rsid w:val="000A7907"/>
    <w:rsid w:val="003649A1"/>
    <w:rsid w:val="005A2B37"/>
    <w:rsid w:val="008F628E"/>
    <w:rsid w:val="00987363"/>
    <w:rsid w:val="009F051E"/>
    <w:rsid w:val="00C47DC1"/>
    <w:rsid w:val="00C73D02"/>
    <w:rsid w:val="00CE65F8"/>
    <w:rsid w:val="00D609C5"/>
    <w:rsid w:val="00D8505E"/>
    <w:rsid w:val="00DB21FB"/>
    <w:rsid w:val="00EF4A4E"/>
    <w:rsid w:val="00FB3E93"/>
    <w:rsid w:val="1ED25B3C"/>
    <w:rsid w:val="213CC7BA"/>
    <w:rsid w:val="26C64033"/>
    <w:rsid w:val="2782FCCC"/>
    <w:rsid w:val="286E9218"/>
    <w:rsid w:val="2948F2B1"/>
    <w:rsid w:val="2C4F1D64"/>
    <w:rsid w:val="38A35990"/>
    <w:rsid w:val="3B364E51"/>
    <w:rsid w:val="3EFFB876"/>
    <w:rsid w:val="418BCBAE"/>
    <w:rsid w:val="48735A0B"/>
    <w:rsid w:val="4D230B0E"/>
    <w:rsid w:val="53CD4CA1"/>
    <w:rsid w:val="5A05185E"/>
    <w:rsid w:val="663739AB"/>
    <w:rsid w:val="6EB4AAAE"/>
    <w:rsid w:val="6EEC0599"/>
    <w:rsid w:val="71602EDC"/>
    <w:rsid w:val="71E7269D"/>
    <w:rsid w:val="7444BC78"/>
    <w:rsid w:val="75450369"/>
    <w:rsid w:val="796AD79E"/>
    <w:rsid w:val="7F5AC3C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8BCBAE"/>
  <w15:chartTrackingRefBased/>
  <w15:docId w15:val="{638BDE80-E731-44B0-9BA9-01C5ABE60A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71602E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rsid w:val="71602E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uiPriority w:val="9"/>
    <w:unhideWhenUsed/>
    <w:qFormat/>
    <w:rsid w:val="71602EDC"/>
    <w:pPr>
      <w:keepNext/>
      <w:keepLines/>
      <w:spacing w:before="160" w:after="80"/>
      <w:outlineLvl w:val="2"/>
    </w:pPr>
    <w:rPr>
      <w:rFonts w:eastAsiaTheme="majorEastAsia" w:cstheme="majorBidi"/>
      <w:color w:val="0F4761" w:themeColor="accent1" w:themeShade="BF"/>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Prrafodelista">
    <w:name w:val="List Paragraph"/>
    <w:basedOn w:val="Normal"/>
    <w:uiPriority w:val="34"/>
    <w:qFormat/>
    <w:rsid w:val="71602EDC"/>
    <w:pPr>
      <w:ind w:left="720"/>
      <w:contextualSpacing/>
    </w:pPr>
  </w:style>
  <w:style w:type="character" w:styleId="Hipervnculo">
    <w:name w:val="Hyperlink"/>
    <w:basedOn w:val="Fuentedeprrafopredeter"/>
    <w:uiPriority w:val="99"/>
    <w:unhideWhenUsed/>
    <w:rsid w:val="71602EDC"/>
    <w:rPr>
      <w:color w:val="467886"/>
      <w:u w:val="single"/>
    </w:rPr>
  </w:style>
  <w:style w:type="paragraph" w:styleId="TtuloTDC">
    <w:name w:val="TOC Heading"/>
    <w:basedOn w:val="Ttulo1"/>
    <w:next w:val="Normal"/>
    <w:uiPriority w:val="39"/>
    <w:unhideWhenUsed/>
    <w:qFormat/>
    <w:rsid w:val="00FB3E93"/>
    <w:pPr>
      <w:spacing w:before="240" w:after="0" w:line="259" w:lineRule="auto"/>
      <w:outlineLvl w:val="9"/>
    </w:pPr>
    <w:rPr>
      <w:sz w:val="32"/>
      <w:szCs w:val="32"/>
      <w:lang w:val="es-MX" w:eastAsia="es-MX"/>
    </w:rPr>
  </w:style>
  <w:style w:type="paragraph" w:styleId="TDC1">
    <w:name w:val="toc 1"/>
    <w:basedOn w:val="Normal"/>
    <w:next w:val="Normal"/>
    <w:autoRedefine/>
    <w:uiPriority w:val="39"/>
    <w:unhideWhenUsed/>
    <w:rsid w:val="00FB3E93"/>
    <w:pPr>
      <w:spacing w:after="100"/>
    </w:pPr>
  </w:style>
  <w:style w:type="paragraph" w:styleId="TDC2">
    <w:name w:val="toc 2"/>
    <w:basedOn w:val="Normal"/>
    <w:next w:val="Normal"/>
    <w:autoRedefine/>
    <w:uiPriority w:val="39"/>
    <w:unhideWhenUsed/>
    <w:rsid w:val="00FB3E93"/>
    <w:pPr>
      <w:spacing w:after="100"/>
      <w:ind w:left="240"/>
    </w:pPr>
  </w:style>
  <w:style w:type="paragraph" w:styleId="TDC3">
    <w:name w:val="toc 3"/>
    <w:basedOn w:val="Normal"/>
    <w:next w:val="Normal"/>
    <w:autoRedefine/>
    <w:uiPriority w:val="39"/>
    <w:unhideWhenUsed/>
    <w:rsid w:val="008F628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rocessmining-software.com/tools/disco/" TargetMode="External"/><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hyperlink" Target="https://www.academia.edu/66147585/Comparative_Evaluation_of_Process_Mining_Tools" TargetMode="Externa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hyperlink" Target="https://www.celonis.com/insights/topics/process-mining"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reposit.haw-hamburg.de/bitstream/20.500.12738/8424/1/thesis_David_Karwehl.pdf" TargetMode="External"/><Relationship Id="rId10" Type="http://schemas.openxmlformats.org/officeDocument/2006/relationships/image" Target="media/image4.png"/><Relationship Id="rId19" Type="http://schemas.openxmlformats.org/officeDocument/2006/relationships/hyperlink" Target="https://fluxicon.com/disco/"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pdfs.semanticscholar.org/f4cb/b4b5abdbb335e1fac41d64e5ee8a2aa40a6b.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6720D6-8BA0-49A5-B1CB-DC4A1C9659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2460</Words>
  <Characters>13530</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Ángel Garza Rodríguez</dc:creator>
  <cp:keywords/>
  <dc:description/>
  <cp:lastModifiedBy>Ranfery Morales</cp:lastModifiedBy>
  <cp:revision>7</cp:revision>
  <cp:lastPrinted>2026-03-22T11:27:00Z</cp:lastPrinted>
  <dcterms:created xsi:type="dcterms:W3CDTF">2026-03-17T05:10:00Z</dcterms:created>
  <dcterms:modified xsi:type="dcterms:W3CDTF">2026-03-22T11:27:00Z</dcterms:modified>
</cp:coreProperties>
</file>