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93455" w14:textId="483F010D" w:rsidR="004D58E8" w:rsidRDefault="00000000">
      <w:pPr>
        <w:pStyle w:val="Ttulo1"/>
      </w:pPr>
      <w:r>
        <w:t>Algoritmo de Ukkonen — Árbol de Sufijos para "ABABACA"</w:t>
      </w:r>
    </w:p>
    <w:p w14:paraId="42F98D90" w14:textId="77777777" w:rsidR="004D58E8" w:rsidRDefault="00000000">
      <w:pPr>
        <w:spacing w:after="200"/>
      </w:pPr>
      <w:r>
        <w:rPr>
          <w:color w:val="555555"/>
        </w:rPr>
        <w:t>Construcción paso a paso del árbol de sufijos implícito. Cadena con centinela: S = "ABABACA$".</w:t>
      </w:r>
    </w:p>
    <w:p w14:paraId="7AB8A606" w14:textId="77777777" w:rsidR="004D58E8" w:rsidRDefault="00000000">
      <w:pPr>
        <w:pStyle w:val="Ttulo2"/>
      </w:pPr>
      <w:r>
        <w:t>¿Qué es un árbol de sufijos y cómo lo construye Ukkonen?</w:t>
      </w:r>
    </w:p>
    <w:p w14:paraId="18C636C8" w14:textId="77777777" w:rsidR="004D58E8" w:rsidRDefault="00000000">
      <w:pPr>
        <w:spacing w:after="80"/>
      </w:pPr>
      <w:r>
        <w:rPr>
          <w:color w:val="333333"/>
        </w:rPr>
        <w:t xml:space="preserve">Un árbol de sufijos para una cadena S de n caracteres es un árbol dirigido enraizado con exactamente n hojas. Cada arista lleva una </w:t>
      </w:r>
      <w:proofErr w:type="spellStart"/>
      <w:r>
        <w:rPr>
          <w:color w:val="333333"/>
        </w:rPr>
        <w:t>subcadena</w:t>
      </w:r>
      <w:proofErr w:type="spellEnd"/>
      <w:r>
        <w:rPr>
          <w:color w:val="333333"/>
        </w:rPr>
        <w:t xml:space="preserve"> de S (almacenada como par de índices [</w:t>
      </w:r>
      <w:proofErr w:type="spellStart"/>
      <w:r>
        <w:rPr>
          <w:color w:val="333333"/>
        </w:rPr>
        <w:t>i,j</w:t>
      </w:r>
      <w:proofErr w:type="spellEnd"/>
      <w:r>
        <w:rPr>
          <w:color w:val="333333"/>
        </w:rPr>
        <w:t>]). La concatenación de aristas desde la raíz hasta la hoja k reproduce el sufijo S[</w:t>
      </w:r>
      <w:proofErr w:type="spellStart"/>
      <w:r>
        <w:rPr>
          <w:color w:val="333333"/>
        </w:rPr>
        <w:t>k..n</w:t>
      </w:r>
      <w:proofErr w:type="spellEnd"/>
      <w:r>
        <w:rPr>
          <w:color w:val="333333"/>
        </w:rPr>
        <w:t>]. Ninguna arista comparte el mismo carácter inicial con otra arista del mismo nodo.</w:t>
      </w:r>
    </w:p>
    <w:p w14:paraId="07306137" w14:textId="77777777" w:rsidR="004D58E8" w:rsidRDefault="00000000">
      <w:pPr>
        <w:spacing w:after="80"/>
      </w:pPr>
      <w:r>
        <w:rPr>
          <w:color w:val="333333"/>
        </w:rPr>
        <w:t>El algoritmo de Ukkonen construye el árbol en O(n) usando cuatro trucos clave:</w:t>
      </w:r>
    </w:p>
    <w:p w14:paraId="660E2430" w14:textId="77777777" w:rsidR="004D58E8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333333"/>
        </w:rPr>
        <w:t xml:space="preserve">Truco 1 — </w:t>
      </w:r>
      <w:proofErr w:type="spellStart"/>
      <w:r>
        <w:rPr>
          <w:color w:val="333333"/>
        </w:rPr>
        <w:t>Suffix</w:t>
      </w:r>
      <w:proofErr w:type="spellEnd"/>
      <w:r>
        <w:rPr>
          <w:color w:val="333333"/>
        </w:rPr>
        <w:t xml:space="preserve"> links: saltar entre nodos internos en O(1) en vez de </w:t>
      </w:r>
      <w:proofErr w:type="spellStart"/>
      <w:r>
        <w:rPr>
          <w:color w:val="333333"/>
        </w:rPr>
        <w:t>re-traversar</w:t>
      </w:r>
      <w:proofErr w:type="spellEnd"/>
      <w:r>
        <w:rPr>
          <w:color w:val="333333"/>
        </w:rPr>
        <w:t xml:space="preserve"> desde la raíz.</w:t>
      </w:r>
    </w:p>
    <w:p w14:paraId="478F41E5" w14:textId="77777777" w:rsidR="004D58E8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333333"/>
        </w:rPr>
        <w:t>Truco 2 — Skip/Count: descender por el árbol en O(#nodos) en vez de O(longitud del sufijo).</w:t>
      </w:r>
    </w:p>
    <w:p w14:paraId="5DDFBCB7" w14:textId="77777777" w:rsidR="004D58E8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333333"/>
        </w:rPr>
        <w:t xml:space="preserve">Truco 3 — Once a </w:t>
      </w:r>
      <w:proofErr w:type="spellStart"/>
      <w:r>
        <w:rPr>
          <w:color w:val="333333"/>
        </w:rPr>
        <w:t>leaf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always</w:t>
      </w:r>
      <w:proofErr w:type="spellEnd"/>
      <w:r>
        <w:rPr>
          <w:color w:val="333333"/>
        </w:rPr>
        <w:t xml:space="preserve"> a </w:t>
      </w:r>
      <w:proofErr w:type="spellStart"/>
      <w:r>
        <w:rPr>
          <w:color w:val="333333"/>
        </w:rPr>
        <w:t>leaf</w:t>
      </w:r>
      <w:proofErr w:type="spellEnd"/>
      <w:r>
        <w:rPr>
          <w:color w:val="333333"/>
        </w:rPr>
        <w:t>: etiquetar hojas con ∞ para extenderlas implícitamente sin trabajo explícito.</w:t>
      </w:r>
    </w:p>
    <w:p w14:paraId="1BA60DAB" w14:textId="4248CDA3" w:rsidR="004D58E8" w:rsidRDefault="00000000" w:rsidP="00170999">
      <w:pPr>
        <w:pStyle w:val="Prrafodelista"/>
        <w:numPr>
          <w:ilvl w:val="0"/>
          <w:numId w:val="2"/>
        </w:numPr>
        <w:spacing w:after="80"/>
      </w:pPr>
      <w:r>
        <w:rPr>
          <w:color w:val="333333"/>
        </w:rPr>
        <w:t>Truco 4 — Detención temprana en caso (</w:t>
      </w:r>
      <w:proofErr w:type="spellStart"/>
      <w:r>
        <w:rPr>
          <w:color w:val="333333"/>
        </w:rPr>
        <w:t>iii</w:t>
      </w:r>
      <w:proofErr w:type="spellEnd"/>
      <w:r>
        <w:rPr>
          <w:color w:val="333333"/>
        </w:rPr>
        <w:t xml:space="preserve">): si el nuevo carácter ya está en el árbol, detener la fase y acumular </w:t>
      </w:r>
      <w:proofErr w:type="spellStart"/>
      <w:r>
        <w:rPr>
          <w:color w:val="333333"/>
        </w:rPr>
        <w:t>remaining</w:t>
      </w:r>
      <w:proofErr w:type="spellEnd"/>
      <w:r>
        <w:rPr>
          <w:color w:val="333333"/>
        </w:rPr>
        <w:t>.</w:t>
      </w:r>
    </w:p>
    <w:p w14:paraId="4C67154A" w14:textId="77777777" w:rsidR="004D58E8" w:rsidRDefault="00000000">
      <w:pPr>
        <w:pStyle w:val="Ttulo2"/>
      </w:pPr>
      <w:r>
        <w:t>Cadena y sufijos de "ABABACA$"</w:t>
      </w:r>
    </w:p>
    <w:p w14:paraId="29A88C41" w14:textId="77777777" w:rsidR="004D58E8" w:rsidRDefault="00000000">
      <w:pPr>
        <w:spacing w:after="100"/>
      </w:pPr>
      <w:r>
        <w:rPr>
          <w:color w:val="333333"/>
        </w:rPr>
        <w:t>Añadimos el centinela "$" para garantizar que cada sufijo termine en una hoja distinta: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 w:rsidR="004D58E8" w14:paraId="12EE20A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2196152" w14:textId="77777777" w:rsidR="004D58E8" w:rsidRDefault="00000000">
            <w:pPr>
              <w:spacing w:after="80"/>
            </w:pPr>
            <w:proofErr w:type="spellStart"/>
            <w:r>
              <w:rPr>
                <w:color w:val="AAAAAA"/>
                <w:sz w:val="16"/>
                <w:szCs w:val="16"/>
              </w:rPr>
              <w:t>idx</w:t>
            </w:r>
            <w:proofErr w:type="spellEnd"/>
            <w:r>
              <w:rPr>
                <w:color w:val="AAAAAA"/>
                <w:sz w:val="16"/>
                <w:szCs w:val="16"/>
              </w:rPr>
              <w:t>: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B75A1C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1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08BD6A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2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574BCB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3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03A51B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4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E1C81D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5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C6C910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6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1C646B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7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455582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8</w:t>
            </w:r>
          </w:p>
        </w:tc>
      </w:tr>
      <w:tr w:rsidR="004D58E8" w14:paraId="3A3B6A6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66E0D5" w14:textId="77777777" w:rsidR="004D58E8" w:rsidRDefault="00000000">
            <w:pPr>
              <w:spacing w:after="80"/>
            </w:pPr>
            <w:r>
              <w:rPr>
                <w:b/>
                <w:bCs/>
                <w:color w:val="333333"/>
              </w:rPr>
              <w:t>S:</w:t>
            </w:r>
          </w:p>
        </w:tc>
        <w:tc>
          <w:tcPr>
            <w:tcW w:w="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CC407F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4E79"/>
              </w:rPr>
              <w:t>A</w:t>
            </w:r>
          </w:p>
        </w:tc>
        <w:tc>
          <w:tcPr>
            <w:tcW w:w="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D2F7F0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4E79"/>
              </w:rPr>
              <w:t>B</w:t>
            </w:r>
          </w:p>
        </w:tc>
        <w:tc>
          <w:tcPr>
            <w:tcW w:w="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7EAE0B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4E79"/>
              </w:rPr>
              <w:t>A</w:t>
            </w:r>
          </w:p>
        </w:tc>
        <w:tc>
          <w:tcPr>
            <w:tcW w:w="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E7BF94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4E79"/>
              </w:rPr>
              <w:t>B</w:t>
            </w:r>
          </w:p>
        </w:tc>
        <w:tc>
          <w:tcPr>
            <w:tcW w:w="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AD539A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4E79"/>
              </w:rPr>
              <w:t>A</w:t>
            </w:r>
          </w:p>
        </w:tc>
        <w:tc>
          <w:tcPr>
            <w:tcW w:w="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6D15B0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4E79"/>
              </w:rPr>
              <w:t>C</w:t>
            </w:r>
          </w:p>
        </w:tc>
        <w:tc>
          <w:tcPr>
            <w:tcW w:w="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E5CA24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4E79"/>
              </w:rPr>
              <w:t>A</w:t>
            </w:r>
          </w:p>
        </w:tc>
        <w:tc>
          <w:tcPr>
            <w:tcW w:w="500" w:type="dxa"/>
            <w:tcBorders>
              <w:top w:val="single" w:sz="1" w:space="0" w:color="BA7517"/>
              <w:left w:val="single" w:sz="1" w:space="0" w:color="BA7517"/>
              <w:bottom w:val="single" w:sz="1" w:space="0" w:color="BA7517"/>
              <w:right w:val="single" w:sz="1" w:space="0" w:color="BA7517"/>
            </w:tcBorders>
            <w:shd w:val="clear" w:color="auto" w:fill="FFF3C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88B2AC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854F0B"/>
              </w:rPr>
              <w:t>$</w:t>
            </w:r>
          </w:p>
        </w:tc>
      </w:tr>
    </w:tbl>
    <w:p w14:paraId="146D6C8D" w14:textId="77777777" w:rsidR="004D58E8" w:rsidRDefault="004D58E8">
      <w:pPr>
        <w:spacing w:after="80"/>
      </w:pPr>
    </w:p>
    <w:p w14:paraId="44EA181E" w14:textId="77777777" w:rsidR="004D58E8" w:rsidRDefault="00000000">
      <w:pPr>
        <w:spacing w:before="120" w:after="80"/>
      </w:pPr>
      <w:r>
        <w:rPr>
          <w:color w:val="333333"/>
        </w:rPr>
        <w:t>Los 8 sufijos (el centinela "$" es lexicográficamente menor que todas las letras):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500"/>
        <w:gridCol w:w="900"/>
      </w:tblGrid>
      <w:tr w:rsidR="004D58E8" w14:paraId="58373F5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C07E5" w14:textId="77777777" w:rsidR="004D58E8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#</w:t>
            </w:r>
          </w:p>
        </w:tc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7C397" w14:textId="77777777" w:rsidR="004D58E8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Sufijo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76B2B" w14:textId="77777777" w:rsidR="004D58E8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Long.</w:t>
            </w:r>
          </w:p>
        </w:tc>
      </w:tr>
      <w:tr w:rsidR="004D58E8" w14:paraId="3116CB7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6BE9B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B28C1" w14:textId="77777777" w:rsidR="004D58E8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ABABACA$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77C43" w14:textId="77777777" w:rsidR="004D58E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8</w:t>
            </w:r>
          </w:p>
        </w:tc>
      </w:tr>
      <w:tr w:rsidR="004D58E8" w14:paraId="2B94AB7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865C0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46891" w14:textId="77777777" w:rsidR="004D58E8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BABACA$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C5926" w14:textId="77777777" w:rsidR="004D58E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7</w:t>
            </w:r>
          </w:p>
        </w:tc>
      </w:tr>
      <w:tr w:rsidR="004D58E8" w14:paraId="184CD3F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20770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4110D" w14:textId="77777777" w:rsidR="004D58E8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ABACA$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F16DC" w14:textId="77777777" w:rsidR="004D58E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6</w:t>
            </w:r>
          </w:p>
        </w:tc>
      </w:tr>
      <w:tr w:rsidR="004D58E8" w14:paraId="73B07E8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C3645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ACDDC" w14:textId="77777777" w:rsidR="004D58E8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BACA$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82DC3" w14:textId="77777777" w:rsidR="004D58E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5</w:t>
            </w:r>
          </w:p>
        </w:tc>
      </w:tr>
      <w:tr w:rsidR="004D58E8" w14:paraId="2355F4D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4235E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DAAE2" w14:textId="77777777" w:rsidR="004D58E8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ACA$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182DC" w14:textId="77777777" w:rsidR="004D58E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4</w:t>
            </w:r>
          </w:p>
        </w:tc>
      </w:tr>
      <w:tr w:rsidR="004D58E8" w14:paraId="0C5EEB6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E7117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54470" w14:textId="77777777" w:rsidR="004D58E8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CA$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F68A9" w14:textId="77777777" w:rsidR="004D58E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</w:t>
            </w:r>
          </w:p>
        </w:tc>
      </w:tr>
      <w:tr w:rsidR="004D58E8" w14:paraId="6FB7735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A4169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C354E" w14:textId="77777777" w:rsidR="004D58E8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A$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5DB37" w14:textId="77777777" w:rsidR="004D58E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</w:t>
            </w:r>
          </w:p>
        </w:tc>
      </w:tr>
      <w:tr w:rsidR="004D58E8" w14:paraId="5149516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0D0CE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766F2" w14:textId="77777777" w:rsidR="004D58E8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$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53258" w14:textId="77777777" w:rsidR="004D58E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</w:t>
            </w:r>
          </w:p>
        </w:tc>
      </w:tr>
    </w:tbl>
    <w:p w14:paraId="04C4CAF1" w14:textId="77777777" w:rsidR="004D58E8" w:rsidRDefault="004D58E8">
      <w:pPr>
        <w:pBdr>
          <w:bottom w:val="single" w:sz="6" w:space="1" w:color="DDDDDD"/>
        </w:pBdr>
        <w:spacing w:before="200" w:after="200"/>
      </w:pPr>
    </w:p>
    <w:p w14:paraId="0CAA2FF5" w14:textId="77777777" w:rsidR="004D58E8" w:rsidRDefault="00000000">
      <w:pPr>
        <w:pStyle w:val="Ttulo2"/>
      </w:pPr>
      <w:r>
        <w:t>Los tres casos de extensión</w:t>
      </w:r>
    </w:p>
    <w:p w14:paraId="77FE8A84" w14:textId="77777777" w:rsidR="004D58E8" w:rsidRDefault="00000000">
      <w:pPr>
        <w:spacing w:after="100"/>
      </w:pPr>
      <w:r>
        <w:rPr>
          <w:color w:val="333333"/>
        </w:rPr>
        <w:t>En cada fase i (al procesar S[i]), para cada sufijo pendiente se aplica uno de: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000"/>
        <w:gridCol w:w="2800"/>
        <w:gridCol w:w="2800"/>
      </w:tblGrid>
      <w:tr w:rsidR="004D58E8" w14:paraId="007E57A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4D2D9" w14:textId="77777777" w:rsidR="004D58E8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Caso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9DA6C" w14:textId="77777777" w:rsidR="004D58E8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Situación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D4A5B" w14:textId="77777777" w:rsidR="004D58E8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Acción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A7F30" w14:textId="77777777" w:rsidR="004D58E8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En ABABACA$</w:t>
            </w:r>
          </w:p>
        </w:tc>
      </w:tr>
      <w:tr w:rsidR="004D58E8" w14:paraId="39C48AB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639922"/>
              <w:left w:val="single" w:sz="1" w:space="0" w:color="639922"/>
              <w:bottom w:val="single" w:sz="1" w:space="0" w:color="639922"/>
              <w:right w:val="single" w:sz="1" w:space="0" w:color="639922"/>
            </w:tcBorders>
            <w:shd w:val="clear" w:color="auto" w:fill="EAF3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4E428" w14:textId="77777777" w:rsidR="004D58E8" w:rsidRDefault="00000000">
            <w:pPr>
              <w:jc w:val="center"/>
            </w:pPr>
            <w:r>
              <w:rPr>
                <w:b/>
                <w:bCs/>
                <w:color w:val="3B6D11"/>
                <w:sz w:val="18"/>
                <w:szCs w:val="18"/>
              </w:rPr>
              <w:t>(i) Hoja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18124" w14:textId="77777777" w:rsidR="004D58E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Camino termina en hoja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4004E" w14:textId="77777777" w:rsidR="004D58E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 xml:space="preserve">Extensión implícita </w:t>
            </w:r>
            <w:proofErr w:type="spellStart"/>
            <w:r>
              <w:rPr>
                <w:color w:val="333333"/>
                <w:sz w:val="18"/>
                <w:szCs w:val="18"/>
              </w:rPr>
              <w:t>via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∞ (Truco 3)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C97B3" w14:textId="77777777" w:rsidR="004D58E8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>Hojas 1, 2 en fases 2-7</w:t>
            </w:r>
          </w:p>
        </w:tc>
      </w:tr>
      <w:tr w:rsidR="004D58E8" w14:paraId="2226B3F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A7517"/>
              <w:left w:val="single" w:sz="1" w:space="0" w:color="BA7517"/>
              <w:bottom w:val="single" w:sz="1" w:space="0" w:color="BA7517"/>
              <w:right w:val="single" w:sz="1" w:space="0" w:color="BA7517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A5C68" w14:textId="77777777" w:rsidR="004D58E8" w:rsidRDefault="00000000">
            <w:pPr>
              <w:jc w:val="center"/>
            </w:pPr>
            <w:r>
              <w:rPr>
                <w:b/>
                <w:bCs/>
                <w:color w:val="854F0B"/>
                <w:sz w:val="18"/>
                <w:szCs w:val="18"/>
              </w:rPr>
              <w:t>(</w:t>
            </w:r>
            <w:proofErr w:type="spellStart"/>
            <w:r>
              <w:rPr>
                <w:b/>
                <w:bCs/>
                <w:color w:val="854F0B"/>
                <w:sz w:val="18"/>
                <w:szCs w:val="18"/>
              </w:rPr>
              <w:t>ii</w:t>
            </w:r>
            <w:proofErr w:type="spellEnd"/>
            <w:r>
              <w:rPr>
                <w:b/>
                <w:bCs/>
                <w:color w:val="854F0B"/>
                <w:sz w:val="18"/>
                <w:szCs w:val="18"/>
              </w:rPr>
              <w:t>) Bifurcación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7D806" w14:textId="77777777" w:rsidR="004D58E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 xml:space="preserve">Siguiente </w:t>
            </w:r>
            <w:proofErr w:type="spellStart"/>
            <w:r>
              <w:rPr>
                <w:color w:val="333333"/>
                <w:sz w:val="18"/>
                <w:szCs w:val="18"/>
              </w:rPr>
              <w:t>char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≠ nuevo </w:t>
            </w:r>
            <w:proofErr w:type="spellStart"/>
            <w:r>
              <w:rPr>
                <w:color w:val="333333"/>
                <w:sz w:val="18"/>
                <w:szCs w:val="18"/>
              </w:rPr>
              <w:t>char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73AA4" w14:textId="77777777" w:rsidR="004D58E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 xml:space="preserve">Crear nodo interno + hoja nueva; actualizar </w:t>
            </w:r>
            <w:proofErr w:type="spellStart"/>
            <w:r>
              <w:rPr>
                <w:color w:val="333333"/>
                <w:sz w:val="18"/>
                <w:szCs w:val="18"/>
              </w:rPr>
              <w:t>suffix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333333"/>
                <w:sz w:val="18"/>
                <w:szCs w:val="18"/>
              </w:rPr>
              <w:t>link</w:t>
            </w:r>
            <w:proofErr w:type="gram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184F7" w14:textId="77777777" w:rsidR="004D58E8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>Fase 6: insertar "C" en nodo "AB" y "B"</w:t>
            </w:r>
          </w:p>
        </w:tc>
      </w:tr>
      <w:tr w:rsidR="004D58E8" w14:paraId="4AA5F52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E1F5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332CB" w14:textId="77777777" w:rsidR="004D58E8" w:rsidRDefault="00000000">
            <w:pPr>
              <w:jc w:val="center"/>
            </w:pPr>
            <w:r>
              <w:rPr>
                <w:b/>
                <w:bCs/>
                <w:color w:val="085041"/>
                <w:sz w:val="18"/>
                <w:szCs w:val="18"/>
              </w:rPr>
              <w:t>(</w:t>
            </w:r>
            <w:proofErr w:type="spellStart"/>
            <w:r>
              <w:rPr>
                <w:b/>
                <w:bCs/>
                <w:color w:val="085041"/>
                <w:sz w:val="18"/>
                <w:szCs w:val="18"/>
              </w:rPr>
              <w:t>iii</w:t>
            </w:r>
            <w:proofErr w:type="spellEnd"/>
            <w:r>
              <w:rPr>
                <w:b/>
                <w:bCs/>
                <w:color w:val="085041"/>
                <w:sz w:val="18"/>
                <w:szCs w:val="18"/>
              </w:rPr>
              <w:t>) Ya existe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07FB1" w14:textId="77777777" w:rsidR="004D58E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 xml:space="preserve">El nuevo </w:t>
            </w:r>
            <w:proofErr w:type="spellStart"/>
            <w:r>
              <w:rPr>
                <w:color w:val="333333"/>
                <w:sz w:val="18"/>
                <w:szCs w:val="18"/>
              </w:rPr>
              <w:t>char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ya está en árbol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FA35C" w14:textId="77777777" w:rsidR="004D58E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 xml:space="preserve">Detener fase (Truco 4). Incrementar </w:t>
            </w:r>
            <w:proofErr w:type="spellStart"/>
            <w:r>
              <w:rPr>
                <w:color w:val="333333"/>
                <w:sz w:val="18"/>
                <w:szCs w:val="18"/>
              </w:rPr>
              <w:t>remaining</w:t>
            </w:r>
            <w:proofErr w:type="spellEnd"/>
            <w:r>
              <w:rPr>
                <w:color w:val="333333"/>
                <w:sz w:val="18"/>
                <w:szCs w:val="18"/>
              </w:rPr>
              <w:t>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AD625" w14:textId="77777777" w:rsidR="004D58E8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>Fases 3, 4, 5, 7</w:t>
            </w:r>
          </w:p>
        </w:tc>
      </w:tr>
    </w:tbl>
    <w:p w14:paraId="5BB9A27E" w14:textId="77777777" w:rsidR="004D58E8" w:rsidRDefault="004D58E8">
      <w:pPr>
        <w:pBdr>
          <w:bottom w:val="single" w:sz="6" w:space="1" w:color="DDDDDD"/>
        </w:pBdr>
        <w:spacing w:before="200" w:after="200"/>
      </w:pPr>
    </w:p>
    <w:p w14:paraId="2B63F9FF" w14:textId="77777777" w:rsidR="00170999" w:rsidRDefault="00170999">
      <w:pPr>
        <w:pStyle w:val="Ttulo2"/>
      </w:pPr>
    </w:p>
    <w:p w14:paraId="7B9B9BC1" w14:textId="76796D53" w:rsidR="004D58E8" w:rsidRDefault="00000000">
      <w:pPr>
        <w:pStyle w:val="Ttulo2"/>
      </w:pPr>
      <w:r>
        <w:t>Leyenda de colores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</w:tblGrid>
      <w:tr w:rsidR="004D58E8" w14:paraId="6ACAC13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A7517"/>
              <w:left w:val="single" w:sz="1" w:space="0" w:color="BA7517"/>
              <w:bottom w:val="single" w:sz="1" w:space="0" w:color="BA7517"/>
              <w:right w:val="single" w:sz="1" w:space="0" w:color="BA7517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32F1B" w14:textId="77777777" w:rsidR="004D58E8" w:rsidRDefault="00000000">
            <w:pPr>
              <w:jc w:val="center"/>
            </w:pPr>
            <w:r>
              <w:rPr>
                <w:color w:val="854F0B"/>
                <w:sz w:val="17"/>
                <w:szCs w:val="17"/>
              </w:rPr>
              <w:t>Carácter recién añadido (fase actual)</w:t>
            </w:r>
          </w:p>
        </w:tc>
        <w:tc>
          <w:tcPr>
            <w:tcW w:w="1800" w:type="dxa"/>
            <w:tcBorders>
              <w:top w:val="single" w:sz="1" w:space="0" w:color="639922"/>
              <w:left w:val="single" w:sz="1" w:space="0" w:color="639922"/>
              <w:bottom w:val="single" w:sz="1" w:space="0" w:color="639922"/>
              <w:right w:val="single" w:sz="1" w:space="0" w:color="639922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2D92E" w14:textId="77777777" w:rsidR="004D58E8" w:rsidRDefault="00000000">
            <w:pPr>
              <w:jc w:val="center"/>
            </w:pPr>
            <w:r>
              <w:rPr>
                <w:color w:val="3B6D11"/>
                <w:sz w:val="17"/>
                <w:szCs w:val="17"/>
              </w:rPr>
              <w:t>Caracteres ya procesados</w:t>
            </w:r>
          </w:p>
        </w:tc>
        <w:tc>
          <w:tcPr>
            <w:tcW w:w="180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2804C" w14:textId="77777777" w:rsidR="004D58E8" w:rsidRDefault="00000000">
            <w:pPr>
              <w:jc w:val="center"/>
            </w:pPr>
            <w:r>
              <w:rPr>
                <w:color w:val="085041"/>
                <w:sz w:val="17"/>
                <w:szCs w:val="17"/>
              </w:rPr>
              <w:t>Caso(</w:t>
            </w:r>
            <w:proofErr w:type="spellStart"/>
            <w:r>
              <w:rPr>
                <w:color w:val="085041"/>
                <w:sz w:val="17"/>
                <w:szCs w:val="17"/>
              </w:rPr>
              <w:t>iii</w:t>
            </w:r>
            <w:proofErr w:type="spellEnd"/>
            <w:r>
              <w:rPr>
                <w:color w:val="085041"/>
                <w:sz w:val="17"/>
                <w:szCs w:val="17"/>
              </w:rPr>
              <w:t>): sufijo ya implícito</w:t>
            </w:r>
          </w:p>
        </w:tc>
        <w:tc>
          <w:tcPr>
            <w:tcW w:w="1800" w:type="dxa"/>
            <w:tcBorders>
              <w:top w:val="single" w:sz="1" w:space="0" w:color="534AB7"/>
              <w:left w:val="single" w:sz="1" w:space="0" w:color="534AB7"/>
              <w:bottom w:val="single" w:sz="1" w:space="0" w:color="534AB7"/>
              <w:right w:val="single" w:sz="1" w:space="0" w:color="534AB7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09B21" w14:textId="77777777" w:rsidR="004D58E8" w:rsidRDefault="00000000">
            <w:pPr>
              <w:jc w:val="center"/>
            </w:pPr>
            <w:proofErr w:type="spellStart"/>
            <w:r>
              <w:rPr>
                <w:color w:val="26215C"/>
                <w:sz w:val="17"/>
                <w:szCs w:val="17"/>
              </w:rPr>
              <w:t>Suffix</w:t>
            </w:r>
            <w:proofErr w:type="spellEnd"/>
            <w:r>
              <w:rPr>
                <w:color w:val="26215C"/>
                <w:sz w:val="17"/>
                <w:szCs w:val="17"/>
              </w:rPr>
              <w:t xml:space="preserve"> </w:t>
            </w:r>
            <w:proofErr w:type="gramStart"/>
            <w:r>
              <w:rPr>
                <w:color w:val="26215C"/>
                <w:sz w:val="17"/>
                <w:szCs w:val="17"/>
              </w:rPr>
              <w:t>link</w:t>
            </w:r>
            <w:proofErr w:type="gramEnd"/>
            <w:r>
              <w:rPr>
                <w:color w:val="26215C"/>
                <w:sz w:val="17"/>
                <w:szCs w:val="17"/>
              </w:rPr>
              <w:t xml:space="preserve"> (enlace de sufijo)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C31AE" w14:textId="77777777" w:rsidR="004D58E8" w:rsidRDefault="00000000">
            <w:pPr>
              <w:jc w:val="center"/>
            </w:pPr>
            <w:r>
              <w:rPr>
                <w:color w:val="1F4E79"/>
                <w:sz w:val="17"/>
                <w:szCs w:val="17"/>
              </w:rPr>
              <w:t>Diagrama de árbol</w:t>
            </w:r>
          </w:p>
        </w:tc>
      </w:tr>
    </w:tbl>
    <w:p w14:paraId="7F6449FA" w14:textId="77777777" w:rsidR="004D58E8" w:rsidRDefault="004D58E8">
      <w:pPr>
        <w:pBdr>
          <w:bottom w:val="single" w:sz="6" w:space="1" w:color="DDDDDD"/>
        </w:pBdr>
        <w:spacing w:before="200" w:after="200"/>
      </w:pPr>
    </w:p>
    <w:p w14:paraId="4576EFBC" w14:textId="77777777" w:rsidR="004D58E8" w:rsidRDefault="00000000">
      <w:pPr>
        <w:pStyle w:val="Ttulo2"/>
      </w:pPr>
      <w:r>
        <w:t>Fase 1 — Añadir S[1] = "A"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 w:rsidR="004D58E8" w14:paraId="671D026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D7D922" w14:textId="77777777" w:rsidR="004D58E8" w:rsidRDefault="00000000">
            <w:pPr>
              <w:spacing w:after="80"/>
            </w:pPr>
            <w:proofErr w:type="spellStart"/>
            <w:r>
              <w:rPr>
                <w:color w:val="AAAAAA"/>
                <w:sz w:val="16"/>
                <w:szCs w:val="16"/>
              </w:rPr>
              <w:t>idx</w:t>
            </w:r>
            <w:proofErr w:type="spellEnd"/>
            <w:r>
              <w:rPr>
                <w:color w:val="AAAAAA"/>
                <w:sz w:val="16"/>
                <w:szCs w:val="16"/>
              </w:rPr>
              <w:t>: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B1E563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1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B9E080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2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E69107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3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567D34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4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0E0E8E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5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512F30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6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8BF07F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7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960A7C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8</w:t>
            </w:r>
          </w:p>
        </w:tc>
      </w:tr>
      <w:tr w:rsidR="004D58E8" w14:paraId="7CAE567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F2DF18" w14:textId="77777777" w:rsidR="004D58E8" w:rsidRDefault="00000000">
            <w:pPr>
              <w:spacing w:after="80"/>
            </w:pPr>
            <w:r>
              <w:rPr>
                <w:b/>
                <w:bCs/>
                <w:color w:val="333333"/>
              </w:rPr>
              <w:t>S:</w:t>
            </w:r>
          </w:p>
        </w:tc>
        <w:tc>
          <w:tcPr>
            <w:tcW w:w="500" w:type="dxa"/>
            <w:tcBorders>
              <w:top w:val="single" w:sz="1" w:space="0" w:color="BA7517"/>
              <w:left w:val="single" w:sz="1" w:space="0" w:color="BA7517"/>
              <w:bottom w:val="single" w:sz="1" w:space="0" w:color="BA7517"/>
              <w:right w:val="single" w:sz="1" w:space="0" w:color="BA7517"/>
            </w:tcBorders>
            <w:shd w:val="clear" w:color="auto" w:fill="FFF3C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659135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854F0B"/>
              </w:rPr>
              <w:t>A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8070E7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</w:rPr>
              <w:t>B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780ECE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</w:rPr>
              <w:t>A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DCDA37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</w:rPr>
              <w:t>B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AC409B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</w:rPr>
              <w:t>A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373EDD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</w:rPr>
              <w:t>C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73AC34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</w:rPr>
              <w:t>A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A233EA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</w:rPr>
              <w:t>$</w:t>
            </w:r>
          </w:p>
        </w:tc>
      </w:tr>
    </w:tbl>
    <w:p w14:paraId="473932B5" w14:textId="77777777" w:rsidR="004D58E8" w:rsidRDefault="004D58E8">
      <w:pPr>
        <w:spacing w:after="80"/>
      </w:pPr>
    </w:p>
    <w:p w14:paraId="785B2B3C" w14:textId="77777777" w:rsidR="004D58E8" w:rsidRDefault="00000000">
      <w:pPr>
        <w:spacing w:before="80" w:after="100"/>
      </w:pPr>
      <w:proofErr w:type="spellStart"/>
      <w:r>
        <w:rPr>
          <w:color w:val="333333"/>
        </w:rPr>
        <w:t>remaining</w:t>
      </w:r>
      <w:proofErr w:type="spellEnd"/>
      <w:r>
        <w:rPr>
          <w:color w:val="333333"/>
        </w:rPr>
        <w:t xml:space="preserve"> = 0 → 1. Árbol vacío. </w:t>
      </w:r>
      <w:r>
        <w:rPr>
          <w:b/>
          <w:bCs/>
          <w:color w:val="854F0B"/>
        </w:rPr>
        <w:t>Caso (</w:t>
      </w:r>
      <w:proofErr w:type="spellStart"/>
      <w:r>
        <w:rPr>
          <w:b/>
          <w:bCs/>
          <w:color w:val="854F0B"/>
        </w:rPr>
        <w:t>ii</w:t>
      </w:r>
      <w:proofErr w:type="spellEnd"/>
      <w:r>
        <w:rPr>
          <w:b/>
          <w:bCs/>
          <w:color w:val="854F0B"/>
        </w:rPr>
        <w:t>):</w:t>
      </w:r>
      <w:r>
        <w:rPr>
          <w:color w:val="333333"/>
        </w:rPr>
        <w:t xml:space="preserve"> Crear raíz y arista "A[1,∞]" hacia hoja 1. </w:t>
      </w:r>
      <w:proofErr w:type="spellStart"/>
      <w:r>
        <w:rPr>
          <w:color w:val="333333"/>
        </w:rPr>
        <w:t>remaining</w:t>
      </w:r>
      <w:proofErr w:type="spellEnd"/>
      <w:r>
        <w:rPr>
          <w:color w:val="333333"/>
        </w:rPr>
        <w:t xml:space="preserve"> → 0 al finalizar.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4D58E8" w14:paraId="2583A2D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C9682B3" w14:textId="77777777" w:rsidR="004D58E8" w:rsidRDefault="00000000"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 xml:space="preserve">   Root</w:t>
            </w:r>
          </w:p>
          <w:p w14:paraId="1520E811" w14:textId="77777777" w:rsidR="004D58E8" w:rsidRDefault="00000000"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 xml:space="preserve">    |</w:t>
            </w:r>
          </w:p>
          <w:p w14:paraId="2A73A241" w14:textId="77777777" w:rsidR="004D58E8" w:rsidRDefault="00000000"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 xml:space="preserve">    | A[1,∞]</w:t>
            </w:r>
          </w:p>
          <w:p w14:paraId="3124556E" w14:textId="77777777" w:rsidR="004D58E8" w:rsidRDefault="00000000"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 xml:space="preserve">    |</w:t>
            </w:r>
          </w:p>
          <w:p w14:paraId="59EE312E" w14:textId="77777777" w:rsidR="004D58E8" w:rsidRDefault="00000000"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 xml:space="preserve">   [1]   ← sufijo "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>A...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>" (hoja 1)</w:t>
            </w:r>
          </w:p>
          <w:p w14:paraId="21E191D9" w14:textId="77777777" w:rsidR="004D58E8" w:rsidRDefault="004D58E8"/>
          <w:p w14:paraId="65A4E707" w14:textId="77777777" w:rsidR="004D58E8" w:rsidRDefault="00000000"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 xml:space="preserve">  Sufijos representados: "A" (implícito en hoja 1)</w:t>
            </w:r>
          </w:p>
          <w:p w14:paraId="023FF667" w14:textId="77777777" w:rsidR="004D58E8" w:rsidRDefault="00000000"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>remaining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 xml:space="preserve"> = 0 al finalizar la fase</w:t>
            </w:r>
          </w:p>
          <w:p w14:paraId="6ADC6E62" w14:textId="77777777" w:rsidR="004D58E8" w:rsidRDefault="00000000">
            <w:pPr>
              <w:spacing w:before="80"/>
            </w:pPr>
            <w:r>
              <w:rPr>
                <w:i/>
                <w:iCs/>
                <w:color w:val="666666"/>
                <w:sz w:val="17"/>
                <w:szCs w:val="17"/>
              </w:rPr>
              <w:t>Árbol implícito después de la Fase 1. La etiqueta [1,∞] se extiende automáticamente (Truco 3).</w:t>
            </w:r>
          </w:p>
        </w:tc>
      </w:tr>
    </w:tbl>
    <w:p w14:paraId="4609BDAF" w14:textId="77777777" w:rsidR="004D58E8" w:rsidRDefault="004D58E8">
      <w:pPr>
        <w:pBdr>
          <w:bottom w:val="single" w:sz="6" w:space="1" w:color="DDDDDD"/>
        </w:pBdr>
        <w:spacing w:before="200" w:after="200"/>
      </w:pPr>
    </w:p>
    <w:p w14:paraId="7EBEBE48" w14:textId="77777777" w:rsidR="004D58E8" w:rsidRDefault="00000000">
      <w:pPr>
        <w:pStyle w:val="Ttulo2"/>
      </w:pPr>
      <w:r>
        <w:t>Fase 2 — Añadir S[2] = "B"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 w:rsidR="004D58E8" w14:paraId="3060BDF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96DCF2" w14:textId="77777777" w:rsidR="004D58E8" w:rsidRDefault="00000000">
            <w:pPr>
              <w:spacing w:after="80"/>
            </w:pPr>
            <w:proofErr w:type="spellStart"/>
            <w:r>
              <w:rPr>
                <w:color w:val="AAAAAA"/>
                <w:sz w:val="16"/>
                <w:szCs w:val="16"/>
              </w:rPr>
              <w:t>idx</w:t>
            </w:r>
            <w:proofErr w:type="spellEnd"/>
            <w:r>
              <w:rPr>
                <w:color w:val="AAAAAA"/>
                <w:sz w:val="16"/>
                <w:szCs w:val="16"/>
              </w:rPr>
              <w:t>: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A71572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1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EE6EAF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2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19193A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3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E97DE4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4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8F7A07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5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495574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6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60272C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7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CB8958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8</w:t>
            </w:r>
          </w:p>
        </w:tc>
      </w:tr>
      <w:tr w:rsidR="004D58E8" w14:paraId="686D605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63E9F9" w14:textId="77777777" w:rsidR="004D58E8" w:rsidRDefault="00000000">
            <w:pPr>
              <w:spacing w:after="80"/>
            </w:pPr>
            <w:r>
              <w:rPr>
                <w:b/>
                <w:bCs/>
                <w:color w:val="333333"/>
              </w:rPr>
              <w:t>S:</w:t>
            </w:r>
          </w:p>
        </w:tc>
        <w:tc>
          <w:tcPr>
            <w:tcW w:w="500" w:type="dxa"/>
            <w:tcBorders>
              <w:top w:val="single" w:sz="1" w:space="0" w:color="639922"/>
              <w:left w:val="single" w:sz="1" w:space="0" w:color="639922"/>
              <w:bottom w:val="single" w:sz="1" w:space="0" w:color="639922"/>
              <w:right w:val="single" w:sz="1" w:space="0" w:color="639922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13AF01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</w:rPr>
              <w:t>A</w:t>
            </w:r>
          </w:p>
        </w:tc>
        <w:tc>
          <w:tcPr>
            <w:tcW w:w="500" w:type="dxa"/>
            <w:tcBorders>
              <w:top w:val="single" w:sz="1" w:space="0" w:color="BA7517"/>
              <w:left w:val="single" w:sz="1" w:space="0" w:color="BA7517"/>
              <w:bottom w:val="single" w:sz="1" w:space="0" w:color="BA7517"/>
              <w:right w:val="single" w:sz="1" w:space="0" w:color="BA7517"/>
            </w:tcBorders>
            <w:shd w:val="clear" w:color="auto" w:fill="FFF3C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2D8006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854F0B"/>
              </w:rPr>
              <w:t>B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9524AB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</w:rPr>
              <w:t>A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ACA0B1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</w:rPr>
              <w:t>B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9D87B5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</w:rPr>
              <w:t>A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6C09B0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</w:rPr>
              <w:t>C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BC8419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</w:rPr>
              <w:t>A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2480C8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</w:rPr>
              <w:t>$</w:t>
            </w:r>
          </w:p>
        </w:tc>
      </w:tr>
    </w:tbl>
    <w:p w14:paraId="47166BE2" w14:textId="77777777" w:rsidR="004D58E8" w:rsidRDefault="004D58E8">
      <w:pPr>
        <w:spacing w:after="80"/>
      </w:pPr>
    </w:p>
    <w:p w14:paraId="42359B5D" w14:textId="77777777" w:rsidR="004D58E8" w:rsidRDefault="00000000">
      <w:pPr>
        <w:spacing w:before="80" w:after="100"/>
      </w:pPr>
      <w:proofErr w:type="spellStart"/>
      <w:r>
        <w:rPr>
          <w:color w:val="333333"/>
        </w:rPr>
        <w:t>remaining</w:t>
      </w:r>
      <w:proofErr w:type="spellEnd"/>
      <w:r>
        <w:rPr>
          <w:color w:val="333333"/>
        </w:rPr>
        <w:t xml:space="preserve"> = 1. </w:t>
      </w:r>
      <w:r>
        <w:rPr>
          <w:b/>
          <w:bCs/>
          <w:color w:val="3B6D11"/>
        </w:rPr>
        <w:t>Truco 3:</w:t>
      </w:r>
      <w:r>
        <w:rPr>
          <w:color w:val="333333"/>
        </w:rPr>
        <w:t xml:space="preserve"> La hoja 1 se extiende implícitamente de "A" a "AB" (sin trabajo explícito). </w:t>
      </w:r>
      <w:r>
        <w:rPr>
          <w:b/>
          <w:bCs/>
          <w:color w:val="854F0B"/>
        </w:rPr>
        <w:t>Caso (</w:t>
      </w:r>
      <w:proofErr w:type="spellStart"/>
      <w:r>
        <w:rPr>
          <w:b/>
          <w:bCs/>
          <w:color w:val="854F0B"/>
        </w:rPr>
        <w:t>ii</w:t>
      </w:r>
      <w:proofErr w:type="spellEnd"/>
      <w:r>
        <w:rPr>
          <w:b/>
          <w:bCs/>
          <w:color w:val="854F0B"/>
        </w:rPr>
        <w:t>):</w:t>
      </w:r>
      <w:r>
        <w:rPr>
          <w:color w:val="333333"/>
        </w:rPr>
        <w:t xml:space="preserve"> Desde la raíz, "B" no existe → nueva arista "B[2,∞]" y hoja 2. </w:t>
      </w:r>
      <w:proofErr w:type="spellStart"/>
      <w:r>
        <w:rPr>
          <w:color w:val="333333"/>
        </w:rPr>
        <w:t>remaining</w:t>
      </w:r>
      <w:proofErr w:type="spellEnd"/>
      <w:r>
        <w:rPr>
          <w:color w:val="333333"/>
        </w:rPr>
        <w:t xml:space="preserve"> → 0.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4D58E8" w14:paraId="6CA9BC9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D960598" w14:textId="77777777" w:rsidR="004D58E8" w:rsidRDefault="00000000"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 xml:space="preserve">         Root</w:t>
            </w:r>
          </w:p>
          <w:p w14:paraId="1F6164A6" w14:textId="77777777" w:rsidR="004D58E8" w:rsidRDefault="00000000"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 xml:space="preserve">        /    \</w:t>
            </w:r>
          </w:p>
          <w:p w14:paraId="765EF244" w14:textId="77777777" w:rsidR="004D58E8" w:rsidRDefault="00000000"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 xml:space="preserve">  A[1,∞]/      \B[2,∞]</w:t>
            </w:r>
          </w:p>
          <w:p w14:paraId="33812339" w14:textId="77777777" w:rsidR="004D58E8" w:rsidRDefault="00000000"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 xml:space="preserve">       /        \</w:t>
            </w:r>
          </w:p>
          <w:p w14:paraId="7C3119BF" w14:textId="77777777" w:rsidR="004D58E8" w:rsidRDefault="00000000"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 xml:space="preserve">     [1]        [2]</w:t>
            </w:r>
          </w:p>
          <w:p w14:paraId="02B59EA4" w14:textId="77777777" w:rsidR="004D58E8" w:rsidRDefault="004D58E8"/>
          <w:p w14:paraId="0C939C93" w14:textId="77777777" w:rsidR="004D58E8" w:rsidRDefault="00000000"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 xml:space="preserve">  Hoja 1: sufijo "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>AB...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>"    Hoja 2: sufijo "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>B...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>"</w:t>
            </w:r>
          </w:p>
          <w:p w14:paraId="15EA6037" w14:textId="77777777" w:rsidR="004D58E8" w:rsidRDefault="00000000"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>remaining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 xml:space="preserve"> = 0</w:t>
            </w:r>
          </w:p>
          <w:p w14:paraId="5B79D9EA" w14:textId="77777777" w:rsidR="004D58E8" w:rsidRDefault="00000000">
            <w:pPr>
              <w:spacing w:before="80"/>
            </w:pPr>
            <w:r>
              <w:rPr>
                <w:i/>
                <w:iCs/>
                <w:color w:val="666666"/>
                <w:sz w:val="17"/>
                <w:szCs w:val="17"/>
              </w:rPr>
              <w:t>Árbol implícito después de la Fase 2. Las hojas usan ∞ en su límite derecho.</w:t>
            </w:r>
          </w:p>
        </w:tc>
      </w:tr>
    </w:tbl>
    <w:p w14:paraId="46B4AF18" w14:textId="77777777" w:rsidR="004D58E8" w:rsidRDefault="004D58E8">
      <w:pPr>
        <w:pBdr>
          <w:bottom w:val="single" w:sz="6" w:space="1" w:color="DDDDDD"/>
        </w:pBdr>
        <w:spacing w:before="200" w:after="200"/>
      </w:pPr>
    </w:p>
    <w:p w14:paraId="2B0B106B" w14:textId="77777777" w:rsidR="00170999" w:rsidRDefault="00170999">
      <w:pPr>
        <w:pStyle w:val="Ttulo2"/>
      </w:pPr>
    </w:p>
    <w:p w14:paraId="37A87B54" w14:textId="77777777" w:rsidR="00170999" w:rsidRDefault="00170999">
      <w:pPr>
        <w:pStyle w:val="Ttulo2"/>
      </w:pPr>
    </w:p>
    <w:p w14:paraId="13830995" w14:textId="77777777" w:rsidR="00170999" w:rsidRDefault="00170999">
      <w:pPr>
        <w:pStyle w:val="Ttulo2"/>
      </w:pPr>
    </w:p>
    <w:p w14:paraId="6F5AB465" w14:textId="77777777" w:rsidR="00170999" w:rsidRDefault="00170999">
      <w:pPr>
        <w:pStyle w:val="Ttulo2"/>
      </w:pPr>
    </w:p>
    <w:p w14:paraId="4E89BF3C" w14:textId="77777777" w:rsidR="00170999" w:rsidRDefault="00170999">
      <w:pPr>
        <w:pStyle w:val="Ttulo2"/>
      </w:pPr>
    </w:p>
    <w:p w14:paraId="10C30760" w14:textId="77777777" w:rsidR="00170999" w:rsidRDefault="00170999">
      <w:pPr>
        <w:pStyle w:val="Ttulo2"/>
      </w:pPr>
    </w:p>
    <w:p w14:paraId="1CADF513" w14:textId="742EBE23" w:rsidR="004D58E8" w:rsidRDefault="00000000">
      <w:pPr>
        <w:pStyle w:val="Ttulo2"/>
      </w:pPr>
      <w:r>
        <w:t>Fase 3 — Añadir S[3] = "A"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 w:rsidR="004D58E8" w14:paraId="5879189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9FAD12" w14:textId="77777777" w:rsidR="004D58E8" w:rsidRDefault="00000000">
            <w:pPr>
              <w:spacing w:after="80"/>
            </w:pPr>
            <w:proofErr w:type="spellStart"/>
            <w:r>
              <w:rPr>
                <w:color w:val="AAAAAA"/>
                <w:sz w:val="16"/>
                <w:szCs w:val="16"/>
              </w:rPr>
              <w:t>idx</w:t>
            </w:r>
            <w:proofErr w:type="spellEnd"/>
            <w:r>
              <w:rPr>
                <w:color w:val="AAAAAA"/>
                <w:sz w:val="16"/>
                <w:szCs w:val="16"/>
              </w:rPr>
              <w:t>: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BF7D36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1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3322C9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2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CA4C44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3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DCAA71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4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836D71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5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0A7152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6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AA5EF0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7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08D24F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8</w:t>
            </w:r>
          </w:p>
        </w:tc>
      </w:tr>
      <w:tr w:rsidR="004D58E8" w14:paraId="23130AD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B0FDF2" w14:textId="77777777" w:rsidR="004D58E8" w:rsidRDefault="00000000">
            <w:pPr>
              <w:spacing w:after="80"/>
            </w:pPr>
            <w:r>
              <w:rPr>
                <w:b/>
                <w:bCs/>
                <w:color w:val="333333"/>
              </w:rPr>
              <w:t>S:</w:t>
            </w:r>
          </w:p>
        </w:tc>
        <w:tc>
          <w:tcPr>
            <w:tcW w:w="500" w:type="dxa"/>
            <w:tcBorders>
              <w:top w:val="single" w:sz="1" w:space="0" w:color="639922"/>
              <w:left w:val="single" w:sz="1" w:space="0" w:color="639922"/>
              <w:bottom w:val="single" w:sz="1" w:space="0" w:color="639922"/>
              <w:right w:val="single" w:sz="1" w:space="0" w:color="639922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0B0361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</w:rPr>
              <w:t>A</w:t>
            </w:r>
          </w:p>
        </w:tc>
        <w:tc>
          <w:tcPr>
            <w:tcW w:w="500" w:type="dxa"/>
            <w:tcBorders>
              <w:top w:val="single" w:sz="1" w:space="0" w:color="639922"/>
              <w:left w:val="single" w:sz="1" w:space="0" w:color="639922"/>
              <w:bottom w:val="single" w:sz="1" w:space="0" w:color="639922"/>
              <w:right w:val="single" w:sz="1" w:space="0" w:color="639922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8D919B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</w:rPr>
              <w:t>B</w:t>
            </w:r>
          </w:p>
        </w:tc>
        <w:tc>
          <w:tcPr>
            <w:tcW w:w="500" w:type="dxa"/>
            <w:tcBorders>
              <w:top w:val="single" w:sz="1" w:space="0" w:color="BA7517"/>
              <w:left w:val="single" w:sz="1" w:space="0" w:color="BA7517"/>
              <w:bottom w:val="single" w:sz="1" w:space="0" w:color="BA7517"/>
              <w:right w:val="single" w:sz="1" w:space="0" w:color="BA7517"/>
            </w:tcBorders>
            <w:shd w:val="clear" w:color="auto" w:fill="FFF3C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17BA67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854F0B"/>
              </w:rPr>
              <w:t>A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56EC1D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</w:rPr>
              <w:t>B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AD078C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</w:rPr>
              <w:t>A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077F17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</w:rPr>
              <w:t>C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A391AA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</w:rPr>
              <w:t>A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17E759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</w:rPr>
              <w:t>$</w:t>
            </w:r>
          </w:p>
        </w:tc>
      </w:tr>
    </w:tbl>
    <w:p w14:paraId="2C9394DA" w14:textId="77777777" w:rsidR="004D58E8" w:rsidRDefault="004D58E8">
      <w:pPr>
        <w:spacing w:after="80"/>
      </w:pPr>
    </w:p>
    <w:p w14:paraId="34C23242" w14:textId="77777777" w:rsidR="004D58E8" w:rsidRDefault="00000000">
      <w:pPr>
        <w:spacing w:before="80" w:after="100"/>
      </w:pPr>
      <w:proofErr w:type="spellStart"/>
      <w:r>
        <w:rPr>
          <w:color w:val="333333"/>
        </w:rPr>
        <w:t>remaining</w:t>
      </w:r>
      <w:proofErr w:type="spellEnd"/>
      <w:r>
        <w:rPr>
          <w:color w:val="333333"/>
        </w:rPr>
        <w:t xml:space="preserve"> = 1. Sufijo pendiente: "A". </w:t>
      </w:r>
      <w:r>
        <w:rPr>
          <w:b/>
          <w:bCs/>
          <w:color w:val="085041"/>
        </w:rPr>
        <w:t>Caso (</w:t>
      </w:r>
      <w:proofErr w:type="spellStart"/>
      <w:r>
        <w:rPr>
          <w:b/>
          <w:bCs/>
          <w:color w:val="085041"/>
        </w:rPr>
        <w:t>iii</w:t>
      </w:r>
      <w:proofErr w:type="spellEnd"/>
      <w:r>
        <w:rPr>
          <w:b/>
          <w:bCs/>
          <w:color w:val="085041"/>
        </w:rPr>
        <w:t>):</w:t>
      </w:r>
      <w:r>
        <w:rPr>
          <w:color w:val="333333"/>
        </w:rPr>
        <w:t xml:space="preserve"> Desde la raíz, la arista "A[1,∞]" </w:t>
      </w:r>
      <w:r>
        <w:rPr>
          <w:b/>
          <w:bCs/>
          <w:color w:val="085041"/>
        </w:rPr>
        <w:t>ya comienza con "A"</w:t>
      </w:r>
      <w:r>
        <w:rPr>
          <w:color w:val="333333"/>
        </w:rPr>
        <w:t xml:space="preserve"> → el sufijo está implícito. </w:t>
      </w:r>
      <w:r>
        <w:rPr>
          <w:b/>
          <w:bCs/>
          <w:color w:val="085041"/>
        </w:rPr>
        <w:t>Truco 4:</w:t>
      </w:r>
      <w:r>
        <w:rPr>
          <w:color w:val="333333"/>
        </w:rPr>
        <w:t xml:space="preserve"> Detener la fase. </w:t>
      </w:r>
      <w:proofErr w:type="spellStart"/>
      <w:r>
        <w:rPr>
          <w:color w:val="333333"/>
        </w:rPr>
        <w:t>remaining</w:t>
      </w:r>
      <w:proofErr w:type="spellEnd"/>
      <w:r>
        <w:rPr>
          <w:color w:val="333333"/>
        </w:rPr>
        <w:t xml:space="preserve"> → 2.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4D58E8" w14:paraId="7CA5BBC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90ED742" w14:textId="77777777" w:rsidR="004D58E8" w:rsidRDefault="00000000"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 xml:space="preserve">         Root</w:t>
            </w:r>
          </w:p>
          <w:p w14:paraId="6964CB2D" w14:textId="77777777" w:rsidR="004D58E8" w:rsidRDefault="00000000"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 xml:space="preserve">        /    \</w:t>
            </w:r>
          </w:p>
          <w:p w14:paraId="5AD37322" w14:textId="77777777" w:rsidR="004D58E8" w:rsidRDefault="00000000"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 xml:space="preserve">  A[1,∞]/      \B[2,∞]</w:t>
            </w:r>
          </w:p>
          <w:p w14:paraId="7CF4CDDE" w14:textId="77777777" w:rsidR="004D58E8" w:rsidRDefault="00000000"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 xml:space="preserve">       /        \</w:t>
            </w:r>
          </w:p>
          <w:p w14:paraId="568ABAC7" w14:textId="77777777" w:rsidR="004D58E8" w:rsidRDefault="00000000"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 xml:space="preserve">     [1]        [2]</w:t>
            </w:r>
          </w:p>
          <w:p w14:paraId="232C4B52" w14:textId="77777777" w:rsidR="004D58E8" w:rsidRDefault="004D58E8"/>
          <w:p w14:paraId="75525942" w14:textId="77777777" w:rsidR="004D58E8" w:rsidRDefault="00000000"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 xml:space="preserve">  *** Sin cambios estructurales ***</w:t>
            </w:r>
          </w:p>
          <w:p w14:paraId="73373C53" w14:textId="77777777" w:rsidR="004D58E8" w:rsidRDefault="00000000"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 xml:space="preserve">  El sufijo "A" está implícito en la hoja 1.</w:t>
            </w:r>
          </w:p>
          <w:p w14:paraId="29122607" w14:textId="77777777" w:rsidR="004D58E8" w:rsidRDefault="00000000"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>remaining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 xml:space="preserve"> = 2  (pendientes para la próxima fase: "ABA", "BA")</w:t>
            </w:r>
          </w:p>
          <w:p w14:paraId="3849A758" w14:textId="77777777" w:rsidR="004D58E8" w:rsidRDefault="00000000">
            <w:pPr>
              <w:spacing w:before="80"/>
            </w:pPr>
            <w:r>
              <w:rPr>
                <w:i/>
                <w:iCs/>
                <w:color w:val="666666"/>
                <w:sz w:val="17"/>
                <w:szCs w:val="17"/>
              </w:rPr>
              <w:t>Árbol después de la Fase 3 — idéntico a Fase 2. Truco 4 evita trabajo innecesario.</w:t>
            </w:r>
          </w:p>
        </w:tc>
      </w:tr>
    </w:tbl>
    <w:p w14:paraId="7D218ED7" w14:textId="77777777" w:rsidR="004D58E8" w:rsidRDefault="004D58E8">
      <w:pPr>
        <w:pBdr>
          <w:bottom w:val="single" w:sz="6" w:space="1" w:color="DDDDDD"/>
        </w:pBdr>
        <w:spacing w:before="200" w:after="200"/>
      </w:pPr>
    </w:p>
    <w:p w14:paraId="0B71CE50" w14:textId="77777777" w:rsidR="004D58E8" w:rsidRDefault="00000000">
      <w:pPr>
        <w:pStyle w:val="Ttulo2"/>
      </w:pPr>
      <w:r>
        <w:t>Fase 4 — Añadir S[4] = "B"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 w:rsidR="004D58E8" w14:paraId="30E9B2B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8047E73" w14:textId="77777777" w:rsidR="004D58E8" w:rsidRDefault="00000000">
            <w:pPr>
              <w:spacing w:after="80"/>
            </w:pPr>
            <w:proofErr w:type="spellStart"/>
            <w:r>
              <w:rPr>
                <w:color w:val="AAAAAA"/>
                <w:sz w:val="16"/>
                <w:szCs w:val="16"/>
              </w:rPr>
              <w:t>idx</w:t>
            </w:r>
            <w:proofErr w:type="spellEnd"/>
            <w:r>
              <w:rPr>
                <w:color w:val="AAAAAA"/>
                <w:sz w:val="16"/>
                <w:szCs w:val="16"/>
              </w:rPr>
              <w:t>: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73BBC5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1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F76509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2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EBD666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3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8CCF82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4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01A0DE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5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853B0B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6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36D908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7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30DF0D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8</w:t>
            </w:r>
          </w:p>
        </w:tc>
      </w:tr>
      <w:tr w:rsidR="004D58E8" w14:paraId="15DC015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79EAC7" w14:textId="77777777" w:rsidR="004D58E8" w:rsidRDefault="00000000">
            <w:pPr>
              <w:spacing w:after="80"/>
            </w:pPr>
            <w:r>
              <w:rPr>
                <w:b/>
                <w:bCs/>
                <w:color w:val="333333"/>
              </w:rPr>
              <w:t>S:</w:t>
            </w:r>
          </w:p>
        </w:tc>
        <w:tc>
          <w:tcPr>
            <w:tcW w:w="500" w:type="dxa"/>
            <w:tcBorders>
              <w:top w:val="single" w:sz="1" w:space="0" w:color="639922"/>
              <w:left w:val="single" w:sz="1" w:space="0" w:color="639922"/>
              <w:bottom w:val="single" w:sz="1" w:space="0" w:color="639922"/>
              <w:right w:val="single" w:sz="1" w:space="0" w:color="639922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309508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</w:rPr>
              <w:t>A</w:t>
            </w:r>
          </w:p>
        </w:tc>
        <w:tc>
          <w:tcPr>
            <w:tcW w:w="500" w:type="dxa"/>
            <w:tcBorders>
              <w:top w:val="single" w:sz="1" w:space="0" w:color="639922"/>
              <w:left w:val="single" w:sz="1" w:space="0" w:color="639922"/>
              <w:bottom w:val="single" w:sz="1" w:space="0" w:color="639922"/>
              <w:right w:val="single" w:sz="1" w:space="0" w:color="639922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D22B59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</w:rPr>
              <w:t>B</w:t>
            </w:r>
          </w:p>
        </w:tc>
        <w:tc>
          <w:tcPr>
            <w:tcW w:w="500" w:type="dxa"/>
            <w:tcBorders>
              <w:top w:val="single" w:sz="1" w:space="0" w:color="639922"/>
              <w:left w:val="single" w:sz="1" w:space="0" w:color="639922"/>
              <w:bottom w:val="single" w:sz="1" w:space="0" w:color="639922"/>
              <w:right w:val="single" w:sz="1" w:space="0" w:color="639922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D5CE32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</w:rPr>
              <w:t>A</w:t>
            </w:r>
          </w:p>
        </w:tc>
        <w:tc>
          <w:tcPr>
            <w:tcW w:w="500" w:type="dxa"/>
            <w:tcBorders>
              <w:top w:val="single" w:sz="1" w:space="0" w:color="BA7517"/>
              <w:left w:val="single" w:sz="1" w:space="0" w:color="BA7517"/>
              <w:bottom w:val="single" w:sz="1" w:space="0" w:color="BA7517"/>
              <w:right w:val="single" w:sz="1" w:space="0" w:color="BA7517"/>
            </w:tcBorders>
            <w:shd w:val="clear" w:color="auto" w:fill="FFF3C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543E57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854F0B"/>
              </w:rPr>
              <w:t>B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E851D7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</w:rPr>
              <w:t>A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9894D2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</w:rPr>
              <w:t>C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9235D2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</w:rPr>
              <w:t>A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27AB1C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</w:rPr>
              <w:t>$</w:t>
            </w:r>
          </w:p>
        </w:tc>
      </w:tr>
    </w:tbl>
    <w:p w14:paraId="342CABAB" w14:textId="77777777" w:rsidR="004D58E8" w:rsidRDefault="004D58E8">
      <w:pPr>
        <w:spacing w:after="80"/>
      </w:pPr>
    </w:p>
    <w:p w14:paraId="30C28E06" w14:textId="77777777" w:rsidR="004D58E8" w:rsidRDefault="00000000">
      <w:pPr>
        <w:spacing w:before="80" w:after="100"/>
      </w:pPr>
      <w:proofErr w:type="spellStart"/>
      <w:r>
        <w:rPr>
          <w:color w:val="333333"/>
        </w:rPr>
        <w:t>remaining</w:t>
      </w:r>
      <w:proofErr w:type="spellEnd"/>
      <w:r>
        <w:rPr>
          <w:color w:val="333333"/>
        </w:rPr>
        <w:t xml:space="preserve"> = 2. Sufijo más largo pendiente: "AB". Seguimos la arista A[1,∞]: el siguiente carácter en el borde es "B" → </w:t>
      </w:r>
      <w:r>
        <w:rPr>
          <w:b/>
          <w:bCs/>
          <w:color w:val="085041"/>
        </w:rPr>
        <w:t>Caso (</w:t>
      </w:r>
      <w:proofErr w:type="spellStart"/>
      <w:r>
        <w:rPr>
          <w:b/>
          <w:bCs/>
          <w:color w:val="085041"/>
        </w:rPr>
        <w:t>iii</w:t>
      </w:r>
      <w:proofErr w:type="spellEnd"/>
      <w:r>
        <w:rPr>
          <w:b/>
          <w:bCs/>
          <w:color w:val="085041"/>
        </w:rPr>
        <w:t>):</w:t>
      </w:r>
      <w:r>
        <w:rPr>
          <w:color w:val="333333"/>
        </w:rPr>
        <w:t xml:space="preserve"> "B" ya está en el árbol (implícito). </w:t>
      </w:r>
      <w:r>
        <w:rPr>
          <w:b/>
          <w:bCs/>
          <w:color w:val="085041"/>
        </w:rPr>
        <w:t>Truco 4:</w:t>
      </w:r>
      <w:r>
        <w:rPr>
          <w:color w:val="333333"/>
        </w:rPr>
        <w:t xml:space="preserve"> Detener. </w:t>
      </w:r>
      <w:proofErr w:type="spellStart"/>
      <w:r>
        <w:rPr>
          <w:color w:val="333333"/>
        </w:rPr>
        <w:t>remaining</w:t>
      </w:r>
      <w:proofErr w:type="spellEnd"/>
      <w:r>
        <w:rPr>
          <w:color w:val="333333"/>
        </w:rPr>
        <w:t xml:space="preserve"> → 3.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4D58E8" w14:paraId="646FA6B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2CF39EC" w14:textId="77777777" w:rsidR="004D58E8" w:rsidRDefault="00000000"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 xml:space="preserve">         Root</w:t>
            </w:r>
          </w:p>
          <w:p w14:paraId="52EDDFFC" w14:textId="77777777" w:rsidR="004D58E8" w:rsidRDefault="00000000"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 xml:space="preserve">        /    \</w:t>
            </w:r>
          </w:p>
          <w:p w14:paraId="0AB6AACE" w14:textId="77777777" w:rsidR="004D58E8" w:rsidRDefault="00000000"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 xml:space="preserve">  A[1,∞]/      \B[2,∞]</w:t>
            </w:r>
          </w:p>
          <w:p w14:paraId="1CC355AA" w14:textId="77777777" w:rsidR="004D58E8" w:rsidRDefault="00000000"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 xml:space="preserve">       /        \</w:t>
            </w:r>
          </w:p>
          <w:p w14:paraId="0CBA1069" w14:textId="77777777" w:rsidR="004D58E8" w:rsidRDefault="00000000"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 xml:space="preserve">     [1]        [2]</w:t>
            </w:r>
          </w:p>
          <w:p w14:paraId="591441B8" w14:textId="77777777" w:rsidR="004D58E8" w:rsidRDefault="004D58E8"/>
          <w:p w14:paraId="792A04CF" w14:textId="77777777" w:rsidR="004D58E8" w:rsidRDefault="00000000"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 xml:space="preserve">  *** Sin cambios estructurales ***</w:t>
            </w:r>
          </w:p>
          <w:p w14:paraId="5C0778A7" w14:textId="77777777" w:rsidR="004D58E8" w:rsidRPr="00170999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 xml:space="preserve">  </w:t>
            </w:r>
            <w:r w:rsidRPr="00170999">
              <w:rPr>
                <w:rFonts w:ascii="Courier New" w:eastAsia="Courier New" w:hAnsi="Courier New" w:cs="Courier New"/>
                <w:color w:val="1F4E79"/>
                <w:sz w:val="17"/>
                <w:szCs w:val="17"/>
                <w:lang w:val="en-US"/>
              </w:rPr>
              <w:t xml:space="preserve">remaining = </w:t>
            </w:r>
            <w:proofErr w:type="gramStart"/>
            <w:r w:rsidRPr="00170999">
              <w:rPr>
                <w:rFonts w:ascii="Courier New" w:eastAsia="Courier New" w:hAnsi="Courier New" w:cs="Courier New"/>
                <w:color w:val="1F4E79"/>
                <w:sz w:val="17"/>
                <w:szCs w:val="17"/>
                <w:lang w:val="en-US"/>
              </w:rPr>
              <w:t>3  (</w:t>
            </w:r>
            <w:proofErr w:type="spellStart"/>
            <w:proofErr w:type="gramEnd"/>
            <w:r w:rsidRPr="00170999">
              <w:rPr>
                <w:rFonts w:ascii="Courier New" w:eastAsia="Courier New" w:hAnsi="Courier New" w:cs="Courier New"/>
                <w:color w:val="1F4E79"/>
                <w:sz w:val="17"/>
                <w:szCs w:val="17"/>
                <w:lang w:val="en-US"/>
              </w:rPr>
              <w:t>pendientes</w:t>
            </w:r>
            <w:proofErr w:type="spellEnd"/>
            <w:r w:rsidRPr="00170999">
              <w:rPr>
                <w:rFonts w:ascii="Courier New" w:eastAsia="Courier New" w:hAnsi="Courier New" w:cs="Courier New"/>
                <w:color w:val="1F4E79"/>
                <w:sz w:val="17"/>
                <w:szCs w:val="17"/>
                <w:lang w:val="en-US"/>
              </w:rPr>
              <w:t>: "ABAB", "BAB", "AB")</w:t>
            </w:r>
          </w:p>
          <w:p w14:paraId="25AC7776" w14:textId="77777777" w:rsidR="004D58E8" w:rsidRDefault="00000000">
            <w:pPr>
              <w:spacing w:before="80"/>
            </w:pPr>
            <w:r>
              <w:rPr>
                <w:i/>
                <w:iCs/>
                <w:color w:val="666666"/>
                <w:sz w:val="17"/>
                <w:szCs w:val="17"/>
              </w:rPr>
              <w:t>Árbol después de la Fase 4 — sin cambios. El Truco 4 actúa de nuevo.</w:t>
            </w:r>
          </w:p>
        </w:tc>
      </w:tr>
    </w:tbl>
    <w:p w14:paraId="2A5B5A7A" w14:textId="77777777" w:rsidR="004D58E8" w:rsidRDefault="004D58E8">
      <w:pPr>
        <w:pBdr>
          <w:bottom w:val="single" w:sz="6" w:space="1" w:color="DDDDDD"/>
        </w:pBdr>
        <w:spacing w:before="200" w:after="200"/>
      </w:pPr>
    </w:p>
    <w:p w14:paraId="0DAAC34E" w14:textId="77777777" w:rsidR="004D58E8" w:rsidRDefault="00000000">
      <w:pPr>
        <w:pStyle w:val="Ttulo2"/>
      </w:pPr>
      <w:r>
        <w:t>Fase 5 — Añadir S[5] = "A"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 w:rsidR="004D58E8" w14:paraId="09B3269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B1337AA" w14:textId="77777777" w:rsidR="004D58E8" w:rsidRDefault="00000000">
            <w:pPr>
              <w:spacing w:after="80"/>
            </w:pPr>
            <w:proofErr w:type="spellStart"/>
            <w:r>
              <w:rPr>
                <w:color w:val="AAAAAA"/>
                <w:sz w:val="16"/>
                <w:szCs w:val="16"/>
              </w:rPr>
              <w:t>idx</w:t>
            </w:r>
            <w:proofErr w:type="spellEnd"/>
            <w:r>
              <w:rPr>
                <w:color w:val="AAAAAA"/>
                <w:sz w:val="16"/>
                <w:szCs w:val="16"/>
              </w:rPr>
              <w:t>: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4B54AA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1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FBEAC7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2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6AB926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3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4DAD29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4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F8ED3E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5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B21401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6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B631D7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7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A31040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8</w:t>
            </w:r>
          </w:p>
        </w:tc>
      </w:tr>
      <w:tr w:rsidR="004D58E8" w14:paraId="62E50E4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DB4ECF" w14:textId="77777777" w:rsidR="004D58E8" w:rsidRDefault="00000000">
            <w:pPr>
              <w:spacing w:after="80"/>
            </w:pPr>
            <w:r>
              <w:rPr>
                <w:b/>
                <w:bCs/>
                <w:color w:val="333333"/>
              </w:rPr>
              <w:t>S:</w:t>
            </w:r>
          </w:p>
        </w:tc>
        <w:tc>
          <w:tcPr>
            <w:tcW w:w="500" w:type="dxa"/>
            <w:tcBorders>
              <w:top w:val="single" w:sz="1" w:space="0" w:color="639922"/>
              <w:left w:val="single" w:sz="1" w:space="0" w:color="639922"/>
              <w:bottom w:val="single" w:sz="1" w:space="0" w:color="639922"/>
              <w:right w:val="single" w:sz="1" w:space="0" w:color="639922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6B35A3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</w:rPr>
              <w:t>A</w:t>
            </w:r>
          </w:p>
        </w:tc>
        <w:tc>
          <w:tcPr>
            <w:tcW w:w="500" w:type="dxa"/>
            <w:tcBorders>
              <w:top w:val="single" w:sz="1" w:space="0" w:color="639922"/>
              <w:left w:val="single" w:sz="1" w:space="0" w:color="639922"/>
              <w:bottom w:val="single" w:sz="1" w:space="0" w:color="639922"/>
              <w:right w:val="single" w:sz="1" w:space="0" w:color="639922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F59145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</w:rPr>
              <w:t>B</w:t>
            </w:r>
          </w:p>
        </w:tc>
        <w:tc>
          <w:tcPr>
            <w:tcW w:w="500" w:type="dxa"/>
            <w:tcBorders>
              <w:top w:val="single" w:sz="1" w:space="0" w:color="639922"/>
              <w:left w:val="single" w:sz="1" w:space="0" w:color="639922"/>
              <w:bottom w:val="single" w:sz="1" w:space="0" w:color="639922"/>
              <w:right w:val="single" w:sz="1" w:space="0" w:color="639922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D2E2DA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</w:rPr>
              <w:t>A</w:t>
            </w:r>
          </w:p>
        </w:tc>
        <w:tc>
          <w:tcPr>
            <w:tcW w:w="500" w:type="dxa"/>
            <w:tcBorders>
              <w:top w:val="single" w:sz="1" w:space="0" w:color="639922"/>
              <w:left w:val="single" w:sz="1" w:space="0" w:color="639922"/>
              <w:bottom w:val="single" w:sz="1" w:space="0" w:color="639922"/>
              <w:right w:val="single" w:sz="1" w:space="0" w:color="639922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55966A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</w:rPr>
              <w:t>B</w:t>
            </w:r>
          </w:p>
        </w:tc>
        <w:tc>
          <w:tcPr>
            <w:tcW w:w="500" w:type="dxa"/>
            <w:tcBorders>
              <w:top w:val="single" w:sz="1" w:space="0" w:color="BA7517"/>
              <w:left w:val="single" w:sz="1" w:space="0" w:color="BA7517"/>
              <w:bottom w:val="single" w:sz="1" w:space="0" w:color="BA7517"/>
              <w:right w:val="single" w:sz="1" w:space="0" w:color="BA7517"/>
            </w:tcBorders>
            <w:shd w:val="clear" w:color="auto" w:fill="FFF3C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785CD1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854F0B"/>
              </w:rPr>
              <w:t>A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8D7E96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</w:rPr>
              <w:t>C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3E3755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</w:rPr>
              <w:t>A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DD6E80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</w:rPr>
              <w:t>$</w:t>
            </w:r>
          </w:p>
        </w:tc>
      </w:tr>
    </w:tbl>
    <w:p w14:paraId="0862741F" w14:textId="77777777" w:rsidR="004D58E8" w:rsidRDefault="004D58E8">
      <w:pPr>
        <w:spacing w:after="80"/>
      </w:pPr>
    </w:p>
    <w:p w14:paraId="440D7C10" w14:textId="77777777" w:rsidR="004D58E8" w:rsidRDefault="00000000">
      <w:pPr>
        <w:spacing w:before="80" w:after="100"/>
      </w:pPr>
      <w:proofErr w:type="spellStart"/>
      <w:r>
        <w:rPr>
          <w:color w:val="333333"/>
        </w:rPr>
        <w:t>remaining</w:t>
      </w:r>
      <w:proofErr w:type="spellEnd"/>
      <w:r>
        <w:rPr>
          <w:color w:val="333333"/>
        </w:rPr>
        <w:t xml:space="preserve"> = 3. Sufijos pendientes: "ABABA", "BABA", "ABA". El siguiente carácter que necesitaría cada uno ya existe en el árbol → </w:t>
      </w:r>
      <w:r>
        <w:rPr>
          <w:b/>
          <w:bCs/>
          <w:color w:val="085041"/>
        </w:rPr>
        <w:t>Caso (</w:t>
      </w:r>
      <w:proofErr w:type="spellStart"/>
      <w:r>
        <w:rPr>
          <w:b/>
          <w:bCs/>
          <w:color w:val="085041"/>
        </w:rPr>
        <w:t>iii</w:t>
      </w:r>
      <w:proofErr w:type="spellEnd"/>
      <w:r>
        <w:rPr>
          <w:b/>
          <w:bCs/>
          <w:color w:val="085041"/>
        </w:rPr>
        <w:t>) para todos.</w:t>
      </w:r>
      <w:r>
        <w:rPr>
          <w:color w:val="333333"/>
        </w:rPr>
        <w:t xml:space="preserve"> Truco 4: detener. </w:t>
      </w:r>
      <w:proofErr w:type="spellStart"/>
      <w:r>
        <w:rPr>
          <w:color w:val="333333"/>
        </w:rPr>
        <w:t>remaining</w:t>
      </w:r>
      <w:proofErr w:type="spellEnd"/>
      <w:r>
        <w:rPr>
          <w:color w:val="333333"/>
        </w:rPr>
        <w:t xml:space="preserve"> → 4.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4D58E8" w14:paraId="5DFCBA4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45D517F" w14:textId="77777777" w:rsidR="004D58E8" w:rsidRDefault="00000000"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 xml:space="preserve">         Root</w:t>
            </w:r>
          </w:p>
          <w:p w14:paraId="1B0C4D41" w14:textId="77777777" w:rsidR="004D58E8" w:rsidRDefault="00000000"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 xml:space="preserve">        /    \</w:t>
            </w:r>
          </w:p>
          <w:p w14:paraId="41FC8178" w14:textId="77777777" w:rsidR="004D58E8" w:rsidRDefault="00000000"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 xml:space="preserve">  A[1,∞]/      \B[2,∞]</w:t>
            </w:r>
          </w:p>
          <w:p w14:paraId="0EFF9DAE" w14:textId="77777777" w:rsidR="004D58E8" w:rsidRDefault="00000000"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 xml:space="preserve">       /        \</w:t>
            </w:r>
          </w:p>
          <w:p w14:paraId="7F50E1D1" w14:textId="77777777" w:rsidR="004D58E8" w:rsidRDefault="00000000"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 xml:space="preserve">     [1]        [2]</w:t>
            </w:r>
          </w:p>
          <w:p w14:paraId="5CF40550" w14:textId="77777777" w:rsidR="004D58E8" w:rsidRDefault="004D58E8"/>
          <w:p w14:paraId="187CA79B" w14:textId="77777777" w:rsidR="004D58E8" w:rsidRDefault="00000000"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 xml:space="preserve">  *** Sin cambios estructurales ***</w:t>
            </w:r>
          </w:p>
          <w:p w14:paraId="01369B1C" w14:textId="77777777" w:rsidR="004D58E8" w:rsidRDefault="00000000"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>remaining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 xml:space="preserve"> = 4  (cuatro sufijos representados implícitamente)</w:t>
            </w:r>
          </w:p>
          <w:p w14:paraId="26E944AF" w14:textId="77777777" w:rsidR="004D58E8" w:rsidRDefault="00000000">
            <w:pPr>
              <w:spacing w:before="80"/>
            </w:pPr>
            <w:r>
              <w:rPr>
                <w:i/>
                <w:iCs/>
                <w:color w:val="666666"/>
                <w:sz w:val="17"/>
                <w:szCs w:val="17"/>
              </w:rPr>
              <w:lastRenderedPageBreak/>
              <w:t>Árbol después de la Fase 5 — sin cambios. Cuatro sufijos están implícitos.</w:t>
            </w:r>
          </w:p>
        </w:tc>
      </w:tr>
    </w:tbl>
    <w:p w14:paraId="43840150" w14:textId="77777777" w:rsidR="004D58E8" w:rsidRDefault="004D58E8" w:rsidP="00170999">
      <w:pPr>
        <w:pBdr>
          <w:bottom w:val="single" w:sz="6" w:space="0" w:color="DDDDDD"/>
        </w:pBdr>
        <w:spacing w:before="200" w:after="200"/>
      </w:pPr>
    </w:p>
    <w:p w14:paraId="3A333A6C" w14:textId="77777777" w:rsidR="004D58E8" w:rsidRDefault="00000000">
      <w:pPr>
        <w:pStyle w:val="Ttulo2"/>
      </w:pPr>
      <w:r>
        <w:t>Fase 6 — Añadir S[6] = "C"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 w:rsidR="004D58E8" w14:paraId="1A83191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A550B56" w14:textId="77777777" w:rsidR="004D58E8" w:rsidRDefault="00000000">
            <w:pPr>
              <w:spacing w:after="80"/>
            </w:pPr>
            <w:proofErr w:type="spellStart"/>
            <w:r>
              <w:rPr>
                <w:color w:val="AAAAAA"/>
                <w:sz w:val="16"/>
                <w:szCs w:val="16"/>
              </w:rPr>
              <w:t>idx</w:t>
            </w:r>
            <w:proofErr w:type="spellEnd"/>
            <w:r>
              <w:rPr>
                <w:color w:val="AAAAAA"/>
                <w:sz w:val="16"/>
                <w:szCs w:val="16"/>
              </w:rPr>
              <w:t>: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A0D4BC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1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0DF8C1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2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0CD065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3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A362B8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4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0F173E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5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FB7CAA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6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EA691E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7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CF51D4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8</w:t>
            </w:r>
          </w:p>
        </w:tc>
      </w:tr>
      <w:tr w:rsidR="004D58E8" w14:paraId="559F0B0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676B57" w14:textId="77777777" w:rsidR="004D58E8" w:rsidRDefault="00000000">
            <w:pPr>
              <w:spacing w:after="80"/>
            </w:pPr>
            <w:r>
              <w:rPr>
                <w:b/>
                <w:bCs/>
                <w:color w:val="333333"/>
              </w:rPr>
              <w:t>S:</w:t>
            </w:r>
          </w:p>
        </w:tc>
        <w:tc>
          <w:tcPr>
            <w:tcW w:w="500" w:type="dxa"/>
            <w:tcBorders>
              <w:top w:val="single" w:sz="1" w:space="0" w:color="639922"/>
              <w:left w:val="single" w:sz="1" w:space="0" w:color="639922"/>
              <w:bottom w:val="single" w:sz="1" w:space="0" w:color="639922"/>
              <w:right w:val="single" w:sz="1" w:space="0" w:color="639922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8DC178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</w:rPr>
              <w:t>A</w:t>
            </w:r>
          </w:p>
        </w:tc>
        <w:tc>
          <w:tcPr>
            <w:tcW w:w="500" w:type="dxa"/>
            <w:tcBorders>
              <w:top w:val="single" w:sz="1" w:space="0" w:color="639922"/>
              <w:left w:val="single" w:sz="1" w:space="0" w:color="639922"/>
              <w:bottom w:val="single" w:sz="1" w:space="0" w:color="639922"/>
              <w:right w:val="single" w:sz="1" w:space="0" w:color="639922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4402C5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</w:rPr>
              <w:t>B</w:t>
            </w:r>
          </w:p>
        </w:tc>
        <w:tc>
          <w:tcPr>
            <w:tcW w:w="500" w:type="dxa"/>
            <w:tcBorders>
              <w:top w:val="single" w:sz="1" w:space="0" w:color="639922"/>
              <w:left w:val="single" w:sz="1" w:space="0" w:color="639922"/>
              <w:bottom w:val="single" w:sz="1" w:space="0" w:color="639922"/>
              <w:right w:val="single" w:sz="1" w:space="0" w:color="639922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2B01CF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</w:rPr>
              <w:t>A</w:t>
            </w:r>
          </w:p>
        </w:tc>
        <w:tc>
          <w:tcPr>
            <w:tcW w:w="500" w:type="dxa"/>
            <w:tcBorders>
              <w:top w:val="single" w:sz="1" w:space="0" w:color="639922"/>
              <w:left w:val="single" w:sz="1" w:space="0" w:color="639922"/>
              <w:bottom w:val="single" w:sz="1" w:space="0" w:color="639922"/>
              <w:right w:val="single" w:sz="1" w:space="0" w:color="639922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F10530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</w:rPr>
              <w:t>B</w:t>
            </w:r>
          </w:p>
        </w:tc>
        <w:tc>
          <w:tcPr>
            <w:tcW w:w="500" w:type="dxa"/>
            <w:tcBorders>
              <w:top w:val="single" w:sz="1" w:space="0" w:color="639922"/>
              <w:left w:val="single" w:sz="1" w:space="0" w:color="639922"/>
              <w:bottom w:val="single" w:sz="1" w:space="0" w:color="639922"/>
              <w:right w:val="single" w:sz="1" w:space="0" w:color="639922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60FBFA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</w:rPr>
              <w:t>A</w:t>
            </w:r>
          </w:p>
        </w:tc>
        <w:tc>
          <w:tcPr>
            <w:tcW w:w="500" w:type="dxa"/>
            <w:tcBorders>
              <w:top w:val="single" w:sz="1" w:space="0" w:color="BA7517"/>
              <w:left w:val="single" w:sz="1" w:space="0" w:color="BA7517"/>
              <w:bottom w:val="single" w:sz="1" w:space="0" w:color="BA7517"/>
              <w:right w:val="single" w:sz="1" w:space="0" w:color="BA7517"/>
            </w:tcBorders>
            <w:shd w:val="clear" w:color="auto" w:fill="FFF3C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AF4AC2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854F0B"/>
              </w:rPr>
              <w:t>C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D3E360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</w:rPr>
              <w:t>A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C69DC2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</w:rPr>
              <w:t>$</w:t>
            </w:r>
          </w:p>
        </w:tc>
      </w:tr>
    </w:tbl>
    <w:p w14:paraId="51779098" w14:textId="77777777" w:rsidR="004D58E8" w:rsidRDefault="004D58E8">
      <w:pPr>
        <w:spacing w:after="80"/>
      </w:pPr>
    </w:p>
    <w:p w14:paraId="72F2EAC3" w14:textId="77777777" w:rsidR="004D58E8" w:rsidRDefault="00000000">
      <w:pPr>
        <w:spacing w:before="80" w:after="80"/>
      </w:pPr>
      <w:r>
        <w:rPr>
          <w:color w:val="333333"/>
        </w:rPr>
        <w:t xml:space="preserve">"C" es un carácter nuevo, nunca visto antes. </w:t>
      </w:r>
      <w:proofErr w:type="spellStart"/>
      <w:r>
        <w:rPr>
          <w:color w:val="333333"/>
        </w:rPr>
        <w:t>remaining</w:t>
      </w:r>
      <w:proofErr w:type="spellEnd"/>
      <w:r>
        <w:rPr>
          <w:color w:val="333333"/>
        </w:rPr>
        <w:t xml:space="preserve"> = 4. </w:t>
      </w:r>
      <w:r>
        <w:rPr>
          <w:b/>
          <w:bCs/>
          <w:color w:val="854F0B"/>
        </w:rPr>
        <w:t>Todos los sufijos pendientes activan el Caso (</w:t>
      </w:r>
      <w:proofErr w:type="spellStart"/>
      <w:r>
        <w:rPr>
          <w:b/>
          <w:bCs/>
          <w:color w:val="854F0B"/>
        </w:rPr>
        <w:t>ii</w:t>
      </w:r>
      <w:proofErr w:type="spellEnd"/>
      <w:r>
        <w:rPr>
          <w:b/>
          <w:bCs/>
          <w:color w:val="854F0B"/>
        </w:rPr>
        <w:t>):</w:t>
      </w:r>
      <w:r>
        <w:rPr>
          <w:color w:val="333333"/>
        </w:rPr>
        <w:t xml:space="preserve"> hay que insertar "C" en cada punto del árbol donde termina un sufijo pendiente. El Truco 1 (</w:t>
      </w:r>
      <w:proofErr w:type="spellStart"/>
      <w:r>
        <w:rPr>
          <w:color w:val="333333"/>
        </w:rPr>
        <w:t>suffix</w:t>
      </w:r>
      <w:proofErr w:type="spellEnd"/>
      <w:r>
        <w:rPr>
          <w:color w:val="333333"/>
        </w:rPr>
        <w:t xml:space="preserve"> links) permite saltar entre nodos internos sin </w:t>
      </w:r>
      <w:proofErr w:type="spellStart"/>
      <w:r>
        <w:rPr>
          <w:color w:val="333333"/>
        </w:rPr>
        <w:t>re-traversar</w:t>
      </w:r>
      <w:proofErr w:type="spellEnd"/>
      <w:r>
        <w:rPr>
          <w:color w:val="333333"/>
        </w:rPr>
        <w:t xml:space="preserve"> desde la raíz. El Truco 2 (</w:t>
      </w:r>
      <w:proofErr w:type="spellStart"/>
      <w:r>
        <w:rPr>
          <w:color w:val="333333"/>
        </w:rPr>
        <w:t>skip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count</w:t>
      </w:r>
      <w:proofErr w:type="spellEnd"/>
      <w:r>
        <w:rPr>
          <w:color w:val="333333"/>
        </w:rPr>
        <w:t>) agiliza el descenso.</w:t>
      </w:r>
    </w:p>
    <w:p w14:paraId="6C2528FB" w14:textId="77777777" w:rsidR="004D58E8" w:rsidRDefault="00000000">
      <w:pPr>
        <w:spacing w:after="100"/>
      </w:pPr>
      <w:r>
        <w:rPr>
          <w:color w:val="333333"/>
        </w:rPr>
        <w:t xml:space="preserve">Para cada sufijo pendiente (de mayor a menor): se localiza el punto de inserción, se crea un nodo interno si el camino termina en medio de una arista, se añade la arista "C[6,∞]" con una nueva hoja, y se actualiza el </w:t>
      </w:r>
      <w:proofErr w:type="spellStart"/>
      <w:r>
        <w:rPr>
          <w:color w:val="333333"/>
        </w:rPr>
        <w:t>suffix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>link</w:t>
      </w:r>
      <w:proofErr w:type="gramEnd"/>
      <w:r>
        <w:rPr>
          <w:color w:val="333333"/>
        </w:rPr>
        <w:t xml:space="preserve"> del nodo interno anterior al actual.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4D58E8" w14:paraId="6D405E8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8A225FC" w14:textId="77777777" w:rsidR="004D58E8" w:rsidRDefault="00000000"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 xml:space="preserve">                   Root</w:t>
            </w:r>
          </w:p>
          <w:p w14:paraId="2F9817AE" w14:textId="77777777" w:rsidR="004D58E8" w:rsidRDefault="00000000"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 xml:space="preserve">            /        |         \</w:t>
            </w:r>
          </w:p>
          <w:p w14:paraId="78D12D99" w14:textId="77777777" w:rsidR="004D58E8" w:rsidRDefault="00000000"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 xml:space="preserve">       A[1,2]      B[2,2]    C[6,∞]</w:t>
            </w:r>
          </w:p>
          <w:p w14:paraId="0BCF3A0D" w14:textId="77777777" w:rsidR="004D58E8" w:rsidRDefault="00000000"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 xml:space="preserve">        /    \      /    \       \</w:t>
            </w:r>
          </w:p>
          <w:p w14:paraId="27F2B4C1" w14:textId="77777777" w:rsidR="004D58E8" w:rsidRDefault="00000000"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 xml:space="preserve">   [nA1]  [nA2]  [nB1]  [nB2]  [6]</w:t>
            </w:r>
          </w:p>
          <w:p w14:paraId="250D1426" w14:textId="77777777" w:rsidR="004D58E8" w:rsidRDefault="00000000"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 xml:space="preserve">   /   \   ...   /   \</w:t>
            </w:r>
          </w:p>
          <w:p w14:paraId="01CACCF3" w14:textId="77777777" w:rsidR="004D58E8" w:rsidRDefault="00000000"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>[1,∞] [6,∞]  [2,∞] [6,∞]</w:t>
            </w:r>
          </w:p>
          <w:p w14:paraId="5C254345" w14:textId="77777777" w:rsidR="004D58E8" w:rsidRPr="00170999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 xml:space="preserve"> </w:t>
            </w:r>
            <w:r w:rsidRPr="00170999">
              <w:rPr>
                <w:rFonts w:ascii="Courier New" w:eastAsia="Courier New" w:hAnsi="Courier New" w:cs="Courier New"/>
                <w:color w:val="1F4E79"/>
                <w:sz w:val="17"/>
                <w:szCs w:val="17"/>
                <w:lang w:val="en-US"/>
              </w:rPr>
              <w:t>h1    h3    h2    h4</w:t>
            </w:r>
          </w:p>
          <w:p w14:paraId="1C92825E" w14:textId="77777777" w:rsidR="004D58E8" w:rsidRPr="00170999" w:rsidRDefault="004D58E8">
            <w:pPr>
              <w:rPr>
                <w:lang w:val="en-US"/>
              </w:rPr>
            </w:pPr>
          </w:p>
          <w:p w14:paraId="3BA00187" w14:textId="77777777" w:rsidR="004D58E8" w:rsidRPr="00170999" w:rsidRDefault="00000000">
            <w:pPr>
              <w:rPr>
                <w:lang w:val="en-US"/>
              </w:rPr>
            </w:pPr>
            <w:r w:rsidRPr="00170999">
              <w:rPr>
                <w:rFonts w:ascii="Courier New" w:eastAsia="Courier New" w:hAnsi="Courier New" w:cs="Courier New"/>
                <w:color w:val="1F4E79"/>
                <w:sz w:val="17"/>
                <w:szCs w:val="17"/>
                <w:lang w:val="en-US"/>
              </w:rPr>
              <w:t xml:space="preserve">  [nA1] </w:t>
            </w:r>
            <w:proofErr w:type="spellStart"/>
            <w:r w:rsidRPr="00170999">
              <w:rPr>
                <w:rFonts w:ascii="Courier New" w:eastAsia="Courier New" w:hAnsi="Courier New" w:cs="Courier New"/>
                <w:color w:val="1F4E79"/>
                <w:sz w:val="17"/>
                <w:szCs w:val="17"/>
                <w:lang w:val="en-US"/>
              </w:rPr>
              <w:t>suffix_link</w:t>
            </w:r>
            <w:proofErr w:type="spellEnd"/>
            <w:r w:rsidRPr="00170999">
              <w:rPr>
                <w:rFonts w:ascii="Courier New" w:eastAsia="Courier New" w:hAnsi="Courier New" w:cs="Courier New"/>
                <w:color w:val="1F4E79"/>
                <w:sz w:val="17"/>
                <w:szCs w:val="17"/>
                <w:lang w:val="en-US"/>
              </w:rPr>
              <w:t xml:space="preserve"> → [nB1</w:t>
            </w:r>
            <w:proofErr w:type="gramStart"/>
            <w:r w:rsidRPr="00170999">
              <w:rPr>
                <w:rFonts w:ascii="Courier New" w:eastAsia="Courier New" w:hAnsi="Courier New" w:cs="Courier New"/>
                <w:color w:val="1F4E79"/>
                <w:sz w:val="17"/>
                <w:szCs w:val="17"/>
                <w:lang w:val="en-US"/>
              </w:rPr>
              <w:t>]  (</w:t>
            </w:r>
            <w:proofErr w:type="spellStart"/>
            <w:proofErr w:type="gramEnd"/>
            <w:r w:rsidRPr="00170999">
              <w:rPr>
                <w:rFonts w:ascii="Courier New" w:eastAsia="Courier New" w:hAnsi="Courier New" w:cs="Courier New"/>
                <w:color w:val="1F4E79"/>
                <w:sz w:val="17"/>
                <w:szCs w:val="17"/>
                <w:lang w:val="en-US"/>
              </w:rPr>
              <w:t>Truco</w:t>
            </w:r>
            <w:proofErr w:type="spellEnd"/>
            <w:r w:rsidRPr="00170999">
              <w:rPr>
                <w:rFonts w:ascii="Courier New" w:eastAsia="Courier New" w:hAnsi="Courier New" w:cs="Courier New"/>
                <w:color w:val="1F4E79"/>
                <w:sz w:val="17"/>
                <w:szCs w:val="17"/>
                <w:lang w:val="en-US"/>
              </w:rPr>
              <w:t xml:space="preserve"> 1)</w:t>
            </w:r>
          </w:p>
          <w:p w14:paraId="0467666C" w14:textId="77777777" w:rsidR="004D58E8" w:rsidRDefault="00000000">
            <w:r w:rsidRPr="00170999">
              <w:rPr>
                <w:rFonts w:ascii="Courier New" w:eastAsia="Courier New" w:hAnsi="Courier New" w:cs="Courier New"/>
                <w:color w:val="1F4E79"/>
                <w:sz w:val="17"/>
                <w:szCs w:val="17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>Cada hoja nueva lleva la arista "C[6,∞]".</w:t>
            </w:r>
          </w:p>
          <w:p w14:paraId="0DD0F090" w14:textId="77777777" w:rsidR="004D58E8" w:rsidRDefault="00000000"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>remaining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 xml:space="preserve"> → 0 al finalizar la fase.</w:t>
            </w:r>
          </w:p>
          <w:p w14:paraId="23A9880D" w14:textId="77777777" w:rsidR="004D58E8" w:rsidRDefault="004D58E8"/>
          <w:p w14:paraId="39D515FE" w14:textId="77777777" w:rsidR="004D58E8" w:rsidRDefault="00000000"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 xml:space="preserve">  Sufijos ya explícitos: ABABAC(1), BABAC(2), ABAC(3), BAC(4), AC(5), C(6)</w:t>
            </w:r>
          </w:p>
          <w:p w14:paraId="3EB97EC0" w14:textId="77777777" w:rsidR="004D58E8" w:rsidRDefault="00000000">
            <w:pPr>
              <w:spacing w:before="80"/>
            </w:pPr>
            <w:r>
              <w:rPr>
                <w:i/>
                <w:iCs/>
                <w:color w:val="666666"/>
                <w:sz w:val="17"/>
                <w:szCs w:val="17"/>
              </w:rPr>
              <w:t xml:space="preserve">Árbol implícito después de la Fase 6. Se crean nodos internos y </w:t>
            </w:r>
            <w:proofErr w:type="spellStart"/>
            <w:r>
              <w:rPr>
                <w:i/>
                <w:iCs/>
                <w:color w:val="666666"/>
                <w:sz w:val="17"/>
                <w:szCs w:val="17"/>
              </w:rPr>
              <w:t>suffix</w:t>
            </w:r>
            <w:proofErr w:type="spellEnd"/>
            <w:r>
              <w:rPr>
                <w:i/>
                <w:iCs/>
                <w:color w:val="666666"/>
                <w:sz w:val="17"/>
                <w:szCs w:val="17"/>
              </w:rPr>
              <w:t xml:space="preserve"> links entre ellos.</w:t>
            </w:r>
          </w:p>
        </w:tc>
      </w:tr>
    </w:tbl>
    <w:p w14:paraId="5977EFAF" w14:textId="77777777" w:rsidR="004D58E8" w:rsidRDefault="00000000">
      <w:pPr>
        <w:spacing w:before="80" w:after="60"/>
      </w:pPr>
      <w:r>
        <w:rPr>
          <w:color w:val="555555"/>
        </w:rPr>
        <w:t xml:space="preserve">Clave: los </w:t>
      </w:r>
      <w:proofErr w:type="spellStart"/>
      <w:r>
        <w:rPr>
          <w:color w:val="555555"/>
        </w:rPr>
        <w:t>suffix</w:t>
      </w:r>
      <w:proofErr w:type="spellEnd"/>
      <w:r>
        <w:rPr>
          <w:color w:val="555555"/>
        </w:rPr>
        <w:t xml:space="preserve"> links entre nodos internos son fundamentales. Al terminar de insertar en el nodo "AB", el </w:t>
      </w:r>
      <w:proofErr w:type="spellStart"/>
      <w:r>
        <w:rPr>
          <w:color w:val="555555"/>
        </w:rPr>
        <w:t>suffix</w:t>
      </w:r>
      <w:proofErr w:type="spellEnd"/>
      <w:r>
        <w:rPr>
          <w:color w:val="555555"/>
        </w:rPr>
        <w:t xml:space="preserve"> </w:t>
      </w:r>
      <w:proofErr w:type="gramStart"/>
      <w:r>
        <w:rPr>
          <w:color w:val="555555"/>
        </w:rPr>
        <w:t>link</w:t>
      </w:r>
      <w:proofErr w:type="gramEnd"/>
      <w:r>
        <w:rPr>
          <w:color w:val="555555"/>
        </w:rPr>
        <w:t xml:space="preserve"> nos lleva directamente al nodo "B" para la siguiente inserción — sin </w:t>
      </w:r>
      <w:proofErr w:type="spellStart"/>
      <w:r>
        <w:rPr>
          <w:color w:val="555555"/>
        </w:rPr>
        <w:t>reempezar</w:t>
      </w:r>
      <w:proofErr w:type="spellEnd"/>
      <w:r>
        <w:rPr>
          <w:color w:val="555555"/>
        </w:rPr>
        <w:t xml:space="preserve"> desde la raíz.</w:t>
      </w:r>
    </w:p>
    <w:p w14:paraId="6932E9B5" w14:textId="77777777" w:rsidR="004D58E8" w:rsidRDefault="004D58E8">
      <w:pPr>
        <w:pBdr>
          <w:bottom w:val="single" w:sz="6" w:space="1" w:color="DDDDDD"/>
        </w:pBdr>
        <w:spacing w:before="200" w:after="200"/>
      </w:pPr>
    </w:p>
    <w:p w14:paraId="613CBC7D" w14:textId="77777777" w:rsidR="004D58E8" w:rsidRDefault="00000000">
      <w:pPr>
        <w:pStyle w:val="Ttulo2"/>
      </w:pPr>
      <w:r>
        <w:t>Fase 7 — Añadir S[7] = "A"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 w:rsidR="004D58E8" w14:paraId="345258A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17EB49" w14:textId="77777777" w:rsidR="004D58E8" w:rsidRDefault="00000000">
            <w:pPr>
              <w:spacing w:after="80"/>
            </w:pPr>
            <w:proofErr w:type="spellStart"/>
            <w:r>
              <w:rPr>
                <w:color w:val="AAAAAA"/>
                <w:sz w:val="16"/>
                <w:szCs w:val="16"/>
              </w:rPr>
              <w:t>idx</w:t>
            </w:r>
            <w:proofErr w:type="spellEnd"/>
            <w:r>
              <w:rPr>
                <w:color w:val="AAAAAA"/>
                <w:sz w:val="16"/>
                <w:szCs w:val="16"/>
              </w:rPr>
              <w:t>: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AA5498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1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7C157A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2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509D06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3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A4AF65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4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E982B8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5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489C32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6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9CEB5A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7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FDB696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8</w:t>
            </w:r>
          </w:p>
        </w:tc>
      </w:tr>
      <w:tr w:rsidR="004D58E8" w14:paraId="0C48318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1F04E9" w14:textId="77777777" w:rsidR="004D58E8" w:rsidRDefault="00000000">
            <w:pPr>
              <w:spacing w:after="80"/>
            </w:pPr>
            <w:r>
              <w:rPr>
                <w:b/>
                <w:bCs/>
                <w:color w:val="333333"/>
              </w:rPr>
              <w:t>S:</w:t>
            </w:r>
          </w:p>
        </w:tc>
        <w:tc>
          <w:tcPr>
            <w:tcW w:w="500" w:type="dxa"/>
            <w:tcBorders>
              <w:top w:val="single" w:sz="1" w:space="0" w:color="639922"/>
              <w:left w:val="single" w:sz="1" w:space="0" w:color="639922"/>
              <w:bottom w:val="single" w:sz="1" w:space="0" w:color="639922"/>
              <w:right w:val="single" w:sz="1" w:space="0" w:color="639922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0C321C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</w:rPr>
              <w:t>A</w:t>
            </w:r>
          </w:p>
        </w:tc>
        <w:tc>
          <w:tcPr>
            <w:tcW w:w="500" w:type="dxa"/>
            <w:tcBorders>
              <w:top w:val="single" w:sz="1" w:space="0" w:color="639922"/>
              <w:left w:val="single" w:sz="1" w:space="0" w:color="639922"/>
              <w:bottom w:val="single" w:sz="1" w:space="0" w:color="639922"/>
              <w:right w:val="single" w:sz="1" w:space="0" w:color="639922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EB69B7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</w:rPr>
              <w:t>B</w:t>
            </w:r>
          </w:p>
        </w:tc>
        <w:tc>
          <w:tcPr>
            <w:tcW w:w="500" w:type="dxa"/>
            <w:tcBorders>
              <w:top w:val="single" w:sz="1" w:space="0" w:color="639922"/>
              <w:left w:val="single" w:sz="1" w:space="0" w:color="639922"/>
              <w:bottom w:val="single" w:sz="1" w:space="0" w:color="639922"/>
              <w:right w:val="single" w:sz="1" w:space="0" w:color="639922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43499B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</w:rPr>
              <w:t>A</w:t>
            </w:r>
          </w:p>
        </w:tc>
        <w:tc>
          <w:tcPr>
            <w:tcW w:w="500" w:type="dxa"/>
            <w:tcBorders>
              <w:top w:val="single" w:sz="1" w:space="0" w:color="639922"/>
              <w:left w:val="single" w:sz="1" w:space="0" w:color="639922"/>
              <w:bottom w:val="single" w:sz="1" w:space="0" w:color="639922"/>
              <w:right w:val="single" w:sz="1" w:space="0" w:color="639922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6B74A9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</w:rPr>
              <w:t>B</w:t>
            </w:r>
          </w:p>
        </w:tc>
        <w:tc>
          <w:tcPr>
            <w:tcW w:w="500" w:type="dxa"/>
            <w:tcBorders>
              <w:top w:val="single" w:sz="1" w:space="0" w:color="639922"/>
              <w:left w:val="single" w:sz="1" w:space="0" w:color="639922"/>
              <w:bottom w:val="single" w:sz="1" w:space="0" w:color="639922"/>
              <w:right w:val="single" w:sz="1" w:space="0" w:color="639922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673775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</w:rPr>
              <w:t>A</w:t>
            </w:r>
          </w:p>
        </w:tc>
        <w:tc>
          <w:tcPr>
            <w:tcW w:w="500" w:type="dxa"/>
            <w:tcBorders>
              <w:top w:val="single" w:sz="1" w:space="0" w:color="639922"/>
              <w:left w:val="single" w:sz="1" w:space="0" w:color="639922"/>
              <w:bottom w:val="single" w:sz="1" w:space="0" w:color="639922"/>
              <w:right w:val="single" w:sz="1" w:space="0" w:color="639922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C768F5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</w:rPr>
              <w:t>C</w:t>
            </w:r>
          </w:p>
        </w:tc>
        <w:tc>
          <w:tcPr>
            <w:tcW w:w="500" w:type="dxa"/>
            <w:tcBorders>
              <w:top w:val="single" w:sz="1" w:space="0" w:color="BA7517"/>
              <w:left w:val="single" w:sz="1" w:space="0" w:color="BA7517"/>
              <w:bottom w:val="single" w:sz="1" w:space="0" w:color="BA7517"/>
              <w:right w:val="single" w:sz="1" w:space="0" w:color="BA7517"/>
            </w:tcBorders>
            <w:shd w:val="clear" w:color="auto" w:fill="FFF3C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1256BE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854F0B"/>
              </w:rPr>
              <w:t>A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96ABC4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</w:rPr>
              <w:t>$</w:t>
            </w:r>
          </w:p>
        </w:tc>
      </w:tr>
    </w:tbl>
    <w:p w14:paraId="48A0F224" w14:textId="77777777" w:rsidR="004D58E8" w:rsidRDefault="004D58E8">
      <w:pPr>
        <w:spacing w:after="80"/>
      </w:pPr>
    </w:p>
    <w:p w14:paraId="61763C36" w14:textId="77777777" w:rsidR="004D58E8" w:rsidRDefault="00000000">
      <w:pPr>
        <w:spacing w:before="80" w:after="100"/>
      </w:pPr>
      <w:proofErr w:type="spellStart"/>
      <w:r>
        <w:rPr>
          <w:color w:val="333333"/>
        </w:rPr>
        <w:t>remaining</w:t>
      </w:r>
      <w:proofErr w:type="spellEnd"/>
      <w:r>
        <w:rPr>
          <w:color w:val="333333"/>
        </w:rPr>
        <w:t xml:space="preserve"> = 1. Sufijo pendiente: "A". Desde la raíz, la arista "A[1,2]" comienza con "A" y el siguiente carácter sería "B" (</w:t>
      </w:r>
      <w:proofErr w:type="spellStart"/>
      <w:proofErr w:type="gramStart"/>
      <w:r>
        <w:rPr>
          <w:color w:val="333333"/>
        </w:rPr>
        <w:t>pos</w:t>
      </w:r>
      <w:proofErr w:type="spellEnd"/>
      <w:r>
        <w:rPr>
          <w:color w:val="333333"/>
        </w:rPr>
        <w:t xml:space="preserve"> 2</w:t>
      </w:r>
      <w:proofErr w:type="gramEnd"/>
      <w:r>
        <w:rPr>
          <w:color w:val="333333"/>
        </w:rPr>
        <w:t xml:space="preserve">) → ya existe → </w:t>
      </w:r>
      <w:r>
        <w:rPr>
          <w:b/>
          <w:bCs/>
          <w:color w:val="085041"/>
        </w:rPr>
        <w:t>Caso (</w:t>
      </w:r>
      <w:proofErr w:type="spellStart"/>
      <w:r>
        <w:rPr>
          <w:b/>
          <w:bCs/>
          <w:color w:val="085041"/>
        </w:rPr>
        <w:t>iii</w:t>
      </w:r>
      <w:proofErr w:type="spellEnd"/>
      <w:r>
        <w:rPr>
          <w:b/>
          <w:bCs/>
          <w:color w:val="085041"/>
        </w:rPr>
        <w:t>):</w:t>
      </w:r>
      <w:r>
        <w:rPr>
          <w:color w:val="333333"/>
        </w:rPr>
        <w:t xml:space="preserve"> detener. </w:t>
      </w:r>
      <w:proofErr w:type="spellStart"/>
      <w:r>
        <w:rPr>
          <w:color w:val="333333"/>
        </w:rPr>
        <w:t>remaining</w:t>
      </w:r>
      <w:proofErr w:type="spellEnd"/>
      <w:r>
        <w:rPr>
          <w:color w:val="333333"/>
        </w:rPr>
        <w:t xml:space="preserve"> → 2.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4D58E8" w14:paraId="2945606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FF0BFC8" w14:textId="77777777" w:rsidR="004D58E8" w:rsidRDefault="00000000"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 xml:space="preserve">  *** Sin cambios estructurales respecto a Fase 6 ***</w:t>
            </w:r>
          </w:p>
          <w:p w14:paraId="21FA1F2B" w14:textId="77777777" w:rsidR="004D58E8" w:rsidRDefault="004D58E8"/>
          <w:p w14:paraId="138A815A" w14:textId="77777777" w:rsidR="004D58E8" w:rsidRDefault="00000000"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 xml:space="preserve">  El sufijo "A" ya está implícito (es prefijo de "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>AB...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>" en el árbol).</w:t>
            </w:r>
          </w:p>
          <w:p w14:paraId="43910D2C" w14:textId="77777777" w:rsidR="004D58E8" w:rsidRDefault="00000000"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>remaining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 xml:space="preserve"> = 2  (pendientes: "ABABACA" y "BABACA")</w:t>
            </w:r>
          </w:p>
          <w:p w14:paraId="2EB322A8" w14:textId="77777777" w:rsidR="004D58E8" w:rsidRDefault="00000000">
            <w:pPr>
              <w:spacing w:before="80"/>
            </w:pPr>
            <w:r>
              <w:rPr>
                <w:i/>
                <w:iCs/>
                <w:color w:val="666666"/>
                <w:sz w:val="17"/>
                <w:szCs w:val="17"/>
              </w:rPr>
              <w:t>Árbol después de la Fase 7 — sin cambios. Truco 4 actúa una vez más.</w:t>
            </w:r>
          </w:p>
        </w:tc>
      </w:tr>
    </w:tbl>
    <w:p w14:paraId="6590DD75" w14:textId="77777777" w:rsidR="004D58E8" w:rsidRDefault="004D58E8">
      <w:pPr>
        <w:pBdr>
          <w:bottom w:val="single" w:sz="6" w:space="1" w:color="DDDDDD"/>
        </w:pBdr>
        <w:spacing w:before="200" w:after="200"/>
      </w:pPr>
    </w:p>
    <w:p w14:paraId="5A6949DF" w14:textId="77777777" w:rsidR="00170999" w:rsidRDefault="00170999">
      <w:pPr>
        <w:pStyle w:val="Ttulo2"/>
      </w:pPr>
    </w:p>
    <w:p w14:paraId="0897D6E1" w14:textId="77777777" w:rsidR="00170999" w:rsidRDefault="00170999">
      <w:pPr>
        <w:pStyle w:val="Ttulo2"/>
      </w:pPr>
    </w:p>
    <w:p w14:paraId="60371E17" w14:textId="77777777" w:rsidR="00170999" w:rsidRDefault="00170999">
      <w:pPr>
        <w:pStyle w:val="Ttulo2"/>
      </w:pPr>
    </w:p>
    <w:p w14:paraId="7E7A22DE" w14:textId="77777777" w:rsidR="00170999" w:rsidRDefault="00170999">
      <w:pPr>
        <w:pStyle w:val="Ttulo2"/>
      </w:pPr>
    </w:p>
    <w:p w14:paraId="018CC3A0" w14:textId="3D8A520A" w:rsidR="004D58E8" w:rsidRDefault="00000000">
      <w:pPr>
        <w:pStyle w:val="Ttulo2"/>
      </w:pPr>
      <w:r>
        <w:t>Fase 8 — Añadir S[8] = "$" (centinela)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 w:rsidR="004D58E8" w14:paraId="2D50111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03976BE" w14:textId="77777777" w:rsidR="004D58E8" w:rsidRDefault="00000000">
            <w:pPr>
              <w:spacing w:after="80"/>
            </w:pPr>
            <w:proofErr w:type="spellStart"/>
            <w:r>
              <w:rPr>
                <w:color w:val="AAAAAA"/>
                <w:sz w:val="16"/>
                <w:szCs w:val="16"/>
              </w:rPr>
              <w:t>idx</w:t>
            </w:r>
            <w:proofErr w:type="spellEnd"/>
            <w:r>
              <w:rPr>
                <w:color w:val="AAAAAA"/>
                <w:sz w:val="16"/>
                <w:szCs w:val="16"/>
              </w:rPr>
              <w:t>: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8D118C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1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E6E184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2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66693F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3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E0616B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4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05FCF2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5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C596CC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6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36E381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7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C2AC13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8</w:t>
            </w:r>
          </w:p>
        </w:tc>
      </w:tr>
      <w:tr w:rsidR="004D58E8" w14:paraId="4956CF5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ABB3E8" w14:textId="77777777" w:rsidR="004D58E8" w:rsidRDefault="00000000">
            <w:pPr>
              <w:spacing w:after="80"/>
            </w:pPr>
            <w:r>
              <w:rPr>
                <w:b/>
                <w:bCs/>
                <w:color w:val="333333"/>
              </w:rPr>
              <w:t>S:</w:t>
            </w:r>
          </w:p>
        </w:tc>
        <w:tc>
          <w:tcPr>
            <w:tcW w:w="500" w:type="dxa"/>
            <w:tcBorders>
              <w:top w:val="single" w:sz="1" w:space="0" w:color="639922"/>
              <w:left w:val="single" w:sz="1" w:space="0" w:color="639922"/>
              <w:bottom w:val="single" w:sz="1" w:space="0" w:color="639922"/>
              <w:right w:val="single" w:sz="1" w:space="0" w:color="639922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21B95A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</w:rPr>
              <w:t>A</w:t>
            </w:r>
          </w:p>
        </w:tc>
        <w:tc>
          <w:tcPr>
            <w:tcW w:w="500" w:type="dxa"/>
            <w:tcBorders>
              <w:top w:val="single" w:sz="1" w:space="0" w:color="639922"/>
              <w:left w:val="single" w:sz="1" w:space="0" w:color="639922"/>
              <w:bottom w:val="single" w:sz="1" w:space="0" w:color="639922"/>
              <w:right w:val="single" w:sz="1" w:space="0" w:color="639922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D08517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</w:rPr>
              <w:t>B</w:t>
            </w:r>
          </w:p>
        </w:tc>
        <w:tc>
          <w:tcPr>
            <w:tcW w:w="500" w:type="dxa"/>
            <w:tcBorders>
              <w:top w:val="single" w:sz="1" w:space="0" w:color="639922"/>
              <w:left w:val="single" w:sz="1" w:space="0" w:color="639922"/>
              <w:bottom w:val="single" w:sz="1" w:space="0" w:color="639922"/>
              <w:right w:val="single" w:sz="1" w:space="0" w:color="639922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8EA391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</w:rPr>
              <w:t>A</w:t>
            </w:r>
          </w:p>
        </w:tc>
        <w:tc>
          <w:tcPr>
            <w:tcW w:w="500" w:type="dxa"/>
            <w:tcBorders>
              <w:top w:val="single" w:sz="1" w:space="0" w:color="639922"/>
              <w:left w:val="single" w:sz="1" w:space="0" w:color="639922"/>
              <w:bottom w:val="single" w:sz="1" w:space="0" w:color="639922"/>
              <w:right w:val="single" w:sz="1" w:space="0" w:color="639922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25ADD8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</w:rPr>
              <w:t>B</w:t>
            </w:r>
          </w:p>
        </w:tc>
        <w:tc>
          <w:tcPr>
            <w:tcW w:w="500" w:type="dxa"/>
            <w:tcBorders>
              <w:top w:val="single" w:sz="1" w:space="0" w:color="639922"/>
              <w:left w:val="single" w:sz="1" w:space="0" w:color="639922"/>
              <w:bottom w:val="single" w:sz="1" w:space="0" w:color="639922"/>
              <w:right w:val="single" w:sz="1" w:space="0" w:color="639922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8B0BD7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</w:rPr>
              <w:t>A</w:t>
            </w:r>
          </w:p>
        </w:tc>
        <w:tc>
          <w:tcPr>
            <w:tcW w:w="500" w:type="dxa"/>
            <w:tcBorders>
              <w:top w:val="single" w:sz="1" w:space="0" w:color="639922"/>
              <w:left w:val="single" w:sz="1" w:space="0" w:color="639922"/>
              <w:bottom w:val="single" w:sz="1" w:space="0" w:color="639922"/>
              <w:right w:val="single" w:sz="1" w:space="0" w:color="639922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51FED1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</w:rPr>
              <w:t>C</w:t>
            </w:r>
          </w:p>
        </w:tc>
        <w:tc>
          <w:tcPr>
            <w:tcW w:w="500" w:type="dxa"/>
            <w:tcBorders>
              <w:top w:val="single" w:sz="1" w:space="0" w:color="639922"/>
              <w:left w:val="single" w:sz="1" w:space="0" w:color="639922"/>
              <w:bottom w:val="single" w:sz="1" w:space="0" w:color="639922"/>
              <w:right w:val="single" w:sz="1" w:space="0" w:color="639922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A944E1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</w:rPr>
              <w:t>A</w:t>
            </w:r>
          </w:p>
        </w:tc>
        <w:tc>
          <w:tcPr>
            <w:tcW w:w="500" w:type="dxa"/>
            <w:tcBorders>
              <w:top w:val="single" w:sz="1" w:space="0" w:color="BA7517"/>
              <w:left w:val="single" w:sz="1" w:space="0" w:color="BA7517"/>
              <w:bottom w:val="single" w:sz="1" w:space="0" w:color="BA7517"/>
              <w:right w:val="single" w:sz="1" w:space="0" w:color="BA7517"/>
            </w:tcBorders>
            <w:shd w:val="clear" w:color="auto" w:fill="FFF3C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C46B57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854F0B"/>
              </w:rPr>
              <w:t>$</w:t>
            </w:r>
          </w:p>
        </w:tc>
      </w:tr>
    </w:tbl>
    <w:p w14:paraId="225CCAD8" w14:textId="77777777" w:rsidR="004D58E8" w:rsidRDefault="004D58E8">
      <w:pPr>
        <w:spacing w:after="80"/>
      </w:pPr>
    </w:p>
    <w:p w14:paraId="5CDE8793" w14:textId="77777777" w:rsidR="004D58E8" w:rsidRDefault="00000000">
      <w:pPr>
        <w:spacing w:before="80" w:after="80"/>
      </w:pPr>
      <w:r>
        <w:rPr>
          <w:color w:val="333333"/>
        </w:rPr>
        <w:t xml:space="preserve">"$" es lexicográficamente menor que cualquier carácter del alfabeto y </w:t>
      </w:r>
      <w:r>
        <w:rPr>
          <w:b/>
          <w:bCs/>
          <w:color w:val="854F0B"/>
        </w:rPr>
        <w:t>NUNCA puede estar ya en el árbol.</w:t>
      </w:r>
      <w:r>
        <w:rPr>
          <w:color w:val="333333"/>
        </w:rPr>
        <w:t xml:space="preserve"> Esto garantiza que todos los sufijos pendientes (</w:t>
      </w:r>
      <w:proofErr w:type="spellStart"/>
      <w:r>
        <w:rPr>
          <w:color w:val="333333"/>
        </w:rPr>
        <w:t>remaining</w:t>
      </w:r>
      <w:proofErr w:type="spellEnd"/>
      <w:r>
        <w:rPr>
          <w:color w:val="333333"/>
        </w:rPr>
        <w:t xml:space="preserve"> = 2) y todos los demás activen el Caso (</w:t>
      </w:r>
      <w:proofErr w:type="spellStart"/>
      <w:r>
        <w:rPr>
          <w:color w:val="333333"/>
        </w:rPr>
        <w:t>ii</w:t>
      </w:r>
      <w:proofErr w:type="spellEnd"/>
      <w:r>
        <w:rPr>
          <w:color w:val="333333"/>
        </w:rPr>
        <w:t>). El árbol implícito se convierte en el árbol de sufijos verdadero: cada sufijo queda representado por una hoja propia.</w:t>
      </w:r>
    </w:p>
    <w:p w14:paraId="6003FAB3" w14:textId="77777777" w:rsidR="004D58E8" w:rsidRDefault="00000000">
      <w:pPr>
        <w:spacing w:after="100"/>
      </w:pPr>
      <w:r>
        <w:rPr>
          <w:color w:val="555555"/>
        </w:rPr>
        <w:t>Las etiquetas ∞ en las hojas se reemplazan por n=8 (longitud de S).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4D58E8" w14:paraId="5291EEE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3B59F3D" w14:textId="77777777" w:rsidR="004D58E8" w:rsidRPr="00170999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 xml:space="preserve">                         </w:t>
            </w:r>
            <w:r w:rsidRPr="00170999">
              <w:rPr>
                <w:rFonts w:ascii="Courier New" w:eastAsia="Courier New" w:hAnsi="Courier New" w:cs="Courier New"/>
                <w:color w:val="1F4E79"/>
                <w:sz w:val="17"/>
                <w:szCs w:val="17"/>
                <w:lang w:val="en-US"/>
              </w:rPr>
              <w:t>Root</w:t>
            </w:r>
          </w:p>
          <w:p w14:paraId="39AAA474" w14:textId="77777777" w:rsidR="004D58E8" w:rsidRPr="00170999" w:rsidRDefault="00000000">
            <w:pPr>
              <w:rPr>
                <w:lang w:val="en-US"/>
              </w:rPr>
            </w:pPr>
            <w:r w:rsidRPr="00170999">
              <w:rPr>
                <w:rFonts w:ascii="Courier New" w:eastAsia="Courier New" w:hAnsi="Courier New" w:cs="Courier New"/>
                <w:color w:val="1F4E79"/>
                <w:sz w:val="17"/>
                <w:szCs w:val="17"/>
                <w:lang w:val="en-US"/>
              </w:rPr>
              <w:t xml:space="preserve">              /       /       \     \</w:t>
            </w:r>
          </w:p>
          <w:p w14:paraId="6273BFF1" w14:textId="77777777" w:rsidR="004D58E8" w:rsidRPr="00170999" w:rsidRDefault="00000000">
            <w:pPr>
              <w:rPr>
                <w:lang w:val="en-US"/>
              </w:rPr>
            </w:pPr>
            <w:r w:rsidRPr="00170999">
              <w:rPr>
                <w:rFonts w:ascii="Courier New" w:eastAsia="Courier New" w:hAnsi="Courier New" w:cs="Courier New"/>
                <w:color w:val="1F4E79"/>
                <w:sz w:val="17"/>
                <w:szCs w:val="17"/>
                <w:lang w:val="en-US"/>
              </w:rPr>
              <w:t xml:space="preserve">          </w:t>
            </w:r>
            <w:proofErr w:type="gramStart"/>
            <w:r w:rsidRPr="00170999">
              <w:rPr>
                <w:rFonts w:ascii="Courier New" w:eastAsia="Courier New" w:hAnsi="Courier New" w:cs="Courier New"/>
                <w:color w:val="1F4E79"/>
                <w:sz w:val="17"/>
                <w:szCs w:val="17"/>
                <w:lang w:val="en-US"/>
              </w:rPr>
              <w:t>A[</w:t>
            </w:r>
            <w:proofErr w:type="gramEnd"/>
            <w:r w:rsidRPr="00170999">
              <w:rPr>
                <w:rFonts w:ascii="Courier New" w:eastAsia="Courier New" w:hAnsi="Courier New" w:cs="Courier New"/>
                <w:color w:val="1F4E79"/>
                <w:sz w:val="17"/>
                <w:szCs w:val="17"/>
                <w:lang w:val="en-US"/>
              </w:rPr>
              <w:t>1,2</w:t>
            </w:r>
            <w:proofErr w:type="gramStart"/>
            <w:r w:rsidRPr="00170999">
              <w:rPr>
                <w:rFonts w:ascii="Courier New" w:eastAsia="Courier New" w:hAnsi="Courier New" w:cs="Courier New"/>
                <w:color w:val="1F4E79"/>
                <w:sz w:val="17"/>
                <w:szCs w:val="17"/>
                <w:lang w:val="en-US"/>
              </w:rPr>
              <w:t>]  B</w:t>
            </w:r>
            <w:proofErr w:type="gramEnd"/>
            <w:r w:rsidRPr="00170999">
              <w:rPr>
                <w:rFonts w:ascii="Courier New" w:eastAsia="Courier New" w:hAnsi="Courier New" w:cs="Courier New"/>
                <w:color w:val="1F4E79"/>
                <w:sz w:val="17"/>
                <w:szCs w:val="17"/>
                <w:lang w:val="en-US"/>
              </w:rPr>
              <w:t>[2,2</w:t>
            </w:r>
            <w:proofErr w:type="gramStart"/>
            <w:r w:rsidRPr="00170999">
              <w:rPr>
                <w:rFonts w:ascii="Courier New" w:eastAsia="Courier New" w:hAnsi="Courier New" w:cs="Courier New"/>
                <w:color w:val="1F4E79"/>
                <w:sz w:val="17"/>
                <w:szCs w:val="17"/>
                <w:lang w:val="en-US"/>
              </w:rPr>
              <w:t>]  C</w:t>
            </w:r>
            <w:proofErr w:type="gramEnd"/>
            <w:r w:rsidRPr="00170999">
              <w:rPr>
                <w:rFonts w:ascii="Courier New" w:eastAsia="Courier New" w:hAnsi="Courier New" w:cs="Courier New"/>
                <w:color w:val="1F4E79"/>
                <w:sz w:val="17"/>
                <w:szCs w:val="17"/>
                <w:lang w:val="en-US"/>
              </w:rPr>
              <w:t>[6,7</w:t>
            </w:r>
            <w:proofErr w:type="gramStart"/>
            <w:r w:rsidRPr="00170999">
              <w:rPr>
                <w:rFonts w:ascii="Courier New" w:eastAsia="Courier New" w:hAnsi="Courier New" w:cs="Courier New"/>
                <w:color w:val="1F4E79"/>
                <w:sz w:val="17"/>
                <w:szCs w:val="17"/>
                <w:lang w:val="en-US"/>
              </w:rPr>
              <w:t>]  $</w:t>
            </w:r>
            <w:proofErr w:type="gramEnd"/>
            <w:r w:rsidRPr="00170999">
              <w:rPr>
                <w:rFonts w:ascii="Courier New" w:eastAsia="Courier New" w:hAnsi="Courier New" w:cs="Courier New"/>
                <w:color w:val="1F4E79"/>
                <w:sz w:val="17"/>
                <w:szCs w:val="17"/>
                <w:lang w:val="en-US"/>
              </w:rPr>
              <w:t>[8,8]</w:t>
            </w:r>
          </w:p>
          <w:p w14:paraId="0D977D89" w14:textId="77777777" w:rsidR="004D58E8" w:rsidRPr="00170999" w:rsidRDefault="00000000">
            <w:pPr>
              <w:rPr>
                <w:lang w:val="en-US"/>
              </w:rPr>
            </w:pPr>
            <w:r w:rsidRPr="00170999">
              <w:rPr>
                <w:rFonts w:ascii="Courier New" w:eastAsia="Courier New" w:hAnsi="Courier New" w:cs="Courier New"/>
                <w:color w:val="1F4E79"/>
                <w:sz w:val="17"/>
                <w:szCs w:val="17"/>
                <w:lang w:val="en-US"/>
              </w:rPr>
              <w:t xml:space="preserve">          </w:t>
            </w:r>
            <w:proofErr w:type="gramStart"/>
            <w:r w:rsidRPr="00170999">
              <w:rPr>
                <w:rFonts w:ascii="Courier New" w:eastAsia="Courier New" w:hAnsi="Courier New" w:cs="Courier New"/>
                <w:color w:val="1F4E79"/>
                <w:sz w:val="17"/>
                <w:szCs w:val="17"/>
                <w:lang w:val="en-US"/>
              </w:rPr>
              <w:t xml:space="preserve">/    \   /   </w:t>
            </w:r>
            <w:proofErr w:type="gramEnd"/>
            <w:r w:rsidRPr="00170999">
              <w:rPr>
                <w:rFonts w:ascii="Courier New" w:eastAsia="Courier New" w:hAnsi="Courier New" w:cs="Courier New"/>
                <w:color w:val="1F4E79"/>
                <w:sz w:val="17"/>
                <w:szCs w:val="17"/>
                <w:lang w:val="en-US"/>
              </w:rPr>
              <w:t xml:space="preserve"> \     \       \</w:t>
            </w:r>
          </w:p>
          <w:p w14:paraId="07B7A35A" w14:textId="77777777" w:rsidR="004D58E8" w:rsidRPr="00170999" w:rsidRDefault="00000000">
            <w:pPr>
              <w:rPr>
                <w:lang w:val="en-US"/>
              </w:rPr>
            </w:pPr>
            <w:r w:rsidRPr="00170999">
              <w:rPr>
                <w:rFonts w:ascii="Courier New" w:eastAsia="Courier New" w:hAnsi="Courier New" w:cs="Courier New"/>
                <w:color w:val="1F4E79"/>
                <w:sz w:val="17"/>
                <w:szCs w:val="17"/>
                <w:lang w:val="en-US"/>
              </w:rPr>
              <w:t xml:space="preserve">       [</w:t>
            </w:r>
            <w:proofErr w:type="spellStart"/>
            <w:proofErr w:type="gramStart"/>
            <w:r w:rsidRPr="00170999">
              <w:rPr>
                <w:rFonts w:ascii="Courier New" w:eastAsia="Courier New" w:hAnsi="Courier New" w:cs="Courier New"/>
                <w:color w:val="1F4E79"/>
                <w:sz w:val="17"/>
                <w:szCs w:val="17"/>
                <w:lang w:val="en-US"/>
              </w:rPr>
              <w:t>nA</w:t>
            </w:r>
            <w:proofErr w:type="spellEnd"/>
            <w:r w:rsidRPr="00170999">
              <w:rPr>
                <w:rFonts w:ascii="Courier New" w:eastAsia="Courier New" w:hAnsi="Courier New" w:cs="Courier New"/>
                <w:color w:val="1F4E79"/>
                <w:sz w:val="17"/>
                <w:szCs w:val="17"/>
                <w:lang w:val="en-US"/>
              </w:rPr>
              <w:t>]  [</w:t>
            </w:r>
            <w:proofErr w:type="spellStart"/>
            <w:proofErr w:type="gramEnd"/>
            <w:r w:rsidRPr="00170999">
              <w:rPr>
                <w:rFonts w:ascii="Courier New" w:eastAsia="Courier New" w:hAnsi="Courier New" w:cs="Courier New"/>
                <w:color w:val="1F4E79"/>
                <w:sz w:val="17"/>
                <w:szCs w:val="17"/>
                <w:lang w:val="en-US"/>
              </w:rPr>
              <w:t>nC</w:t>
            </w:r>
            <w:proofErr w:type="spellEnd"/>
            <w:r w:rsidRPr="00170999">
              <w:rPr>
                <w:rFonts w:ascii="Courier New" w:eastAsia="Courier New" w:hAnsi="Courier New" w:cs="Courier New"/>
                <w:color w:val="1F4E79"/>
                <w:sz w:val="17"/>
                <w:szCs w:val="17"/>
                <w:lang w:val="en-US"/>
              </w:rPr>
              <w:t>] [</w:t>
            </w:r>
            <w:proofErr w:type="spellStart"/>
            <w:r w:rsidRPr="00170999">
              <w:rPr>
                <w:rFonts w:ascii="Courier New" w:eastAsia="Courier New" w:hAnsi="Courier New" w:cs="Courier New"/>
                <w:color w:val="1F4E79"/>
                <w:sz w:val="17"/>
                <w:szCs w:val="17"/>
                <w:lang w:val="en-US"/>
              </w:rPr>
              <w:t>nB</w:t>
            </w:r>
            <w:proofErr w:type="spellEnd"/>
            <w:r w:rsidRPr="00170999">
              <w:rPr>
                <w:rFonts w:ascii="Courier New" w:eastAsia="Courier New" w:hAnsi="Courier New" w:cs="Courier New"/>
                <w:color w:val="1F4E79"/>
                <w:sz w:val="17"/>
                <w:szCs w:val="17"/>
                <w:lang w:val="en-US"/>
              </w:rPr>
              <w:t>] [</w:t>
            </w:r>
            <w:proofErr w:type="spellStart"/>
            <w:proofErr w:type="gramStart"/>
            <w:r w:rsidRPr="00170999">
              <w:rPr>
                <w:rFonts w:ascii="Courier New" w:eastAsia="Courier New" w:hAnsi="Courier New" w:cs="Courier New"/>
                <w:color w:val="1F4E79"/>
                <w:sz w:val="17"/>
                <w:szCs w:val="17"/>
                <w:lang w:val="en-US"/>
              </w:rPr>
              <w:t>nD</w:t>
            </w:r>
            <w:proofErr w:type="spellEnd"/>
            <w:r w:rsidRPr="00170999">
              <w:rPr>
                <w:rFonts w:ascii="Courier New" w:eastAsia="Courier New" w:hAnsi="Courier New" w:cs="Courier New"/>
                <w:color w:val="1F4E79"/>
                <w:sz w:val="17"/>
                <w:szCs w:val="17"/>
                <w:lang w:val="en-US"/>
              </w:rPr>
              <w:t>]  [</w:t>
            </w:r>
            <w:proofErr w:type="gramEnd"/>
            <w:r w:rsidRPr="00170999">
              <w:rPr>
                <w:rFonts w:ascii="Courier New" w:eastAsia="Courier New" w:hAnsi="Courier New" w:cs="Courier New"/>
                <w:color w:val="1F4E79"/>
                <w:sz w:val="17"/>
                <w:szCs w:val="17"/>
                <w:lang w:val="en-US"/>
              </w:rPr>
              <w:t xml:space="preserve">6]  </w:t>
            </w:r>
            <w:proofErr w:type="gramStart"/>
            <w:r w:rsidRPr="00170999">
              <w:rPr>
                <w:rFonts w:ascii="Courier New" w:eastAsia="Courier New" w:hAnsi="Courier New" w:cs="Courier New"/>
                <w:color w:val="1F4E79"/>
                <w:sz w:val="17"/>
                <w:szCs w:val="17"/>
                <w:lang w:val="en-US"/>
              </w:rPr>
              <w:t xml:space="preserve">   [</w:t>
            </w:r>
            <w:proofErr w:type="gramEnd"/>
            <w:r w:rsidRPr="00170999">
              <w:rPr>
                <w:rFonts w:ascii="Courier New" w:eastAsia="Courier New" w:hAnsi="Courier New" w:cs="Courier New"/>
                <w:color w:val="1F4E79"/>
                <w:sz w:val="17"/>
                <w:szCs w:val="17"/>
                <w:lang w:val="en-US"/>
              </w:rPr>
              <w:t>8]</w:t>
            </w:r>
          </w:p>
          <w:p w14:paraId="2B02581D" w14:textId="77777777" w:rsidR="004D58E8" w:rsidRPr="00170999" w:rsidRDefault="00000000">
            <w:pPr>
              <w:rPr>
                <w:lang w:val="en-US"/>
              </w:rPr>
            </w:pPr>
            <w:r w:rsidRPr="00170999">
              <w:rPr>
                <w:rFonts w:ascii="Courier New" w:eastAsia="Courier New" w:hAnsi="Courier New" w:cs="Courier New"/>
                <w:color w:val="1F4E79"/>
                <w:sz w:val="17"/>
                <w:szCs w:val="17"/>
                <w:lang w:val="en-US"/>
              </w:rPr>
              <w:t xml:space="preserve">       / \    |   / \    |</w:t>
            </w:r>
          </w:p>
          <w:p w14:paraId="13FB0EA7" w14:textId="77777777" w:rsidR="004D58E8" w:rsidRPr="00170999" w:rsidRDefault="00000000">
            <w:pPr>
              <w:rPr>
                <w:lang w:val="en-US"/>
              </w:rPr>
            </w:pPr>
            <w:r w:rsidRPr="00170999">
              <w:rPr>
                <w:rFonts w:ascii="Courier New" w:eastAsia="Courier New" w:hAnsi="Courier New" w:cs="Courier New"/>
                <w:color w:val="1F4E79"/>
                <w:sz w:val="17"/>
                <w:szCs w:val="17"/>
                <w:lang w:val="en-US"/>
              </w:rPr>
              <w:t xml:space="preserve">  [</w:t>
            </w:r>
            <w:proofErr w:type="spellStart"/>
            <w:r w:rsidRPr="00170999">
              <w:rPr>
                <w:rFonts w:ascii="Courier New" w:eastAsia="Courier New" w:hAnsi="Courier New" w:cs="Courier New"/>
                <w:color w:val="1F4E79"/>
                <w:sz w:val="17"/>
                <w:szCs w:val="17"/>
                <w:lang w:val="en-US"/>
              </w:rPr>
              <w:t>nAB</w:t>
            </w:r>
            <w:proofErr w:type="spellEnd"/>
            <w:r w:rsidRPr="00170999">
              <w:rPr>
                <w:rFonts w:ascii="Courier New" w:eastAsia="Courier New" w:hAnsi="Courier New" w:cs="Courier New"/>
                <w:color w:val="1F4E79"/>
                <w:sz w:val="17"/>
                <w:szCs w:val="17"/>
                <w:lang w:val="en-US"/>
              </w:rPr>
              <w:t>] [</w:t>
            </w:r>
            <w:proofErr w:type="spellStart"/>
            <w:r w:rsidRPr="00170999">
              <w:rPr>
                <w:rFonts w:ascii="Courier New" w:eastAsia="Courier New" w:hAnsi="Courier New" w:cs="Courier New"/>
                <w:color w:val="1F4E79"/>
                <w:sz w:val="17"/>
                <w:szCs w:val="17"/>
                <w:lang w:val="en-US"/>
              </w:rPr>
              <w:t>nE</w:t>
            </w:r>
            <w:proofErr w:type="spellEnd"/>
            <w:r w:rsidRPr="00170999">
              <w:rPr>
                <w:rFonts w:ascii="Courier New" w:eastAsia="Courier New" w:hAnsi="Courier New" w:cs="Courier New"/>
                <w:color w:val="1F4E79"/>
                <w:sz w:val="17"/>
                <w:szCs w:val="17"/>
                <w:lang w:val="en-US"/>
              </w:rPr>
              <w:t>] [</w:t>
            </w:r>
            <w:proofErr w:type="gramStart"/>
            <w:r w:rsidRPr="00170999">
              <w:rPr>
                <w:rFonts w:ascii="Courier New" w:eastAsia="Courier New" w:hAnsi="Courier New" w:cs="Courier New"/>
                <w:color w:val="1F4E79"/>
                <w:sz w:val="17"/>
                <w:szCs w:val="17"/>
                <w:lang w:val="en-US"/>
              </w:rPr>
              <w:t>7][</w:t>
            </w:r>
            <w:proofErr w:type="spellStart"/>
            <w:proofErr w:type="gramEnd"/>
            <w:r w:rsidRPr="00170999">
              <w:rPr>
                <w:rFonts w:ascii="Courier New" w:eastAsia="Courier New" w:hAnsi="Courier New" w:cs="Courier New"/>
                <w:color w:val="1F4E79"/>
                <w:sz w:val="17"/>
                <w:szCs w:val="17"/>
                <w:lang w:val="en-US"/>
              </w:rPr>
              <w:t>nBA</w:t>
            </w:r>
            <w:proofErr w:type="spellEnd"/>
            <w:r w:rsidRPr="00170999">
              <w:rPr>
                <w:rFonts w:ascii="Courier New" w:eastAsia="Courier New" w:hAnsi="Courier New" w:cs="Courier New"/>
                <w:color w:val="1F4E79"/>
                <w:sz w:val="17"/>
                <w:szCs w:val="17"/>
                <w:lang w:val="en-US"/>
              </w:rPr>
              <w:t>][</w:t>
            </w:r>
            <w:proofErr w:type="spellStart"/>
            <w:r w:rsidRPr="00170999">
              <w:rPr>
                <w:rFonts w:ascii="Courier New" w:eastAsia="Courier New" w:hAnsi="Courier New" w:cs="Courier New"/>
                <w:color w:val="1F4E79"/>
                <w:sz w:val="17"/>
                <w:szCs w:val="17"/>
                <w:lang w:val="en-US"/>
              </w:rPr>
              <w:t>nF</w:t>
            </w:r>
            <w:proofErr w:type="spellEnd"/>
            <w:r w:rsidRPr="00170999">
              <w:rPr>
                <w:rFonts w:ascii="Courier New" w:eastAsia="Courier New" w:hAnsi="Courier New" w:cs="Courier New"/>
                <w:color w:val="1F4E79"/>
                <w:sz w:val="17"/>
                <w:szCs w:val="17"/>
                <w:lang w:val="en-US"/>
              </w:rPr>
              <w:t>][7]</w:t>
            </w:r>
          </w:p>
          <w:p w14:paraId="216DE666" w14:textId="77777777" w:rsidR="004D58E8" w:rsidRPr="00170999" w:rsidRDefault="00000000">
            <w:pPr>
              <w:rPr>
                <w:lang w:val="en-US"/>
              </w:rPr>
            </w:pPr>
            <w:r w:rsidRPr="00170999">
              <w:rPr>
                <w:rFonts w:ascii="Courier New" w:eastAsia="Courier New" w:hAnsi="Courier New" w:cs="Courier New"/>
                <w:color w:val="1F4E79"/>
                <w:sz w:val="17"/>
                <w:szCs w:val="17"/>
                <w:lang w:val="en-US"/>
              </w:rPr>
              <w:t xml:space="preserve">   / \   |    / \   |</w:t>
            </w:r>
          </w:p>
          <w:p w14:paraId="102CA6B5" w14:textId="77777777" w:rsidR="004D58E8" w:rsidRDefault="00000000">
            <w:r w:rsidRPr="00170999">
              <w:rPr>
                <w:rFonts w:ascii="Courier New" w:eastAsia="Courier New" w:hAnsi="Courier New" w:cs="Courier New"/>
                <w:color w:val="1F4E79"/>
                <w:sz w:val="17"/>
                <w:szCs w:val="17"/>
                <w:lang w:val="en-US"/>
              </w:rPr>
              <w:t xml:space="preserve"> B[..] </w:t>
            </w:r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 xml:space="preserve">$[..] A[..]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>$[.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>.] ...</w:t>
            </w:r>
          </w:p>
          <w:p w14:paraId="1C042474" w14:textId="77777777" w:rsidR="004D58E8" w:rsidRDefault="00000000"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 xml:space="preserve">  /  \    /  \</w:t>
            </w:r>
          </w:p>
          <w:p w14:paraId="65F7408B" w14:textId="77777777" w:rsidR="004D58E8" w:rsidRDefault="00000000"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>[1] [5] [2] [4]</w:t>
            </w:r>
          </w:p>
          <w:p w14:paraId="5973FC7F" w14:textId="77777777" w:rsidR="004D58E8" w:rsidRDefault="00000000"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 xml:space="preserve">        también: hojas [3], [7] desde sus nodos</w:t>
            </w:r>
          </w:p>
          <w:p w14:paraId="51AA7278" w14:textId="77777777" w:rsidR="004D58E8" w:rsidRDefault="004D58E8"/>
          <w:p w14:paraId="12F659BC" w14:textId="77777777" w:rsidR="004D58E8" w:rsidRDefault="00000000"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 xml:space="preserve">  8 hojas = 8 sufijos de "ABABACA$"</w:t>
            </w:r>
          </w:p>
          <w:p w14:paraId="0FDD499B" w14:textId="77777777" w:rsidR="004D58E8" w:rsidRDefault="00000000"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 xml:space="preserve">  Hoja 1: ABABACA$   Hoja 2: BABACA$   Hoja 3: ABACA$</w:t>
            </w:r>
          </w:p>
          <w:p w14:paraId="375D7DA6" w14:textId="77777777" w:rsidR="004D58E8" w:rsidRDefault="00000000"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 xml:space="preserve">  Hoja 4: BACA$      Hoja 5: ACA$       Hoja 6: CA$</w:t>
            </w:r>
          </w:p>
          <w:p w14:paraId="18AA27F1" w14:textId="77777777" w:rsidR="004D58E8" w:rsidRDefault="00000000"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 xml:space="preserve">  Hoja 7: A$         Hoja 8: $</w:t>
            </w:r>
          </w:p>
          <w:p w14:paraId="52CB0BD6" w14:textId="77777777" w:rsidR="004D58E8" w:rsidRDefault="00000000">
            <w:pPr>
              <w:spacing w:before="80"/>
            </w:pPr>
            <w:r>
              <w:rPr>
                <w:i/>
                <w:iCs/>
                <w:color w:val="666666"/>
                <w:sz w:val="17"/>
                <w:szCs w:val="17"/>
              </w:rPr>
              <w:t>Árbol de sufijos VERDADERO después de añadir "$". Cada sufijo tiene su hoja propia.</w:t>
            </w:r>
          </w:p>
        </w:tc>
      </w:tr>
    </w:tbl>
    <w:p w14:paraId="4387E04D" w14:textId="77777777" w:rsidR="004D58E8" w:rsidRDefault="004D58E8">
      <w:pPr>
        <w:pBdr>
          <w:bottom w:val="single" w:sz="6" w:space="1" w:color="DDDDDD"/>
        </w:pBdr>
        <w:spacing w:before="200" w:after="200"/>
      </w:pPr>
    </w:p>
    <w:p w14:paraId="4EB4BA85" w14:textId="77777777" w:rsidR="004D58E8" w:rsidRDefault="00000000">
      <w:pPr>
        <w:pStyle w:val="Ttulo2"/>
      </w:pPr>
      <w:r>
        <w:t>Array de sufijos (recorrido DFS del árbol)</w:t>
      </w:r>
    </w:p>
    <w:p w14:paraId="06646446" w14:textId="77777777" w:rsidR="004D58E8" w:rsidRDefault="00000000">
      <w:pPr>
        <w:spacing w:after="100"/>
      </w:pPr>
      <w:r>
        <w:rPr>
          <w:color w:val="333333"/>
        </w:rPr>
        <w:t>Un recorrido en profundidad (DFS) del árbol de sufijos en orden lexicográfico produce el array de sufijos de "ABABACA$":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00"/>
        <w:gridCol w:w="3400"/>
      </w:tblGrid>
      <w:tr w:rsidR="004D58E8" w14:paraId="5059942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790BE" w14:textId="77777777" w:rsidR="004D58E8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Rango</w:t>
            </w:r>
          </w:p>
        </w:tc>
        <w:tc>
          <w:tcPr>
            <w:tcW w:w="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8B586" w14:textId="77777777" w:rsidR="004D58E8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SA[i]</w:t>
            </w:r>
          </w:p>
        </w:tc>
        <w:tc>
          <w:tcPr>
            <w:tcW w:w="3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889C1" w14:textId="77777777" w:rsidR="004D58E8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Sufijo</w:t>
            </w:r>
          </w:p>
        </w:tc>
      </w:tr>
      <w:tr w:rsidR="004D58E8" w14:paraId="281E665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61468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9AB00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8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21B4E" w14:textId="77777777" w:rsidR="004D58E8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$</w:t>
            </w:r>
          </w:p>
        </w:tc>
      </w:tr>
      <w:tr w:rsidR="004D58E8" w14:paraId="19B0486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9CE42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A96F6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7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E452B" w14:textId="77777777" w:rsidR="004D58E8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A$</w:t>
            </w:r>
          </w:p>
        </w:tc>
      </w:tr>
      <w:tr w:rsidR="004D58E8" w14:paraId="77E1CE2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58F33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368D4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94390" w14:textId="77777777" w:rsidR="004D58E8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ABABACA$</w:t>
            </w:r>
          </w:p>
        </w:tc>
      </w:tr>
      <w:tr w:rsidR="004D58E8" w14:paraId="2E4ABC9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E2B52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0C687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CE56F" w14:textId="77777777" w:rsidR="004D58E8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ABACA$</w:t>
            </w:r>
          </w:p>
        </w:tc>
      </w:tr>
      <w:tr w:rsidR="004D58E8" w14:paraId="79F1323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21B5E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09A33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86114" w14:textId="77777777" w:rsidR="004D58E8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ACA$</w:t>
            </w:r>
          </w:p>
        </w:tc>
      </w:tr>
      <w:tr w:rsidR="004D58E8" w14:paraId="2ACE1D0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FCAFC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AF426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51E09" w14:textId="77777777" w:rsidR="004D58E8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BABACA$</w:t>
            </w:r>
          </w:p>
        </w:tc>
      </w:tr>
      <w:tr w:rsidR="004D58E8" w14:paraId="28DCD1B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B921E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7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1722C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5E3B0" w14:textId="77777777" w:rsidR="004D58E8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BACA$</w:t>
            </w:r>
          </w:p>
        </w:tc>
      </w:tr>
      <w:tr w:rsidR="004D58E8" w14:paraId="5072DC8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75B10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8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D4403" w14:textId="77777777" w:rsidR="004D58E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6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700B4" w14:textId="77777777" w:rsidR="004D58E8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CA$</w:t>
            </w:r>
          </w:p>
        </w:tc>
      </w:tr>
    </w:tbl>
    <w:p w14:paraId="6182C011" w14:textId="77777777" w:rsidR="004D58E8" w:rsidRDefault="004D58E8">
      <w:pPr>
        <w:pBdr>
          <w:bottom w:val="single" w:sz="6" w:space="1" w:color="DDDDDD"/>
        </w:pBdr>
        <w:spacing w:before="200" w:after="200"/>
      </w:pPr>
    </w:p>
    <w:p w14:paraId="31FE6CE7" w14:textId="77777777" w:rsidR="00170999" w:rsidRDefault="00170999">
      <w:pPr>
        <w:pStyle w:val="Ttulo2"/>
      </w:pPr>
    </w:p>
    <w:p w14:paraId="31770C50" w14:textId="77777777" w:rsidR="00170999" w:rsidRDefault="00170999">
      <w:pPr>
        <w:pStyle w:val="Ttulo2"/>
      </w:pPr>
    </w:p>
    <w:p w14:paraId="510B7C90" w14:textId="77777777" w:rsidR="00170999" w:rsidRDefault="00170999">
      <w:pPr>
        <w:pStyle w:val="Ttulo2"/>
      </w:pPr>
    </w:p>
    <w:p w14:paraId="361C7D73" w14:textId="77777777" w:rsidR="00170999" w:rsidRDefault="00170999">
      <w:pPr>
        <w:pStyle w:val="Ttulo2"/>
      </w:pPr>
    </w:p>
    <w:p w14:paraId="325EB603" w14:textId="77777777" w:rsidR="00170999" w:rsidRDefault="00170999">
      <w:pPr>
        <w:pStyle w:val="Ttulo2"/>
      </w:pPr>
    </w:p>
    <w:p w14:paraId="700F3FA3" w14:textId="7E0574CC" w:rsidR="004D58E8" w:rsidRDefault="00000000">
      <w:pPr>
        <w:pStyle w:val="Ttulo2"/>
      </w:pPr>
      <w:r>
        <w:t>Resumen de los 4 trucos y complejidad final</w:t>
      </w:r>
    </w:p>
    <w:p w14:paraId="14094CE6" w14:textId="77777777" w:rsidR="004D58E8" w:rsidRDefault="00000000">
      <w:pPr>
        <w:spacing w:after="100"/>
      </w:pPr>
      <w:r>
        <w:rPr>
          <w:color w:val="333333"/>
        </w:rPr>
        <w:t>¿Por qué cada truco es necesario para alcanzar O(n)?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5"/>
        <w:gridCol w:w="2133"/>
        <w:gridCol w:w="2191"/>
        <w:gridCol w:w="3101"/>
      </w:tblGrid>
      <w:tr w:rsidR="004D58E8" w14:paraId="49FDB37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7D09F" w14:textId="77777777" w:rsidR="004D58E8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Truco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B3F06" w14:textId="77777777" w:rsidR="004D58E8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¿Qué evita?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DAC29" w14:textId="77777777" w:rsidR="004D58E8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Ahorro</w:t>
            </w:r>
          </w:p>
        </w:tc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278B6" w14:textId="77777777" w:rsidR="004D58E8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Ejemplo en ABABACA$</w:t>
            </w:r>
          </w:p>
        </w:tc>
      </w:tr>
      <w:tr w:rsidR="004D58E8" w14:paraId="75E5806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534AB7"/>
              <w:left w:val="single" w:sz="1" w:space="0" w:color="534AB7"/>
              <w:bottom w:val="single" w:sz="1" w:space="0" w:color="534AB7"/>
              <w:right w:val="single" w:sz="1" w:space="0" w:color="534AB7"/>
            </w:tcBorders>
            <w:shd w:val="clear" w:color="auto" w:fill="EEED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A8B70" w14:textId="77777777" w:rsidR="004D58E8" w:rsidRDefault="00000000">
            <w:pPr>
              <w:jc w:val="center"/>
            </w:pPr>
            <w:r>
              <w:rPr>
                <w:b/>
                <w:bCs/>
                <w:color w:val="26215C"/>
                <w:sz w:val="18"/>
                <w:szCs w:val="18"/>
              </w:rPr>
              <w:t xml:space="preserve">1 — </w:t>
            </w:r>
            <w:proofErr w:type="spellStart"/>
            <w:r>
              <w:rPr>
                <w:b/>
                <w:bCs/>
                <w:color w:val="26215C"/>
                <w:sz w:val="18"/>
                <w:szCs w:val="18"/>
              </w:rPr>
              <w:t>Suffix</w:t>
            </w:r>
            <w:proofErr w:type="spellEnd"/>
            <w:r>
              <w:rPr>
                <w:b/>
                <w:bCs/>
                <w:color w:val="26215C"/>
                <w:sz w:val="18"/>
                <w:szCs w:val="18"/>
              </w:rPr>
              <w:t xml:space="preserve"> links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40BCB" w14:textId="77777777" w:rsidR="004D58E8" w:rsidRDefault="00000000">
            <w:pPr>
              <w:jc w:val="center"/>
            </w:pPr>
            <w:proofErr w:type="spellStart"/>
            <w:r>
              <w:rPr>
                <w:color w:val="333333"/>
                <w:sz w:val="18"/>
                <w:szCs w:val="18"/>
              </w:rPr>
              <w:t>Re-traversal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desde raíz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56F38" w14:textId="77777777" w:rsidR="004D58E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O(n)→O(1)/salto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89695" w14:textId="77777777" w:rsidR="004D58E8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Fase 6: saltos entre nodos "AB" y "B" </w:t>
            </w:r>
            <w:proofErr w:type="spellStart"/>
            <w:r>
              <w:rPr>
                <w:color w:val="666666"/>
                <w:sz w:val="18"/>
                <w:szCs w:val="18"/>
              </w:rPr>
              <w:t>via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66666"/>
                <w:sz w:val="18"/>
                <w:szCs w:val="18"/>
              </w:rPr>
              <w:t>suffix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666666"/>
                <w:sz w:val="18"/>
                <w:szCs w:val="18"/>
              </w:rPr>
              <w:t>link</w:t>
            </w:r>
            <w:proofErr w:type="gramEnd"/>
          </w:p>
        </w:tc>
      </w:tr>
      <w:tr w:rsidR="004D58E8" w14:paraId="38ACCCC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A7517"/>
              <w:left w:val="single" w:sz="1" w:space="0" w:color="BA7517"/>
              <w:bottom w:val="single" w:sz="1" w:space="0" w:color="BA7517"/>
              <w:right w:val="single" w:sz="1" w:space="0" w:color="BA7517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D05E9" w14:textId="77777777" w:rsidR="004D58E8" w:rsidRDefault="00000000">
            <w:pPr>
              <w:jc w:val="center"/>
            </w:pPr>
            <w:r>
              <w:rPr>
                <w:b/>
                <w:bCs/>
                <w:color w:val="854F0B"/>
                <w:sz w:val="18"/>
                <w:szCs w:val="18"/>
              </w:rPr>
              <w:t>2 — Skip/Count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863BB" w14:textId="77777777" w:rsidR="004D58E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 xml:space="preserve">Leer </w:t>
            </w:r>
            <w:proofErr w:type="spellStart"/>
            <w:r>
              <w:rPr>
                <w:color w:val="333333"/>
                <w:sz w:val="18"/>
                <w:szCs w:val="18"/>
              </w:rPr>
              <w:t>chars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uno a uno al bajar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6DD97" w14:textId="77777777" w:rsidR="004D58E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O(</w:t>
            </w:r>
            <w:proofErr w:type="spellStart"/>
            <w:r>
              <w:rPr>
                <w:color w:val="333333"/>
                <w:sz w:val="18"/>
                <w:szCs w:val="18"/>
              </w:rPr>
              <w:t>len_borde</w:t>
            </w:r>
            <w:proofErr w:type="spellEnd"/>
            <w:r>
              <w:rPr>
                <w:color w:val="333333"/>
                <w:sz w:val="18"/>
                <w:szCs w:val="18"/>
              </w:rPr>
              <w:t>)→O(nodos)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FDB4C" w14:textId="77777777" w:rsidR="004D58E8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>Bajar por "ABAB" en 2 saltos en vez de 4 comparaciones</w:t>
            </w:r>
          </w:p>
        </w:tc>
      </w:tr>
      <w:tr w:rsidR="004D58E8" w14:paraId="063CBB1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639922"/>
              <w:left w:val="single" w:sz="1" w:space="0" w:color="639922"/>
              <w:bottom w:val="single" w:sz="1" w:space="0" w:color="639922"/>
              <w:right w:val="single" w:sz="1" w:space="0" w:color="639922"/>
            </w:tcBorders>
            <w:shd w:val="clear" w:color="auto" w:fill="EAF3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7A8EE" w14:textId="77777777" w:rsidR="004D58E8" w:rsidRDefault="00000000">
            <w:pPr>
              <w:jc w:val="center"/>
            </w:pPr>
            <w:r>
              <w:rPr>
                <w:b/>
                <w:bCs/>
                <w:color w:val="3B6D11"/>
                <w:sz w:val="18"/>
                <w:szCs w:val="18"/>
              </w:rPr>
              <w:t>3 — ∞ en hojas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8A1BA" w14:textId="77777777" w:rsidR="004D58E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Actualizar cada hoja cada fase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152A8" w14:textId="77777777" w:rsidR="004D58E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n actualizaciones → 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CDB10" w14:textId="77777777" w:rsidR="004D58E8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>Hojas 1-2 no se tocan en fases 3-7</w:t>
            </w:r>
          </w:p>
        </w:tc>
      </w:tr>
      <w:tr w:rsidR="004D58E8" w14:paraId="57A9B30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E1F5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27018" w14:textId="77777777" w:rsidR="004D58E8" w:rsidRDefault="00000000">
            <w:pPr>
              <w:jc w:val="center"/>
            </w:pPr>
            <w:r>
              <w:rPr>
                <w:b/>
                <w:bCs/>
                <w:color w:val="085041"/>
                <w:sz w:val="18"/>
                <w:szCs w:val="18"/>
              </w:rPr>
              <w:t>4 — Parada caso(</w:t>
            </w:r>
            <w:proofErr w:type="spellStart"/>
            <w:r>
              <w:rPr>
                <w:b/>
                <w:bCs/>
                <w:color w:val="085041"/>
                <w:sz w:val="18"/>
                <w:szCs w:val="18"/>
              </w:rPr>
              <w:t>iii</w:t>
            </w:r>
            <w:proofErr w:type="spellEnd"/>
            <w:r>
              <w:rPr>
                <w:b/>
                <w:bCs/>
                <w:color w:val="085041"/>
                <w:sz w:val="18"/>
                <w:szCs w:val="18"/>
              </w:rP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32389" w14:textId="77777777" w:rsidR="004D58E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Extender sufijos que ya existen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6F7F1" w14:textId="77777777" w:rsidR="004D58E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4 de 8 fases = O(1)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2A2BB" w14:textId="77777777" w:rsidR="004D58E8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>Fases 3, 4, 5, 7 terminan en O(1)</w:t>
            </w:r>
          </w:p>
        </w:tc>
      </w:tr>
    </w:tbl>
    <w:p w14:paraId="2445FE3E" w14:textId="77777777" w:rsidR="004D58E8" w:rsidRDefault="00000000">
      <w:pPr>
        <w:spacing w:before="200" w:after="60"/>
      </w:pPr>
      <w:r>
        <w:rPr>
          <w:b/>
          <w:bCs/>
          <w:color w:val="1F4E79"/>
          <w:sz w:val="22"/>
          <w:szCs w:val="22"/>
        </w:rPr>
        <w:t xml:space="preserve"> Conclusión: </w:t>
      </w:r>
      <w:r>
        <w:rPr>
          <w:color w:val="333333"/>
        </w:rPr>
        <w:t xml:space="preserve">El algoritmo de Ukkonen construye el árbol de sufijos en </w:t>
      </w:r>
      <w:r>
        <w:rPr>
          <w:b/>
          <w:bCs/>
          <w:color w:val="1F4E79"/>
        </w:rPr>
        <w:t>O(n) tiempo y O(n) espacio.</w:t>
      </w:r>
      <w:r>
        <w:rPr>
          <w:color w:val="555555"/>
        </w:rPr>
        <w:t xml:space="preserve"> Para "ABABACA$" (n=8): 8 fases, 4 de ellas con Caso(</w:t>
      </w:r>
      <w:proofErr w:type="spellStart"/>
      <w:r>
        <w:rPr>
          <w:color w:val="555555"/>
        </w:rPr>
        <w:t>iii</w:t>
      </w:r>
      <w:proofErr w:type="spellEnd"/>
      <w:r>
        <w:rPr>
          <w:color w:val="555555"/>
        </w:rPr>
        <w:t>) (O(1) cada una), y el trabajo total de las otras 4 acotado por O(n) gracias a los 4 trucos.</w:t>
      </w:r>
    </w:p>
    <w:sectPr w:rsidR="004D58E8" w:rsidSect="00170999">
      <w:pgSz w:w="12240" w:h="15840" w:orient="landscape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22234"/>
    <w:multiLevelType w:val="hybridMultilevel"/>
    <w:tmpl w:val="CB540F36"/>
    <w:lvl w:ilvl="0" w:tplc="013830BC">
      <w:start w:val="1"/>
      <w:numFmt w:val="bullet"/>
      <w:lvlText w:val="•"/>
      <w:lvlJc w:val="left"/>
      <w:pPr>
        <w:ind w:left="720" w:hanging="360"/>
      </w:pPr>
    </w:lvl>
    <w:lvl w:ilvl="1" w:tplc="EFAE7AB4">
      <w:numFmt w:val="decimal"/>
      <w:lvlText w:val=""/>
      <w:lvlJc w:val="left"/>
    </w:lvl>
    <w:lvl w:ilvl="2" w:tplc="D818A6E0">
      <w:numFmt w:val="decimal"/>
      <w:lvlText w:val=""/>
      <w:lvlJc w:val="left"/>
    </w:lvl>
    <w:lvl w:ilvl="3" w:tplc="8BEA2304">
      <w:numFmt w:val="decimal"/>
      <w:lvlText w:val=""/>
      <w:lvlJc w:val="left"/>
    </w:lvl>
    <w:lvl w:ilvl="4" w:tplc="CE30B784">
      <w:numFmt w:val="decimal"/>
      <w:lvlText w:val=""/>
      <w:lvlJc w:val="left"/>
    </w:lvl>
    <w:lvl w:ilvl="5" w:tplc="E9A85412">
      <w:numFmt w:val="decimal"/>
      <w:lvlText w:val=""/>
      <w:lvlJc w:val="left"/>
    </w:lvl>
    <w:lvl w:ilvl="6" w:tplc="C3A2CF3A">
      <w:numFmt w:val="decimal"/>
      <w:lvlText w:val=""/>
      <w:lvlJc w:val="left"/>
    </w:lvl>
    <w:lvl w:ilvl="7" w:tplc="842E51CA">
      <w:numFmt w:val="decimal"/>
      <w:lvlText w:val=""/>
      <w:lvlJc w:val="left"/>
    </w:lvl>
    <w:lvl w:ilvl="8" w:tplc="0178D8F2">
      <w:numFmt w:val="decimal"/>
      <w:lvlText w:val=""/>
      <w:lvlJc w:val="left"/>
    </w:lvl>
  </w:abstractNum>
  <w:abstractNum w:abstractNumId="1" w15:restartNumberingAfterBreak="0">
    <w:nsid w:val="2BDB3C56"/>
    <w:multiLevelType w:val="hybridMultilevel"/>
    <w:tmpl w:val="F15E3614"/>
    <w:lvl w:ilvl="0" w:tplc="1E7E0924">
      <w:start w:val="1"/>
      <w:numFmt w:val="decimal"/>
      <w:lvlText w:val="%1."/>
      <w:lvlJc w:val="left"/>
      <w:pPr>
        <w:ind w:left="720" w:hanging="360"/>
      </w:pPr>
    </w:lvl>
    <w:lvl w:ilvl="1" w:tplc="EEA241C6">
      <w:numFmt w:val="decimal"/>
      <w:lvlText w:val=""/>
      <w:lvlJc w:val="left"/>
    </w:lvl>
    <w:lvl w:ilvl="2" w:tplc="A54282D6">
      <w:numFmt w:val="decimal"/>
      <w:lvlText w:val=""/>
      <w:lvlJc w:val="left"/>
    </w:lvl>
    <w:lvl w:ilvl="3" w:tplc="D80CC86E">
      <w:numFmt w:val="decimal"/>
      <w:lvlText w:val=""/>
      <w:lvlJc w:val="left"/>
    </w:lvl>
    <w:lvl w:ilvl="4" w:tplc="CB54FF30">
      <w:numFmt w:val="decimal"/>
      <w:lvlText w:val=""/>
      <w:lvlJc w:val="left"/>
    </w:lvl>
    <w:lvl w:ilvl="5" w:tplc="802216DA">
      <w:numFmt w:val="decimal"/>
      <w:lvlText w:val=""/>
      <w:lvlJc w:val="left"/>
    </w:lvl>
    <w:lvl w:ilvl="6" w:tplc="3014B850">
      <w:numFmt w:val="decimal"/>
      <w:lvlText w:val=""/>
      <w:lvlJc w:val="left"/>
    </w:lvl>
    <w:lvl w:ilvl="7" w:tplc="6C987D04">
      <w:numFmt w:val="decimal"/>
      <w:lvlText w:val=""/>
      <w:lvlJc w:val="left"/>
    </w:lvl>
    <w:lvl w:ilvl="8" w:tplc="78060F3C">
      <w:numFmt w:val="decimal"/>
      <w:lvlText w:val=""/>
      <w:lvlJc w:val="left"/>
    </w:lvl>
  </w:abstractNum>
  <w:abstractNum w:abstractNumId="2" w15:restartNumberingAfterBreak="0">
    <w:nsid w:val="6E3B175E"/>
    <w:multiLevelType w:val="hybridMultilevel"/>
    <w:tmpl w:val="D0BE919A"/>
    <w:lvl w:ilvl="0" w:tplc="422E387E">
      <w:start w:val="1"/>
      <w:numFmt w:val="bullet"/>
      <w:lvlText w:val="●"/>
      <w:lvlJc w:val="left"/>
      <w:pPr>
        <w:ind w:left="720" w:hanging="360"/>
      </w:pPr>
    </w:lvl>
    <w:lvl w:ilvl="1" w:tplc="B5EEF170">
      <w:start w:val="1"/>
      <w:numFmt w:val="bullet"/>
      <w:lvlText w:val="○"/>
      <w:lvlJc w:val="left"/>
      <w:pPr>
        <w:ind w:left="1440" w:hanging="360"/>
      </w:pPr>
    </w:lvl>
    <w:lvl w:ilvl="2" w:tplc="03ECE13E">
      <w:start w:val="1"/>
      <w:numFmt w:val="bullet"/>
      <w:lvlText w:val="■"/>
      <w:lvlJc w:val="left"/>
      <w:pPr>
        <w:ind w:left="2160" w:hanging="360"/>
      </w:pPr>
    </w:lvl>
    <w:lvl w:ilvl="3" w:tplc="9E387BD6">
      <w:start w:val="1"/>
      <w:numFmt w:val="bullet"/>
      <w:lvlText w:val="●"/>
      <w:lvlJc w:val="left"/>
      <w:pPr>
        <w:ind w:left="2880" w:hanging="360"/>
      </w:pPr>
    </w:lvl>
    <w:lvl w:ilvl="4" w:tplc="5E1CE802">
      <w:start w:val="1"/>
      <w:numFmt w:val="bullet"/>
      <w:lvlText w:val="○"/>
      <w:lvlJc w:val="left"/>
      <w:pPr>
        <w:ind w:left="3600" w:hanging="360"/>
      </w:pPr>
    </w:lvl>
    <w:lvl w:ilvl="5" w:tplc="2BBAE698">
      <w:start w:val="1"/>
      <w:numFmt w:val="bullet"/>
      <w:lvlText w:val="■"/>
      <w:lvlJc w:val="left"/>
      <w:pPr>
        <w:ind w:left="4320" w:hanging="360"/>
      </w:pPr>
    </w:lvl>
    <w:lvl w:ilvl="6" w:tplc="05B8AD12">
      <w:start w:val="1"/>
      <w:numFmt w:val="bullet"/>
      <w:lvlText w:val="●"/>
      <w:lvlJc w:val="left"/>
      <w:pPr>
        <w:ind w:left="5040" w:hanging="360"/>
      </w:pPr>
    </w:lvl>
    <w:lvl w:ilvl="7" w:tplc="1910D056">
      <w:start w:val="1"/>
      <w:numFmt w:val="bullet"/>
      <w:lvlText w:val="●"/>
      <w:lvlJc w:val="left"/>
      <w:pPr>
        <w:ind w:left="5760" w:hanging="360"/>
      </w:pPr>
    </w:lvl>
    <w:lvl w:ilvl="8" w:tplc="2E4EEC7E">
      <w:start w:val="1"/>
      <w:numFmt w:val="bullet"/>
      <w:lvlText w:val="●"/>
      <w:lvlJc w:val="left"/>
      <w:pPr>
        <w:ind w:left="6480" w:hanging="360"/>
      </w:pPr>
    </w:lvl>
  </w:abstractNum>
  <w:num w:numId="1" w16cid:durableId="1082605417">
    <w:abstractNumId w:val="2"/>
    <w:lvlOverride w:ilvl="0">
      <w:startOverride w:val="1"/>
    </w:lvlOverride>
  </w:num>
  <w:num w:numId="2" w16cid:durableId="176083343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8E8"/>
    <w:rsid w:val="00170999"/>
    <w:rsid w:val="003827B3"/>
    <w:rsid w:val="004D5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AD3BB"/>
  <w15:docId w15:val="{D7B11AAB-1C13-4E42-9E54-D79FADE4A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200"/>
      <w:outlineLvl w:val="0"/>
    </w:pPr>
    <w:rPr>
      <w:b/>
      <w:bCs/>
      <w:color w:val="1F4E79"/>
      <w:sz w:val="34"/>
      <w:szCs w:val="34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1345</Words>
  <Characters>7403</Characters>
  <Application>Microsoft Office Word</Application>
  <DocSecurity>0</DocSecurity>
  <Lines>61</Lines>
  <Paragraphs>17</Paragraphs>
  <ScaleCrop>false</ScaleCrop>
  <Company/>
  <LinksUpToDate>false</LinksUpToDate>
  <CharactersWithSpaces>8731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Adrian Tovar</cp:lastModifiedBy>
  <cp:revision>2</cp:revision>
  <dcterms:created xsi:type="dcterms:W3CDTF">2026-05-17T08:00:00Z</dcterms:created>
  <dcterms:modified xsi:type="dcterms:W3CDTF">2026-05-17T08:06:00Z</dcterms:modified>
</cp:coreProperties>
</file>