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252B815" w14:textId="64C1F1E2" w:rsidR="00F611AB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9785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A6CCC27" w14:textId="4149B5D4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3AE0DBCB" w14:textId="25833ED0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3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F5CDCAD" w14:textId="3868E69B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88AC233" w14:textId="51B13409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5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E48E0D7" w14:textId="1CBD7775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CE6686D" w14:textId="6169A9DE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7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E411303" w14:textId="0436AC97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8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18325C4" w14:textId="59C3FB60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9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F4CBB93" w14:textId="0C106B5B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0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DC4DB7B" w14:textId="1785A357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1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24D8CD" w14:textId="6896D8CD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49DDF27" w14:textId="383A0858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3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786BB3B" w14:textId="285F6B14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12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26C974AB" w14:textId="25DC1289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5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98D7A5F" w14:textId="2AE0B788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39C5578" w14:textId="1A821024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7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14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F87B6F4" w14:textId="1485F34A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8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82B118" w14:textId="76BF81AD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9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16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4D0A255" w14:textId="51C9D247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0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2F09510" w14:textId="4FBD8108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29335CA" w14:textId="7F7D95A3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2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4838251" w14:textId="7A66D2B1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3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20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1B7B011" w14:textId="042B388B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97851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63E6836E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исправлени</w:t>
      </w:r>
      <w:r w:rsidR="00377573" w:rsidRPr="00377573">
        <w:rPr>
          <w:sz w:val="28"/>
          <w:szCs w:val="28"/>
          <w:highlight w:val="yellow"/>
        </w:rPr>
        <w:t>я</w:t>
      </w:r>
      <w:r w:rsidR="00732698" w:rsidRPr="00377573">
        <w:rPr>
          <w:sz w:val="28"/>
          <w:szCs w:val="28"/>
          <w:highlight w:val="yellow"/>
        </w:rPr>
        <w:t xml:space="preserve"> каких-либо нарушений </w:t>
      </w:r>
      <w:r w:rsidR="00377573" w:rsidRPr="00377573">
        <w:rPr>
          <w:sz w:val="28"/>
          <w:szCs w:val="28"/>
          <w:highlight w:val="yellow"/>
        </w:rPr>
        <w:t>работы и её улучшения в предприятии</w:t>
      </w:r>
      <w:r>
        <w:rPr>
          <w:sz w:val="28"/>
          <w:szCs w:val="28"/>
        </w:rPr>
        <w:t>.</w:t>
      </w:r>
    </w:p>
    <w:p w14:paraId="52F374F6" w14:textId="0E3FF0F5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цель при выполнении, решает соответствующую цели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5C4B047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EB5787" w:rsidRPr="00472BFB">
        <w:rPr>
          <w:sz w:val="28"/>
          <w:szCs w:val="28"/>
          <w:highlight w:val="yellow"/>
        </w:rPr>
        <w:t>модуль программного интерфейса приложения</w:t>
      </w:r>
      <w:r w:rsidR="007812EE" w:rsidRPr="00472BFB">
        <w:rPr>
          <w:sz w:val="28"/>
          <w:szCs w:val="28"/>
          <w:highlight w:val="yellow"/>
        </w:rPr>
        <w:t xml:space="preserve"> 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 xml:space="preserve">API (англ. </w:t>
      </w:r>
      <w:r w:rsidR="005E202E" w:rsidRPr="00DB4118">
        <w:rPr>
          <w:sz w:val="28"/>
          <w:szCs w:val="28"/>
          <w:highlight w:val="yellow"/>
        </w:rPr>
        <w:t>«</w:t>
      </w:r>
      <w:r w:rsidRPr="00DB4118">
        <w:rPr>
          <w:sz w:val="28"/>
          <w:szCs w:val="28"/>
          <w:highlight w:val="yellow"/>
        </w:rPr>
        <w:t xml:space="preserve">Application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Interface</w:t>
      </w:r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>, поскольку 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1E80100D" w14:textId="4D6A0750" w:rsidR="001E3690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техническое задание для раз</w:t>
      </w:r>
      <w:r w:rsidR="00213193">
        <w:rPr>
          <w:sz w:val="28"/>
          <w:szCs w:val="28"/>
        </w:rPr>
        <w:t>рабатываемого модуля;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0C7C3CA8" w14:textId="77777777" w:rsidR="00A873CB" w:rsidRPr="00AF6992" w:rsidRDefault="00733B5F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</w:t>
      </w:r>
      <w:r w:rsidR="00A873CB" w:rsidRPr="00AF6992">
        <w:rPr>
          <w:sz w:val="28"/>
          <w:szCs w:val="28"/>
        </w:rPr>
        <w:t>сертификацию у руководителя практики</w:t>
      </w:r>
      <w:r w:rsidR="00A873CB">
        <w:rPr>
          <w:sz w:val="28"/>
          <w:szCs w:val="28"/>
        </w:rPr>
        <w:t>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97852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9785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9785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97855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6979785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6979785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9785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 xml:space="preserve">Kaspersky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Yandex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97859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End w:id="9"/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6979786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69797861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6979786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69797863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3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12485B37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r w:rsidR="008C064B">
        <w:rPr>
          <w:sz w:val="28"/>
          <w:szCs w:val="28"/>
        </w:rPr>
        <w:t>пользователях</w:t>
      </w:r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14F06E43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</w:t>
      </w:r>
      <w:proofErr w:type="spellStart"/>
      <w:r w:rsidR="00677403">
        <w:rPr>
          <w:sz w:val="28"/>
          <w:szCs w:val="28"/>
        </w:rPr>
        <w:t>с</w:t>
      </w:r>
      <w:r w:rsidR="0083709A">
        <w:rPr>
          <w:sz w:val="28"/>
          <w:szCs w:val="28"/>
        </w:rPr>
        <w:t>ы</w:t>
      </w:r>
      <w:r w:rsidR="00677403">
        <w:rPr>
          <w:sz w:val="28"/>
          <w:szCs w:val="28"/>
        </w:rPr>
        <w:t>торона</w:t>
      </w:r>
      <w:proofErr w:type="spellEnd"/>
      <w:r w:rsidR="00677403">
        <w:rPr>
          <w:sz w:val="28"/>
          <w:szCs w:val="28"/>
        </w:rPr>
        <w:t xml:space="preserve">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r w:rsidRPr="00677403">
        <w:rPr>
          <w:sz w:val="28"/>
          <w:szCs w:val="28"/>
          <w:highlight w:val="yellow"/>
        </w:rPr>
        <w:t>токена.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69797864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4"/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(1:М) и многие ко многим (М:М).</w:t>
      </w:r>
    </w:p>
    <w:p w14:paraId="2FCB241C" w14:textId="76EF6522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указаны таблицы, которые составляют структуру ИС </w:t>
      </w:r>
      <w:r w:rsidRPr="00611838">
        <w:rPr>
          <w:sz w:val="28"/>
          <w:szCs w:val="28"/>
          <w:highlight w:val="yellow"/>
        </w:rPr>
        <w:t xml:space="preserve">(таблицы с 1-ой </w:t>
      </w:r>
      <w:proofErr w:type="gramStart"/>
      <w:r w:rsidR="008C064B" w:rsidRPr="00611838">
        <w:rPr>
          <w:sz w:val="28"/>
          <w:szCs w:val="28"/>
          <w:highlight w:val="yellow"/>
        </w:rPr>
        <w:t>по</w:t>
      </w:r>
      <w:r w:rsidR="008C064B">
        <w:rPr>
          <w:sz w:val="28"/>
          <w:szCs w:val="28"/>
          <w:highlight w:val="yellow"/>
        </w:rPr>
        <w:t xml:space="preserve"> </w:t>
      </w:r>
      <w:r w:rsidR="008C064B" w:rsidRPr="00611838">
        <w:rPr>
          <w:sz w:val="28"/>
          <w:szCs w:val="28"/>
          <w:highlight w:val="yellow"/>
        </w:rPr>
        <w:t>)</w:t>
      </w:r>
      <w:proofErr w:type="gramEnd"/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6979786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5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6" w:name="_Toc16979786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6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6979786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7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8" w:name="_Toc169797868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8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2CA8453F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 xml:space="preserve">, работающего с данными предприятия заказчика, в результате чего получился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на различные услуги,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97869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9"/>
    </w:p>
    <w:p w14:paraId="58F63339" w14:textId="66899E5F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https://urait.ru/bcode/544559 (дата обращения: </w:t>
      </w:r>
      <w:r w:rsidRPr="00157FF8">
        <w:rPr>
          <w:rFonts w:ascii="Times New Roman" w:hAnsi="Times New Roman"/>
          <w:sz w:val="28"/>
          <w:szCs w:val="28"/>
        </w:rPr>
        <w:t>20</w:t>
      </w:r>
      <w:r w:rsidRPr="00F84580">
        <w:rPr>
          <w:rFonts w:ascii="Times New Roman" w:hAnsi="Times New Roman"/>
          <w:sz w:val="28"/>
          <w:szCs w:val="28"/>
        </w:rPr>
        <w:t>.0</w:t>
      </w:r>
      <w:r w:rsidRPr="009423DA">
        <w:rPr>
          <w:rFonts w:ascii="Times New Roman" w:hAnsi="Times New Roman"/>
          <w:sz w:val="28"/>
          <w:szCs w:val="28"/>
        </w:rPr>
        <w:t>5</w:t>
      </w:r>
      <w:r w:rsidRPr="00F84580">
        <w:rPr>
          <w:rFonts w:ascii="Times New Roman" w:hAnsi="Times New Roman"/>
          <w:sz w:val="28"/>
          <w:szCs w:val="28"/>
        </w:rPr>
        <w:t>.2024).</w:t>
      </w:r>
    </w:p>
    <w:p w14:paraId="7818070B" w14:textId="78B165CD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proofErr w:type="gramStart"/>
      <w:r w:rsidRPr="009423DA">
        <w:rPr>
          <w:rFonts w:ascii="Times New Roman" w:hAnsi="Times New Roman"/>
          <w:sz w:val="28"/>
          <w:szCs w:val="28"/>
        </w:rPr>
        <w:t>.</w:t>
      </w:r>
      <w:proofErr w:type="gramEnd"/>
      <w:r w:rsidRPr="009423DA">
        <w:rPr>
          <w:rFonts w:ascii="Times New Roman" w:hAnsi="Times New Roman"/>
          <w:sz w:val="28"/>
          <w:szCs w:val="28"/>
        </w:rPr>
        <w:t xml:space="preserve">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обращения: 2</w:t>
      </w:r>
      <w:r>
        <w:rPr>
          <w:rFonts w:ascii="Times New Roman" w:hAnsi="Times New Roman"/>
          <w:sz w:val="28"/>
          <w:szCs w:val="28"/>
        </w:rPr>
        <w:t>2</w:t>
      </w:r>
      <w:r w:rsidRPr="009423DA">
        <w:rPr>
          <w:rFonts w:ascii="Times New Roman" w:hAnsi="Times New Roman"/>
          <w:sz w:val="28"/>
          <w:szCs w:val="28"/>
        </w:rPr>
        <w:t>.0</w:t>
      </w:r>
      <w:r w:rsidRPr="00792EAB">
        <w:rPr>
          <w:rFonts w:ascii="Times New Roman" w:hAnsi="Times New Roman"/>
          <w:sz w:val="28"/>
          <w:szCs w:val="28"/>
        </w:rPr>
        <w:t>5</w:t>
      </w:r>
      <w:r w:rsidRPr="009423DA">
        <w:rPr>
          <w:rFonts w:ascii="Times New Roman" w:hAnsi="Times New Roman"/>
          <w:sz w:val="28"/>
          <w:szCs w:val="28"/>
        </w:rPr>
        <w:t>.2024).</w:t>
      </w:r>
    </w:p>
    <w:p w14:paraId="4CD31C11" w14:textId="2CA78D90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proofErr w:type="gramStart"/>
      <w:r w:rsidRPr="00792EAB">
        <w:rPr>
          <w:rFonts w:ascii="Times New Roman" w:hAnsi="Times New Roman"/>
          <w:sz w:val="28"/>
          <w:szCs w:val="28"/>
        </w:rPr>
        <w:t>.</w:t>
      </w:r>
      <w:proofErr w:type="gramEnd"/>
      <w:r w:rsidRPr="00792EAB">
        <w:rPr>
          <w:rFonts w:ascii="Times New Roman" w:hAnsi="Times New Roman"/>
          <w:sz w:val="28"/>
          <w:szCs w:val="28"/>
        </w:rPr>
        <w:t xml:space="preserve">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обращения: 20.0</w:t>
      </w:r>
      <w:r w:rsidRPr="00BF6254">
        <w:rPr>
          <w:rFonts w:ascii="Times New Roman" w:hAnsi="Times New Roman"/>
          <w:sz w:val="28"/>
          <w:szCs w:val="28"/>
        </w:rPr>
        <w:t>5</w:t>
      </w:r>
      <w:r w:rsidRPr="00792EAB">
        <w:rPr>
          <w:rFonts w:ascii="Times New Roman" w:hAnsi="Times New Roman"/>
          <w:sz w:val="28"/>
          <w:szCs w:val="28"/>
        </w:rPr>
        <w:t>.2024).</w:t>
      </w:r>
    </w:p>
    <w:p w14:paraId="59E8A7BE" w14:textId="7430B559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F6254">
        <w:rPr>
          <w:rFonts w:ascii="Times New Roman" w:hAnsi="Times New Roman"/>
          <w:sz w:val="28"/>
          <w:szCs w:val="28"/>
        </w:rPr>
        <w:t xml:space="preserve">Зализняк, В. Е.  Введение в математическое моделирование: учебное пособие для вузов / В. Е. Зализняк, О. А. Золотов. — Москва: Издательство </w:t>
      </w:r>
      <w:proofErr w:type="spellStart"/>
      <w:r w:rsidRPr="00BF6254">
        <w:rPr>
          <w:rFonts w:ascii="Times New Roman" w:hAnsi="Times New Roman"/>
          <w:sz w:val="28"/>
          <w:szCs w:val="28"/>
        </w:rPr>
        <w:t>Юрайт</w:t>
      </w:r>
      <w:proofErr w:type="spellEnd"/>
      <w:r w:rsidRPr="00BF6254">
        <w:rPr>
          <w:rFonts w:ascii="Times New Roman" w:hAnsi="Times New Roman"/>
          <w:sz w:val="28"/>
          <w:szCs w:val="28"/>
        </w:rPr>
        <w:t xml:space="preserve">, 2024. — 133 с. — (Высшее образование). — ISBN 978-5-534-12249-7. — Текст: электронный // Образовательная платформа </w:t>
      </w:r>
      <w:proofErr w:type="spellStart"/>
      <w:r w:rsidRPr="00BF6254">
        <w:rPr>
          <w:rFonts w:ascii="Times New Roman" w:hAnsi="Times New Roman"/>
          <w:sz w:val="28"/>
          <w:szCs w:val="28"/>
        </w:rPr>
        <w:t>Юрайт</w:t>
      </w:r>
      <w:proofErr w:type="spellEnd"/>
      <w:r w:rsidRPr="00BF6254">
        <w:rPr>
          <w:rFonts w:ascii="Times New Roman" w:hAnsi="Times New Roman"/>
          <w:sz w:val="28"/>
          <w:szCs w:val="28"/>
        </w:rPr>
        <w:t xml:space="preserve"> [сайт]. — URL: https://urait.ru/bcode/542735 (дата обращения: </w:t>
      </w:r>
      <w:r>
        <w:rPr>
          <w:rFonts w:ascii="Times New Roman" w:hAnsi="Times New Roman"/>
          <w:sz w:val="28"/>
          <w:szCs w:val="28"/>
        </w:rPr>
        <w:t>16</w:t>
      </w:r>
      <w:r w:rsidRPr="00BF625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5</w:t>
      </w:r>
      <w:r w:rsidRPr="00BF6254">
        <w:rPr>
          <w:rFonts w:ascii="Times New Roman" w:hAnsi="Times New Roman"/>
          <w:sz w:val="28"/>
          <w:szCs w:val="28"/>
        </w:rPr>
        <w:t>.2024).</w:t>
      </w:r>
    </w:p>
    <w:p w14:paraId="4D780F9F" w14:textId="21357E97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423F3">
        <w:rPr>
          <w:rFonts w:ascii="Times New Roman" w:hAnsi="Times New Roman"/>
          <w:sz w:val="28"/>
          <w:szCs w:val="28"/>
        </w:rPr>
        <w:t xml:space="preserve">Дубина, И. Н.  Основы математического моделирования социально-экономических процессов: учебник и практикум для вузов / И. Н. Дубина. — Москва: Издательство </w:t>
      </w:r>
      <w:proofErr w:type="spellStart"/>
      <w:r w:rsidRPr="00E423F3">
        <w:rPr>
          <w:rFonts w:ascii="Times New Roman" w:hAnsi="Times New Roman"/>
          <w:sz w:val="28"/>
          <w:szCs w:val="28"/>
        </w:rPr>
        <w:t>Юрайт</w:t>
      </w:r>
      <w:proofErr w:type="spellEnd"/>
      <w:r w:rsidRPr="00E423F3">
        <w:rPr>
          <w:rFonts w:ascii="Times New Roman" w:hAnsi="Times New Roman"/>
          <w:sz w:val="28"/>
          <w:szCs w:val="28"/>
        </w:rPr>
        <w:t xml:space="preserve">, 2024. — 349 с. — (Высшее образование). — ISBN 978-5-534-00501-1. — Текст: электронный // Образовательная платформа </w:t>
      </w:r>
      <w:proofErr w:type="spellStart"/>
      <w:r w:rsidRPr="00E423F3">
        <w:rPr>
          <w:rFonts w:ascii="Times New Roman" w:hAnsi="Times New Roman"/>
          <w:sz w:val="28"/>
          <w:szCs w:val="28"/>
        </w:rPr>
        <w:t>Юрайт</w:t>
      </w:r>
      <w:proofErr w:type="spellEnd"/>
      <w:r w:rsidRPr="00E423F3">
        <w:rPr>
          <w:rFonts w:ascii="Times New Roman" w:hAnsi="Times New Roman"/>
          <w:sz w:val="28"/>
          <w:szCs w:val="28"/>
        </w:rPr>
        <w:t xml:space="preserve"> [сайт]. — URL: https://urait.ru/bcode/536868 (дата обращения: </w:t>
      </w:r>
      <w:r>
        <w:rPr>
          <w:rFonts w:ascii="Times New Roman" w:hAnsi="Times New Roman"/>
          <w:sz w:val="28"/>
          <w:szCs w:val="28"/>
        </w:rPr>
        <w:t>17</w:t>
      </w:r>
      <w:r w:rsidRPr="00E423F3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5</w:t>
      </w:r>
      <w:r w:rsidRPr="00E423F3">
        <w:rPr>
          <w:rFonts w:ascii="Times New Roman" w:hAnsi="Times New Roman"/>
          <w:sz w:val="28"/>
          <w:szCs w:val="28"/>
        </w:rPr>
        <w:t>.2024).</w:t>
      </w:r>
    </w:p>
    <w:p w14:paraId="11FC1A4F" w14:textId="7BBA31B0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5D8">
        <w:rPr>
          <w:rFonts w:ascii="Times New Roman" w:hAnsi="Times New Roman"/>
          <w:sz w:val="28"/>
          <w:szCs w:val="28"/>
        </w:rPr>
        <w:t>Рейзлин</w:t>
      </w:r>
      <w:proofErr w:type="spellEnd"/>
      <w:r w:rsidRPr="007845D8">
        <w:rPr>
          <w:rFonts w:ascii="Times New Roman" w:hAnsi="Times New Roman"/>
          <w:sz w:val="28"/>
          <w:szCs w:val="28"/>
        </w:rPr>
        <w:t>, В. И.  Математическое моделирование: учебное пособие для вузов / В. И. </w:t>
      </w:r>
      <w:proofErr w:type="spellStart"/>
      <w:r w:rsidRPr="007845D8">
        <w:rPr>
          <w:rFonts w:ascii="Times New Roman" w:hAnsi="Times New Roman"/>
          <w:sz w:val="28"/>
          <w:szCs w:val="28"/>
        </w:rPr>
        <w:t>Рейзлин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. — 2-е изд., </w:t>
      </w:r>
      <w:proofErr w:type="spellStart"/>
      <w:r w:rsidRPr="007845D8">
        <w:rPr>
          <w:rFonts w:ascii="Times New Roman" w:hAnsi="Times New Roman"/>
          <w:sz w:val="28"/>
          <w:szCs w:val="28"/>
        </w:rPr>
        <w:t>перераб</w:t>
      </w:r>
      <w:proofErr w:type="spellEnd"/>
      <w:proofErr w:type="gramStart"/>
      <w:r w:rsidRPr="007845D8">
        <w:rPr>
          <w:rFonts w:ascii="Times New Roman" w:hAnsi="Times New Roman"/>
          <w:sz w:val="28"/>
          <w:szCs w:val="28"/>
        </w:rPr>
        <w:t>.</w:t>
      </w:r>
      <w:proofErr w:type="gramEnd"/>
      <w:r w:rsidRPr="007845D8">
        <w:rPr>
          <w:rFonts w:ascii="Times New Roman" w:hAnsi="Times New Roman"/>
          <w:sz w:val="28"/>
          <w:szCs w:val="28"/>
        </w:rPr>
        <w:t xml:space="preserve"> и доп. — Москва: Издательство </w:t>
      </w:r>
      <w:proofErr w:type="spellStart"/>
      <w:r w:rsidRPr="007845D8">
        <w:rPr>
          <w:rFonts w:ascii="Times New Roman" w:hAnsi="Times New Roman"/>
          <w:sz w:val="28"/>
          <w:szCs w:val="28"/>
        </w:rPr>
        <w:t>Юрайт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, </w:t>
      </w:r>
      <w:r w:rsidRPr="007845D8">
        <w:rPr>
          <w:rFonts w:ascii="Times New Roman" w:hAnsi="Times New Roman"/>
          <w:sz w:val="28"/>
          <w:szCs w:val="28"/>
        </w:rPr>
        <w:lastRenderedPageBreak/>
        <w:t xml:space="preserve">2024. — 126 с. — (Высшее образование). — ISBN 978-5-534-08475-7. — Текст: электронный // Образовательная платформа </w:t>
      </w:r>
      <w:proofErr w:type="spellStart"/>
      <w:r w:rsidRPr="007845D8">
        <w:rPr>
          <w:rFonts w:ascii="Times New Roman" w:hAnsi="Times New Roman"/>
          <w:sz w:val="28"/>
          <w:szCs w:val="28"/>
        </w:rPr>
        <w:t>Юрайт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 [сайт]. — URL: https://urait.ru/bcode/537305 (дата обращения: </w:t>
      </w:r>
      <w:r>
        <w:rPr>
          <w:rFonts w:ascii="Times New Roman" w:hAnsi="Times New Roman"/>
          <w:sz w:val="28"/>
          <w:szCs w:val="28"/>
        </w:rPr>
        <w:t>29</w:t>
      </w:r>
      <w:r w:rsidRPr="007845D8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5</w:t>
      </w:r>
      <w:r w:rsidRPr="007845D8">
        <w:rPr>
          <w:rFonts w:ascii="Times New Roman" w:hAnsi="Times New Roman"/>
          <w:sz w:val="28"/>
          <w:szCs w:val="28"/>
        </w:rPr>
        <w:t>.2024).</w:t>
      </w:r>
    </w:p>
    <w:p w14:paraId="0F8A107C" w14:textId="7A459819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>, 2023. — 435 с. (дата обращения 20.05.2024).</w:t>
      </w:r>
    </w:p>
    <w:p w14:paraId="2B75DD94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Среда для разработки Microsoft Visual Studio – URL: </w:t>
      </w:r>
      <w:hyperlink r:id="rId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11.05.2023);</w:t>
      </w:r>
    </w:p>
    <w:p w14:paraId="63C2376D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>дата обращения 20.05.2024)</w:t>
      </w:r>
      <w:r w:rsidRPr="00085DB8">
        <w:rPr>
          <w:rFonts w:ascii="Times New Roman" w:hAnsi="Times New Roman"/>
          <w:sz w:val="28"/>
          <w:szCs w:val="28"/>
        </w:rPr>
        <w:t>.</w:t>
      </w:r>
    </w:p>
    <w:p w14:paraId="2CD5476F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языку программирования </w:t>
      </w:r>
      <w:r w:rsidRPr="007413EF">
        <w:rPr>
          <w:rFonts w:ascii="Times New Roman" w:hAnsi="Times New Roman"/>
          <w:sz w:val="28"/>
          <w:szCs w:val="28"/>
        </w:rPr>
        <w:t>C# - URL: https://learn.microsoft.com/ru-ru/dotnet/csharp/ (дата обращения 20.05.2024).</w:t>
      </w:r>
    </w:p>
    <w:p w14:paraId="19E453E9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0" w:name="_Toc169797870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0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1" w:name="_Toc169797871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1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560D" w14:textId="4CE09364" w:rsidR="00550A8D" w:rsidRDefault="00550A8D" w:rsidP="00550A8D">
      <w:pPr>
        <w:spacing w:after="397" w:line="360" w:lineRule="auto"/>
        <w:jc w:val="center"/>
        <w:rPr>
          <w:rFonts w:eastAsiaTheme="minorHAnsi"/>
        </w:rPr>
      </w:pPr>
      <w:r>
        <w:t>Рисунок 1. Структура информационного отдела АО «НЗ 70-летия Победы»</w:t>
      </w:r>
    </w:p>
    <w:p w14:paraId="060029C0" w14:textId="77777777" w:rsidR="00446E0A" w:rsidRDefault="00446E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97872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2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F48" w14:textId="3FC02084" w:rsidR="00CA4922" w:rsidRDefault="00CA4922" w:rsidP="00CA4922">
      <w:pPr>
        <w:spacing w:after="397" w:line="360" w:lineRule="auto"/>
        <w:jc w:val="center"/>
        <w:rPr>
          <w:rFonts w:eastAsiaTheme="minorHAnsi"/>
        </w:rPr>
      </w:pPr>
      <w:r>
        <w:t xml:space="preserve">Рисунок </w:t>
      </w:r>
      <w:r>
        <w:t>1</w:t>
      </w:r>
      <w:r>
        <w:t xml:space="preserve">. </w:t>
      </w:r>
      <w:r>
        <w:t xml:space="preserve">Примерная топология сети информационного отдела </w:t>
      </w:r>
      <w:r>
        <w:t>АО «НЗ 70-летия Победы»</w:t>
      </w:r>
    </w:p>
    <w:p w14:paraId="57A78D84" w14:textId="7E13C136" w:rsidR="00026B83" w:rsidRDefault="00026B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3" w:name="_Toc169797873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3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D5D90E0" w:rsidR="00F611AB" w:rsidRDefault="00F61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B082A" w14:textId="77777777" w:rsidR="00C550FA" w:rsidRDefault="00C550FA" w:rsidP="0063751D">
      <w:r>
        <w:separator/>
      </w:r>
    </w:p>
  </w:endnote>
  <w:endnote w:type="continuationSeparator" w:id="0">
    <w:p w14:paraId="4C55BAA3" w14:textId="77777777" w:rsidR="00C550FA" w:rsidRDefault="00C550FA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1AD">
          <w:rPr>
            <w:noProof/>
          </w:rPr>
          <w:t>15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B66AC" w14:textId="77777777" w:rsidR="00C550FA" w:rsidRDefault="00C550FA" w:rsidP="0063751D">
      <w:r>
        <w:separator/>
      </w:r>
    </w:p>
  </w:footnote>
  <w:footnote w:type="continuationSeparator" w:id="0">
    <w:p w14:paraId="54B443FB" w14:textId="77777777" w:rsidR="00C550FA" w:rsidRDefault="00C550FA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9890567">
    <w:abstractNumId w:val="1"/>
  </w:num>
  <w:num w:numId="2" w16cid:durableId="1735666691">
    <w:abstractNumId w:val="12"/>
  </w:num>
  <w:num w:numId="3" w16cid:durableId="1619873366">
    <w:abstractNumId w:val="15"/>
  </w:num>
  <w:num w:numId="4" w16cid:durableId="719400438">
    <w:abstractNumId w:val="7"/>
  </w:num>
  <w:num w:numId="5" w16cid:durableId="730228556">
    <w:abstractNumId w:val="10"/>
  </w:num>
  <w:num w:numId="6" w16cid:durableId="314146302">
    <w:abstractNumId w:val="5"/>
  </w:num>
  <w:num w:numId="7" w16cid:durableId="785999041">
    <w:abstractNumId w:val="14"/>
  </w:num>
  <w:num w:numId="8" w16cid:durableId="1586914599">
    <w:abstractNumId w:val="2"/>
  </w:num>
  <w:num w:numId="9" w16cid:durableId="1987396656">
    <w:abstractNumId w:val="17"/>
  </w:num>
  <w:num w:numId="10" w16cid:durableId="834221885">
    <w:abstractNumId w:val="3"/>
  </w:num>
  <w:num w:numId="11" w16cid:durableId="580681708">
    <w:abstractNumId w:val="6"/>
  </w:num>
  <w:num w:numId="12" w16cid:durableId="1872835488">
    <w:abstractNumId w:val="4"/>
  </w:num>
  <w:num w:numId="13" w16cid:durableId="1978028676">
    <w:abstractNumId w:val="11"/>
  </w:num>
  <w:num w:numId="14" w16cid:durableId="129632940">
    <w:abstractNumId w:val="8"/>
  </w:num>
  <w:num w:numId="15" w16cid:durableId="681052888">
    <w:abstractNumId w:val="0"/>
  </w:num>
  <w:num w:numId="16" w16cid:durableId="1059010620">
    <w:abstractNumId w:val="13"/>
  </w:num>
  <w:num w:numId="17" w16cid:durableId="1559315726">
    <w:abstractNumId w:val="16"/>
  </w:num>
  <w:num w:numId="18" w16cid:durableId="787821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26B83"/>
    <w:rsid w:val="000679C9"/>
    <w:rsid w:val="000733ED"/>
    <w:rsid w:val="000A61C1"/>
    <w:rsid w:val="00111476"/>
    <w:rsid w:val="001514C0"/>
    <w:rsid w:val="0015669E"/>
    <w:rsid w:val="001D6D61"/>
    <w:rsid w:val="001E3690"/>
    <w:rsid w:val="00213193"/>
    <w:rsid w:val="00251C44"/>
    <w:rsid w:val="00262570"/>
    <w:rsid w:val="002B779B"/>
    <w:rsid w:val="0031096F"/>
    <w:rsid w:val="00321236"/>
    <w:rsid w:val="003372A5"/>
    <w:rsid w:val="00377573"/>
    <w:rsid w:val="0038729E"/>
    <w:rsid w:val="00395864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B2536"/>
    <w:rsid w:val="004D7E4B"/>
    <w:rsid w:val="00514A8A"/>
    <w:rsid w:val="00517AAF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6ADF"/>
    <w:rsid w:val="006C2633"/>
    <w:rsid w:val="006C41FB"/>
    <w:rsid w:val="006E1C9A"/>
    <w:rsid w:val="007008A7"/>
    <w:rsid w:val="00723B44"/>
    <w:rsid w:val="00732698"/>
    <w:rsid w:val="00733B5F"/>
    <w:rsid w:val="007562A5"/>
    <w:rsid w:val="007812EE"/>
    <w:rsid w:val="0079412C"/>
    <w:rsid w:val="00812EDA"/>
    <w:rsid w:val="0083709A"/>
    <w:rsid w:val="0086311E"/>
    <w:rsid w:val="008834A9"/>
    <w:rsid w:val="008872BA"/>
    <w:rsid w:val="00892D6A"/>
    <w:rsid w:val="008B50D1"/>
    <w:rsid w:val="008C064B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64CF"/>
    <w:rsid w:val="00A14C05"/>
    <w:rsid w:val="00A161B2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C4525A"/>
    <w:rsid w:val="00C51837"/>
    <w:rsid w:val="00C550FA"/>
    <w:rsid w:val="00C67F2B"/>
    <w:rsid w:val="00C830DA"/>
    <w:rsid w:val="00CA4922"/>
    <w:rsid w:val="00CA7C51"/>
    <w:rsid w:val="00CB2594"/>
    <w:rsid w:val="00CF1E04"/>
    <w:rsid w:val="00D16B73"/>
    <w:rsid w:val="00D6622F"/>
    <w:rsid w:val="00D761A5"/>
    <w:rsid w:val="00DB2887"/>
    <w:rsid w:val="00DB4118"/>
    <w:rsid w:val="00E94255"/>
    <w:rsid w:val="00EA787C"/>
    <w:rsid w:val="00EB5787"/>
    <w:rsid w:val="00EC7538"/>
    <w:rsid w:val="00ED0DFD"/>
    <w:rsid w:val="00ED539E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63-7DE2-43AA-8F8B-497BAB0A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21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110</cp:revision>
  <dcterms:created xsi:type="dcterms:W3CDTF">2024-06-17T15:39:00Z</dcterms:created>
  <dcterms:modified xsi:type="dcterms:W3CDTF">2024-06-20T18:41:00Z</dcterms:modified>
</cp:coreProperties>
</file>