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200"/>
        <w:jc w:val="center"/>
        <w:rPr>
          <w:b/>
          <w:b/>
          <w:u w:val="single"/>
        </w:rPr>
      </w:pPr>
      <w:r>
        <w:rPr>
          <w:b/>
          <w:u w:val="single"/>
        </w:rPr>
        <w:t>Smoothing a Mitochondrial Membrane with GAMer 2</w:t>
      </w:r>
    </w:p>
    <w:p>
      <w:pPr>
        <w:pStyle w:val="Normal1"/>
        <w:spacing w:lineRule="auto" w:line="240" w:before="0" w:after="200"/>
        <w:rPr/>
      </w:pPr>
      <w:r>
        <w:rPr>
          <w:b/>
        </w:rPr>
        <w:t>Objective:</w:t>
      </w:r>
      <w:r>
        <w:rPr/>
        <w:t xml:space="preserve"> Smooth the meshed contours in Blender for curvature analysis</w:t>
      </w:r>
    </w:p>
    <w:p>
      <w:pPr>
        <w:pStyle w:val="Normal1"/>
        <w:spacing w:lineRule="auto" w:line="240" w:before="0" w:after="200"/>
        <w:rPr/>
      </w:pPr>
      <w:r>
        <w:rPr>
          <w:b/>
        </w:rPr>
        <w:t>Necessary Tools</w:t>
      </w:r>
      <w:r>
        <w:rPr/>
        <w:t xml:space="preserve">: 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left="720" w:hanging="360"/>
        <w:rPr/>
      </w:pPr>
      <w:r>
        <w:rPr/>
        <w:t>CellBlender with Gamer 2</w:t>
      </w:r>
    </w:p>
    <w:p>
      <w:pPr>
        <w:pStyle w:val="Normal1"/>
        <w:spacing w:lineRule="auto" w:line="240" w:before="0" w:after="200"/>
        <w:rPr>
          <w:b/>
          <w:b/>
        </w:rPr>
      </w:pPr>
      <w:r>
        <w:rPr>
          <w:b/>
        </w:rPr>
        <w:t>Before Beginning:</w:t>
      </w:r>
    </w:p>
    <w:p>
      <w:pPr>
        <w:pStyle w:val="Normal1"/>
        <w:numPr>
          <w:ilvl w:val="0"/>
          <w:numId w:val="5"/>
        </w:numPr>
        <w:spacing w:lineRule="auto" w:line="240" w:before="0" w:after="200"/>
        <w:ind w:left="720" w:hanging="360"/>
        <w:rPr/>
      </w:pPr>
      <w:r>
        <w:rPr/>
        <w:t>Follow Protocol 6 to create a .blend file with tiled contours</w:t>
      </w:r>
    </w:p>
    <w:p>
      <w:pPr>
        <w:pStyle w:val="Normal1"/>
        <w:spacing w:lineRule="auto" w:line="240" w:before="0" w:after="200"/>
        <w:rPr>
          <w:b/>
          <w:b/>
        </w:rPr>
      </w:pPr>
      <w:r>
        <w:rPr>
          <w:b/>
        </w:rPr>
        <w:t>Current Smoothing Operation Procedure:</w:t>
      </w:r>
    </w:p>
    <w:p>
      <w:pPr>
        <w:pStyle w:val="Normal1"/>
        <w:ind w:left="0" w:hanging="0"/>
        <w:rPr/>
      </w:pPr>
      <w:r>
        <w:rPr/>
        <w:t>Outer Membrane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Go into edit mode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Smooth until significant changes are no longer occurring*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 xml:space="preserve">Max_Min: 20 </w:t>
        <w:tab/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Iterations: 10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x1 Coarse Dense 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CD_Rate: 2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CD_Iter: 1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x2 Smooth 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Max_Min: 20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Iterations: 10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Repeat steps 2-4 as needed.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The final mesh should have approximately [5000] triangles. However, if you need to undershoot this number, you can always complete steps 1-7, use Mesh-&gt;Edges-&gt;Subdivide, then repeat steps 2-7.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x4 Normal Smooth 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x4 Smooth 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Max_Min: 20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Iterations: 10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>Inner Membrane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Before performing the boolean operation, repeat the protocol listed above with the IM.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The steps 1-4 must eliminate any major wagon wheels (especially at cristae junctions) before Normal Smooth can be used. Repeat 2-4 if needed.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The final mesh should have approximately [40,000] triangles for a successful boolean operation. However, you will likely need to undershoot this number. 5000 triangles will be enough to achieve a smooth mesh. You can always complete steps 1-4 or 1-6, use Mesh-&gt;Edges-&gt;Subdivide, then repeat steps 1-6 to achieve something in the 40,000 range.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Apply a boolean difference modifier to join the smooth IM and raw CM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Protocol: </w:t>
      </w:r>
      <w:hyperlink r:id="rId2">
        <w:r>
          <w:rPr>
            <w:color w:val="1155CC"/>
            <w:sz w:val="24"/>
            <w:szCs w:val="24"/>
            <w:u w:val="single"/>
          </w:rPr>
          <w:t>https://docs.google.com/document/d/1FR5dIG1bOtZxmMy7ZH7sWQZ5vbyl_pC_EGe24HpVSwk/edit?usp=sharing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>Cristae Membrane + Inner Membrane: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Repeat the protocol listed for the outer membrane. Keep in mind: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The steps 1-4 must eliminate any major wagon wheels (especially at cristae junctions) before Normal Smooth can be used. Repeat 2-4 if needed.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The final mesh should have approximately [40,000].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*One possible error during smoothing is “cannot normalize a vector with zero length”, this could be a degenerated edge in the mesh. To solve this, go to edit mode (vertices), mesh &gt; clean up &gt; degenerate dissolve, and after mesh &gt; faces &gt; triangulate.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200"/>
        <w:jc w:val="center"/>
        <w:rPr>
          <w:b/>
          <w:b/>
          <w:u w:val="single"/>
        </w:rPr>
      </w:pPr>
      <w:r>
        <w:rPr>
          <w:b/>
          <w:u w:val="single"/>
        </w:rPr>
        <w:t>Smoothing a Mitochondrial Membrane with GAMer 1</w:t>
      </w:r>
    </w:p>
    <w:p>
      <w:pPr>
        <w:pStyle w:val="Normal1"/>
        <w:spacing w:lineRule="auto" w:line="240" w:before="0" w:after="200"/>
        <w:rPr/>
      </w:pPr>
      <w:r>
        <w:rPr>
          <w:b/>
        </w:rPr>
        <w:t>Objective:</w:t>
      </w:r>
      <w:r>
        <w:rPr/>
        <w:t xml:space="preserve"> Convert IMOD’s .mod file into a Reconstruct series for import into CellBlender.</w:t>
      </w:r>
    </w:p>
    <w:p>
      <w:pPr>
        <w:pStyle w:val="Normal1"/>
        <w:spacing w:lineRule="auto" w:line="240" w:before="0" w:after="200"/>
        <w:rPr/>
      </w:pPr>
      <w:r>
        <w:rPr>
          <w:b/>
        </w:rPr>
        <w:t>Necessary Tools</w:t>
      </w:r>
      <w:r>
        <w:rPr/>
        <w:t xml:space="preserve">: 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left="720" w:hanging="360"/>
        <w:rPr/>
      </w:pPr>
      <w:r>
        <w:rPr/>
        <w:t>CellBlender with Gamer 1</w:t>
      </w:r>
    </w:p>
    <w:p>
      <w:pPr>
        <w:pStyle w:val="Normal1"/>
        <w:numPr>
          <w:ilvl w:val="1"/>
          <w:numId w:val="3"/>
        </w:numPr>
        <w:spacing w:lineRule="auto" w:line="240" w:before="0" w:after="200"/>
        <w:ind w:left="1440" w:hanging="360"/>
        <w:rPr/>
      </w:pPr>
      <w:hyperlink r:id="rId3">
        <w:r>
          <w:rPr>
            <w:color w:val="1155CC"/>
            <w:u w:val="single"/>
          </w:rPr>
          <w:t>http://www.cnl.salk.edu/~bartol/cellblender_bundle/</w:t>
        </w:r>
      </w:hyperlink>
    </w:p>
    <w:p>
      <w:pPr>
        <w:pStyle w:val="Normal1"/>
        <w:spacing w:lineRule="auto" w:line="240" w:before="0" w:after="200"/>
        <w:rPr>
          <w:b/>
          <w:b/>
        </w:rPr>
      </w:pPr>
      <w:r>
        <w:rPr>
          <w:b/>
        </w:rPr>
        <w:t>Before Beginning:</w:t>
      </w:r>
    </w:p>
    <w:p>
      <w:pPr>
        <w:pStyle w:val="Normal1"/>
        <w:numPr>
          <w:ilvl w:val="0"/>
          <w:numId w:val="5"/>
        </w:numPr>
        <w:spacing w:lineRule="auto" w:line="240" w:before="0" w:after="200"/>
        <w:ind w:left="720" w:hanging="360"/>
        <w:rPr/>
      </w:pPr>
      <w:r>
        <w:rPr/>
        <w:t>Follow Protocol 7 to achieve a contiguous inner and cristae membrane structure.</w:t>
      </w:r>
    </w:p>
    <w:p>
      <w:pPr>
        <w:pStyle w:val="Normal1"/>
        <w:spacing w:lineRule="auto" w:line="240" w:before="0" w:after="200"/>
        <w:rPr>
          <w:b/>
          <w:b/>
        </w:rPr>
      </w:pPr>
      <w:r>
        <w:rPr>
          <w:b/>
        </w:rPr>
        <w:t>Current Smoothing Operation Procedure: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Smooth until significant changes are no longer occurring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Max_Min: 20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Iterations: 10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x1 Coarse Dense 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CD_Rate: 2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CD_Iter: 1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x2 Smooth 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Max_Min: 20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Iterations: 10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x4 Normal Smooth 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x4 Smooth 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Max_Min: 20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Iterations: 10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FR5dIG1bOtZxmMy7ZH7sWQZ5vbyl_pC_EGe24HpVSwk/edit?usp=sharing" TargetMode="External"/><Relationship Id="rId3" Type="http://schemas.openxmlformats.org/officeDocument/2006/relationships/hyperlink" Target="http://www.cnl.salk.edu/~bartol/cellblender_bundl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LibreOffice/7.2.4.1$MacOSX_X86_64 LibreOffice_project/27d75539669ac387bb498e35313b970b7fe9c4f9</Application>
  <AppVersion>15.0000</AppVersion>
  <Pages>3</Pages>
  <Words>430</Words>
  <Characters>2334</Characters>
  <CharactersWithSpaces>2680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