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DDD11" w14:textId="06263248" w:rsidR="00580C00" w:rsidRDefault="00580C00" w:rsidP="00580C00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80C00">
        <w:rPr>
          <w:b/>
          <w:bCs/>
          <w:u w:val="single"/>
          <w:lang w:val="en-US"/>
        </w:rPr>
        <w:t>Email Conversation</w:t>
      </w:r>
    </w:p>
    <w:p w14:paraId="2A589F31" w14:textId="77777777" w:rsidR="00580C00" w:rsidRPr="00580C00" w:rsidRDefault="00580C00" w:rsidP="00580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C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Subject:</w:t>
      </w:r>
      <w:r w:rsidRPr="00580C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Quality Observations and Insights from Recent Analysis</w:t>
      </w:r>
    </w:p>
    <w:p w14:paraId="24DFF6F7" w14:textId="77777777" w:rsidR="00580C00" w:rsidRPr="00580C00" w:rsidRDefault="00580C00" w:rsidP="00580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Hi [Team/Product/Business Leader],</w:t>
      </w:r>
    </w:p>
    <w:p w14:paraId="3F12253E" w14:textId="77777777" w:rsidR="00580C00" w:rsidRPr="00580C00" w:rsidRDefault="00580C00" w:rsidP="00580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I’ve completed an initial analysis of the provided datasets (Products, Transactions, and Users). Below is a summary of the findings, insights, and a few questions that need clarification to proceed effectively:</w:t>
      </w:r>
    </w:p>
    <w:p w14:paraId="3F16D917" w14:textId="02F3EED4" w:rsidR="00580C00" w:rsidRPr="00580C00" w:rsidRDefault="00580C00" w:rsidP="00580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580C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Key Data Quality Issues</w:t>
      </w:r>
    </w:p>
    <w:p w14:paraId="6A931906" w14:textId="77777777" w:rsidR="00580C00" w:rsidRPr="00580C00" w:rsidRDefault="00580C00" w:rsidP="00580C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580C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Incomplete Date Coverage</w:t>
      </w:r>
      <w:r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:</w:t>
      </w:r>
    </w:p>
    <w:p w14:paraId="2833FAEF" w14:textId="77777777" w:rsidR="00580C00" w:rsidRPr="00580C00" w:rsidRDefault="00580C00" w:rsidP="00580C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All transactions in the </w:t>
      </w:r>
      <w:r w:rsidRPr="00580C0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PURCHASE_DATE</w:t>
      </w:r>
      <w:r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column are from 2024. There is no data from prior or subsequent years, which prevents us from calculating year-over-year (YoY) growth.</w:t>
      </w:r>
    </w:p>
    <w:p w14:paraId="6D2E710C" w14:textId="77777777" w:rsidR="00580C00" w:rsidRPr="00580C00" w:rsidRDefault="00580C00" w:rsidP="00580C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Outstanding Question: Does Fetch have data for other years, or was this a limitation of the dataset provided?</w:t>
      </w:r>
    </w:p>
    <w:p w14:paraId="29B3CB7A" w14:textId="77777777" w:rsidR="00580C00" w:rsidRPr="00580C00" w:rsidRDefault="00580C00" w:rsidP="00580C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580C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Missing or Null Data</w:t>
      </w:r>
      <w:r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:</w:t>
      </w:r>
    </w:p>
    <w:p w14:paraId="7191D35F" w14:textId="77777777" w:rsidR="00580C00" w:rsidRPr="00580C00" w:rsidRDefault="00580C00" w:rsidP="00580C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Some columns, like </w:t>
      </w:r>
      <w:r w:rsidRPr="00580C0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FINAL_SALE</w:t>
      </w:r>
      <w:r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in transactions, contain null or invalid entries that could impact the accuracy of revenue calculations.</w:t>
      </w:r>
    </w:p>
    <w:p w14:paraId="0266CB5E" w14:textId="77777777" w:rsidR="00580C00" w:rsidRPr="00580C00" w:rsidRDefault="00580C00" w:rsidP="00580C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Outstanding Question: Can we confirm if these null values are expected or if data needs to be cleaned further?</w:t>
      </w:r>
    </w:p>
    <w:p w14:paraId="0D8CD260" w14:textId="735B06F1" w:rsidR="00580C00" w:rsidRPr="00580C00" w:rsidRDefault="00580C00" w:rsidP="00580C0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580C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Interesting Trend in the Data</w:t>
      </w:r>
    </w:p>
    <w:p w14:paraId="3496BF10" w14:textId="77777777" w:rsidR="00580C00" w:rsidRPr="00580C00" w:rsidRDefault="00580C00" w:rsidP="00580C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580C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Leading Brand in Dips &amp; Salsa</w:t>
      </w:r>
      <w:r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:</w:t>
      </w:r>
    </w:p>
    <w:p w14:paraId="162C85E2" w14:textId="77777777" w:rsidR="00580C00" w:rsidRPr="00580C00" w:rsidRDefault="00580C00" w:rsidP="00580C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The analysis reveals that </w:t>
      </w:r>
      <w:r w:rsidRPr="00580C00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GB"/>
          <w14:ligatures w14:val="none"/>
        </w:rPr>
        <w:t>Marketside</w:t>
      </w:r>
      <w:r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is the top-selling brand in the "Dips &amp; Salsa" category, with over $165,000 in sales. This indicates strong customer preference for this brand in this category, which could guide future partnership or promotion strategies.</w:t>
      </w:r>
    </w:p>
    <w:p w14:paraId="66EFB6FA" w14:textId="610FC1CD" w:rsidR="00580C00" w:rsidRPr="00580C00" w:rsidRDefault="00580C00" w:rsidP="00580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580C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Request for Action</w:t>
      </w:r>
    </w:p>
    <w:p w14:paraId="154B9301" w14:textId="77777777" w:rsidR="00580C00" w:rsidRPr="00580C00" w:rsidRDefault="00580C00" w:rsidP="00580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 continue with deeper analysis and provide more actionable insights:</w:t>
      </w:r>
    </w:p>
    <w:p w14:paraId="0F533C59" w14:textId="77777777" w:rsidR="00580C00" w:rsidRPr="00580C00" w:rsidRDefault="00580C00" w:rsidP="00580C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580C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Additional Data Needed</w:t>
      </w:r>
      <w:r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:</w:t>
      </w:r>
    </w:p>
    <w:p w14:paraId="073ED18A" w14:textId="77777777" w:rsidR="00580C00" w:rsidRPr="00580C00" w:rsidRDefault="00580C00" w:rsidP="00580C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Could we get datasets spanning multiple years for transactions to better analyze Fetch’s growth over time?</w:t>
      </w:r>
    </w:p>
    <w:p w14:paraId="0FF95F3F" w14:textId="2AA41233" w:rsidR="00580C00" w:rsidRPr="00580C00" w:rsidRDefault="00580C00" w:rsidP="00580C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Clarification on null values in the </w:t>
      </w:r>
      <w:r w:rsidRPr="00580C0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FINAL_SALE</w:t>
      </w:r>
      <w:r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column. Should </w:t>
      </w:r>
      <w:r w:rsidR="004A0D5E"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there</w:t>
      </w:r>
      <w:r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be excluded or imputed with average values?</w:t>
      </w:r>
    </w:p>
    <w:p w14:paraId="6CC7ABA2" w14:textId="77777777" w:rsidR="00580C00" w:rsidRPr="00580C00" w:rsidRDefault="00580C00" w:rsidP="00580C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580C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Clarification on Business Goals</w:t>
      </w:r>
      <w:r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:</w:t>
      </w:r>
    </w:p>
    <w:p w14:paraId="43104516" w14:textId="77777777" w:rsidR="00580C00" w:rsidRPr="00580C00" w:rsidRDefault="00580C00" w:rsidP="00580C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Are there specific categories, brands, or customer segments you’d like us to focus on for future insights?</w:t>
      </w:r>
    </w:p>
    <w:p w14:paraId="7A7BE3D7" w14:textId="67BA85B5" w:rsidR="00580C00" w:rsidRDefault="00580C00" w:rsidP="00580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580C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Please let me know how you’d like to proceed or if a follow-up meeting would be helpful to discuss these findings in detail.</w:t>
      </w:r>
    </w:p>
    <w:p w14:paraId="19E994CC" w14:textId="77777777" w:rsidR="00580C00" w:rsidRPr="00580C00" w:rsidRDefault="00580C00" w:rsidP="00580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7DE0BA8B" w14:textId="5FCCDCD7" w:rsidR="00580C00" w:rsidRPr="00580C00" w:rsidRDefault="00580C00" w:rsidP="00580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80C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Best regards,</w:t>
      </w:r>
      <w:r w:rsidRPr="00580C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br/>
      </w:r>
      <w:r w:rsidR="004A0D5E" w:rsidRPr="004A0D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Ranganayaki Chennuri</w:t>
      </w:r>
    </w:p>
    <w:p w14:paraId="0FE29B33" w14:textId="77777777" w:rsidR="00580C00" w:rsidRPr="00580C00" w:rsidRDefault="00580C00" w:rsidP="00580C00">
      <w:pPr>
        <w:rPr>
          <w:b/>
          <w:bCs/>
          <w:u w:val="single"/>
          <w:lang w:val="en-US"/>
        </w:rPr>
      </w:pPr>
    </w:p>
    <w:sectPr w:rsidR="00580C00" w:rsidRPr="00580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610D"/>
    <w:multiLevelType w:val="multilevel"/>
    <w:tmpl w:val="18283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93503"/>
    <w:multiLevelType w:val="multilevel"/>
    <w:tmpl w:val="04A6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04402"/>
    <w:multiLevelType w:val="multilevel"/>
    <w:tmpl w:val="8E946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F24D7"/>
    <w:multiLevelType w:val="multilevel"/>
    <w:tmpl w:val="0264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22185"/>
    <w:multiLevelType w:val="multilevel"/>
    <w:tmpl w:val="644C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C22D5"/>
    <w:multiLevelType w:val="multilevel"/>
    <w:tmpl w:val="E32C9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12753">
    <w:abstractNumId w:val="5"/>
  </w:num>
  <w:num w:numId="2" w16cid:durableId="149830906">
    <w:abstractNumId w:val="4"/>
  </w:num>
  <w:num w:numId="3" w16cid:durableId="977032163">
    <w:abstractNumId w:val="0"/>
  </w:num>
  <w:num w:numId="4" w16cid:durableId="541288262">
    <w:abstractNumId w:val="2"/>
  </w:num>
  <w:num w:numId="5" w16cid:durableId="709381842">
    <w:abstractNumId w:val="3"/>
  </w:num>
  <w:num w:numId="6" w16cid:durableId="44526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00"/>
    <w:rsid w:val="004A0D5E"/>
    <w:rsid w:val="00580C00"/>
    <w:rsid w:val="00B264F2"/>
    <w:rsid w:val="00FC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3C5F"/>
  <w15:chartTrackingRefBased/>
  <w15:docId w15:val="{EB71740B-F85F-3640-9437-BF68FD0A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C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Gundlapally</dc:creator>
  <cp:keywords/>
  <dc:description/>
  <cp:lastModifiedBy>Praveenkumar Gundlapally</cp:lastModifiedBy>
  <cp:revision>1</cp:revision>
  <dcterms:created xsi:type="dcterms:W3CDTF">2025-01-27T13:12:00Z</dcterms:created>
  <dcterms:modified xsi:type="dcterms:W3CDTF">2025-01-27T13:24:00Z</dcterms:modified>
</cp:coreProperties>
</file>