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429B5C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14ED3B0" w14:textId="77777777" w:rsidR="000E22B2" w:rsidRPr="0037002C" w:rsidRDefault="000E22B2" w:rsidP="000E22B2">
      <w:pPr>
        <w:spacing w:after="0"/>
        <w:rPr>
          <w:b/>
          <w:bCs/>
        </w:rPr>
      </w:pPr>
    </w:p>
    <w:p w14:paraId="781BFAC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470773D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52899F6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16191CB2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DF55" w14:textId="77777777" w:rsidR="000E22B2" w:rsidRPr="00AC52D0" w:rsidRDefault="000E22B2" w:rsidP="007F35DB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458556" w14:textId="77777777" w:rsidR="000E22B2" w:rsidRPr="00AC52D0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721B018C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9415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3C50B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D739627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74DCD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0615A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E0EFC3F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45BEA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702AF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09FDD8E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FBC59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99CC3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467F040A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3359B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C2472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5744290D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AD4E5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5FFD4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5CAE9EA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7CB09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50704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48A93FD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C7817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81280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6979F3C2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226F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1C7C7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633D8623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894AD9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137D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B8C039D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FE3DA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4F4B0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5BE1ED4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38BA7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7BFA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133004A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19257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7FFF4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3A9E7364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F101D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A24B0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7CF8E82A" w14:textId="77777777" w:rsidTr="007F35DB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D9C1E" w14:textId="77777777" w:rsidR="000E22B2" w:rsidRPr="00453DD8" w:rsidRDefault="000E22B2" w:rsidP="007F35DB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B0E1A" w14:textId="77777777" w:rsidR="000E22B2" w:rsidRPr="00453DD8" w:rsidRDefault="000E22B2" w:rsidP="007F35DB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467224CA" w14:textId="234DF59C" w:rsidR="000E22B2" w:rsidRDefault="000E22B2" w:rsidP="000E22B2">
      <w:pPr>
        <w:autoSpaceDE w:val="0"/>
        <w:autoSpaceDN w:val="0"/>
        <w:adjustRightInd w:val="0"/>
        <w:spacing w:after="0"/>
      </w:pPr>
    </w:p>
    <w:p w14:paraId="23FA20F1" w14:textId="551FD553" w:rsidR="000E22B2" w:rsidRDefault="009C7D37" w:rsidP="007F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t xml:space="preserve">Ans: </w:t>
      </w:r>
      <m:oMath>
        <m:r>
          <w:rPr>
            <w:rFonts w:ascii="Cambria Math" w:hAnsi="Cambria Math"/>
          </w:rPr>
          <m:t>μ</m:t>
        </m:r>
      </m:oMath>
      <w:r>
        <w:t xml:space="preserve"> =</w:t>
      </w:r>
      <w:r w:rsidR="007F35DB">
        <w:t xml:space="preserve"> </w:t>
      </w:r>
      <w:r w:rsidR="007F35DB" w:rsidRPr="007F35DB">
        <w:rPr>
          <w:color w:val="000000"/>
          <w:sz w:val="21"/>
          <w:szCs w:val="21"/>
        </w:rPr>
        <w:t>33.271333</w:t>
      </w:r>
    </w:p>
    <w:p w14:paraId="266D58FA" w14:textId="3D01452F" w:rsidR="007F35DB" w:rsidRDefault="007F35DB" w:rsidP="007F35D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</w:t>
      </w:r>
      <m:oMath>
        <m:r>
          <w:rPr>
            <w:rFonts w:ascii="Cambria Math" w:hAnsi="Cambria Math"/>
          </w:rPr>
          <m:t>σ</m:t>
        </m:r>
      </m:oMath>
      <w:r>
        <w:t xml:space="preserve"> = </w:t>
      </w:r>
      <w:r>
        <w:rPr>
          <w:color w:val="000000"/>
          <w:sz w:val="21"/>
          <w:szCs w:val="21"/>
        </w:rPr>
        <w:t>16.945401</w:t>
      </w:r>
    </w:p>
    <w:p w14:paraId="202A99AD" w14:textId="08EED4A1" w:rsidR="007F35DB" w:rsidRDefault="007F35DB" w:rsidP="007F35D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color w:val="000000"/>
          <w:sz w:val="21"/>
          <w:szCs w:val="21"/>
        </w:rPr>
        <w:t xml:space="preserve">   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</m:oMath>
      <w:r>
        <w:t xml:space="preserve"> </w:t>
      </w:r>
      <w:r w:rsidRPr="007F35DB">
        <w:rPr>
          <w:color w:val="000000"/>
        </w:rPr>
        <w:t xml:space="preserve"> 287.1466123809524</w:t>
      </w:r>
    </w:p>
    <w:p w14:paraId="4D5FD591" w14:textId="7090F48A" w:rsidR="007F35DB" w:rsidRDefault="007F35DB" w:rsidP="007F35D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2DE121C9" w14:textId="77777777" w:rsidR="007F35DB" w:rsidRDefault="007F35DB" w:rsidP="007F35D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This data set has one outlier which is Morgan Stanley which is at 91.36</w:t>
      </w:r>
    </w:p>
    <w:p w14:paraId="04023C4F" w14:textId="12879673" w:rsidR="007F35DB" w:rsidRPr="007F35DB" w:rsidRDefault="007F35DB" w:rsidP="007F35DB">
      <w:pPr>
        <w:pStyle w:val="HTMLPreformatted"/>
        <w:wordWrap w:val="0"/>
        <w:spacing w:line="291" w:lineRule="atLeast"/>
        <w:textAlignment w:val="baseline"/>
        <w:rPr>
          <w:rFonts w:asciiTheme="minorHAnsi" w:hAnsiTheme="minorHAnsi" w:cstheme="minorHAnsi"/>
          <w:color w:val="000000"/>
        </w:rPr>
      </w:pPr>
    </w:p>
    <w:p w14:paraId="1B3FCD04" w14:textId="79A8D4C3" w:rsidR="007F35DB" w:rsidRDefault="007F35DB" w:rsidP="007F35D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5CF73386" w14:textId="12809118" w:rsidR="007F35DB" w:rsidRDefault="007F35DB" w:rsidP="007F35D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</w:p>
    <w:p w14:paraId="694B1165" w14:textId="2FE581C8" w:rsidR="007F35DB" w:rsidRDefault="007F35DB" w:rsidP="007F35DB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r>
        <w:rPr>
          <w:rFonts w:asciiTheme="minorHAnsi" w:hAnsiTheme="minorHAnsi" w:cstheme="minorHAnsi"/>
          <w:noProof/>
          <w:color w:val="000000"/>
        </w:rPr>
        <w:drawing>
          <wp:inline distT="0" distB="0" distL="0" distR="0" wp14:anchorId="12B0944D" wp14:editId="2A7E4B7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A4B8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92B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1B1643F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D5FC910" w14:textId="04D1DD8F" w:rsidR="000E22B2" w:rsidRDefault="007F35DB" w:rsidP="000E22B2">
      <w:pPr>
        <w:pStyle w:val="ListParagraph"/>
        <w:autoSpaceDE w:val="0"/>
        <w:autoSpaceDN w:val="0"/>
        <w:adjustRightInd w:val="0"/>
        <w:spacing w:after="0"/>
      </w:pPr>
      <w:r w:rsidRPr="0037002C">
        <w:rPr>
          <w:noProof/>
        </w:rPr>
        <w:drawing>
          <wp:inline distT="0" distB="0" distL="0" distR="0" wp14:anchorId="022D6DBA" wp14:editId="10718939">
            <wp:extent cx="5943600" cy="2295525"/>
            <wp:effectExtent l="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F1DE4E" w14:textId="6BC95545" w:rsidR="000E22B2" w:rsidRDefault="000E22B2" w:rsidP="007F35DB">
      <w:pPr>
        <w:autoSpaceDE w:val="0"/>
        <w:autoSpaceDN w:val="0"/>
        <w:adjustRightInd w:val="0"/>
        <w:spacing w:after="0"/>
      </w:pPr>
    </w:p>
    <w:p w14:paraId="0BEA3AF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33E4ED66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70742975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336771AE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280E393" w14:textId="430DB01C" w:rsidR="000E22B2" w:rsidRDefault="007F35DB" w:rsidP="000E22B2">
      <w:pPr>
        <w:autoSpaceDE w:val="0"/>
        <w:autoSpaceDN w:val="0"/>
        <w:adjustRightInd w:val="0"/>
        <w:spacing w:after="0"/>
      </w:pPr>
      <w:r>
        <w:t xml:space="preserve">              Ans:</w:t>
      </w:r>
      <w:r w:rsidR="002C4800">
        <w:t xml:space="preserve"> </w:t>
      </w:r>
    </w:p>
    <w:p w14:paraId="7F29E9BA" w14:textId="5B28BA55" w:rsidR="002C4800" w:rsidRDefault="002C4800" w:rsidP="002C48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>
        <w:t xml:space="preserve">The inter-quartile range of this dataset is </w:t>
      </w:r>
      <w:r w:rsidR="00082F23">
        <w:t xml:space="preserve">Q3 – Q1 </w:t>
      </w:r>
      <w:proofErr w:type="spellStart"/>
      <w:proofErr w:type="gramStart"/>
      <w:r w:rsidR="00082F23">
        <w:t>ie</w:t>
      </w:r>
      <w:proofErr w:type="spellEnd"/>
      <w:r w:rsidR="00082F23">
        <w:t xml:space="preserve">  12.5</w:t>
      </w:r>
      <w:proofErr w:type="gramEnd"/>
      <w:r w:rsidR="00082F23">
        <w:t xml:space="preserve"> – 5 = 7.5</w:t>
      </w:r>
    </w:p>
    <w:p w14:paraId="44814843" w14:textId="507E39B4" w:rsidR="00082F23" w:rsidRDefault="00082F23" w:rsidP="00082F23">
      <w:pPr>
        <w:pStyle w:val="ListParagraph"/>
        <w:autoSpaceDE w:val="0"/>
        <w:autoSpaceDN w:val="0"/>
        <w:adjustRightInd w:val="0"/>
        <w:spacing w:after="0"/>
        <w:ind w:left="1470"/>
      </w:pPr>
      <w:r>
        <w:t>This implies it covers more than 50% of the data</w:t>
      </w:r>
    </w:p>
    <w:p w14:paraId="15789306" w14:textId="5AA05441" w:rsidR="00082F23" w:rsidRDefault="00082F23" w:rsidP="00082F23">
      <w:pPr>
        <w:autoSpaceDE w:val="0"/>
        <w:autoSpaceDN w:val="0"/>
        <w:adjustRightInd w:val="0"/>
        <w:spacing w:after="0"/>
      </w:pPr>
      <w:r>
        <w:t xml:space="preserve">              </w:t>
      </w:r>
    </w:p>
    <w:p w14:paraId="53CD1502" w14:textId="67BE04B6" w:rsidR="00082F23" w:rsidRDefault="00082F23" w:rsidP="00082F23">
      <w:pPr>
        <w:autoSpaceDE w:val="0"/>
        <w:autoSpaceDN w:val="0"/>
        <w:adjustRightInd w:val="0"/>
        <w:spacing w:after="0"/>
      </w:pPr>
      <w:r>
        <w:t xml:space="preserve">               2)     By the box plot we can say that the it positively </w:t>
      </w:r>
      <w:proofErr w:type="gramStart"/>
      <w:r>
        <w:t>skewed  of</w:t>
      </w:r>
      <w:proofErr w:type="gramEnd"/>
      <w:r>
        <w:t xml:space="preserve"> this data set</w:t>
      </w:r>
    </w:p>
    <w:p w14:paraId="7FC7A616" w14:textId="293B9061" w:rsidR="00082F23" w:rsidRDefault="00082F23" w:rsidP="00082F23">
      <w:pPr>
        <w:autoSpaceDE w:val="0"/>
        <w:autoSpaceDN w:val="0"/>
        <w:adjustRightInd w:val="0"/>
        <w:spacing w:after="0"/>
      </w:pPr>
    </w:p>
    <w:p w14:paraId="6D1EB2C6" w14:textId="711A9BBF" w:rsidR="00082F23" w:rsidRDefault="00082F23" w:rsidP="00082F23">
      <w:pPr>
        <w:autoSpaceDE w:val="0"/>
        <w:autoSpaceDN w:val="0"/>
        <w:adjustRightInd w:val="0"/>
        <w:spacing w:after="0"/>
      </w:pPr>
      <w:r>
        <w:t xml:space="preserve">               3)          If the data point with the value 25 is actually 2.5 the new box plot would be slightly</w:t>
      </w:r>
    </w:p>
    <w:p w14:paraId="24D5E620" w14:textId="1FB1C079" w:rsidR="00082F23" w:rsidRDefault="00082F23" w:rsidP="00082F23">
      <w:pPr>
        <w:autoSpaceDE w:val="0"/>
        <w:autoSpaceDN w:val="0"/>
        <w:adjustRightInd w:val="0"/>
        <w:spacing w:after="0"/>
      </w:pPr>
      <w:r>
        <w:t xml:space="preserve">                            Different. The lower whisker of the box plot would extend to this new value</w:t>
      </w:r>
    </w:p>
    <w:p w14:paraId="22E5E18F" w14:textId="680AFF3E" w:rsidR="007F35DB" w:rsidRDefault="007F35DB" w:rsidP="000E22B2">
      <w:pPr>
        <w:autoSpaceDE w:val="0"/>
        <w:autoSpaceDN w:val="0"/>
        <w:adjustRightInd w:val="0"/>
        <w:spacing w:after="0"/>
      </w:pPr>
      <w:r>
        <w:t xml:space="preserve"> </w:t>
      </w:r>
    </w:p>
    <w:p w14:paraId="78918387" w14:textId="016FD76C" w:rsidR="007F35DB" w:rsidRDefault="007F35DB" w:rsidP="000E22B2">
      <w:pPr>
        <w:autoSpaceDE w:val="0"/>
        <w:autoSpaceDN w:val="0"/>
        <w:adjustRightInd w:val="0"/>
        <w:spacing w:after="0"/>
      </w:pPr>
    </w:p>
    <w:p w14:paraId="3AA7EF2D" w14:textId="77777777" w:rsidR="007F35DB" w:rsidRDefault="007F35DB" w:rsidP="000E22B2">
      <w:pPr>
        <w:autoSpaceDE w:val="0"/>
        <w:autoSpaceDN w:val="0"/>
        <w:adjustRightInd w:val="0"/>
        <w:spacing w:after="0"/>
      </w:pPr>
    </w:p>
    <w:p w14:paraId="45A73D31" w14:textId="77777777" w:rsidR="000E22B2" w:rsidRPr="0037002C" w:rsidRDefault="000E22B2" w:rsidP="007F35DB">
      <w:pPr>
        <w:tabs>
          <w:tab w:val="left" w:pos="720"/>
        </w:tabs>
        <w:autoSpaceDE w:val="0"/>
        <w:autoSpaceDN w:val="0"/>
        <w:adjustRightInd w:val="0"/>
        <w:spacing w:after="0"/>
      </w:pPr>
    </w:p>
    <w:p w14:paraId="3BE362E2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 wp14:anchorId="0873EB6C" wp14:editId="621B4B86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55490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BDF4B9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5E05D554" w14:textId="3B4D5587" w:rsidR="00E60812" w:rsidRDefault="000E22B2" w:rsidP="00082F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20D5CE5C" w14:textId="77777777" w:rsidR="00E6081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14:paraId="455A66E7" w14:textId="77777777" w:rsidR="000E22B2" w:rsidRDefault="00E60812" w:rsidP="00E60812">
      <w:pPr>
        <w:pStyle w:val="ListParagraph"/>
        <w:autoSpaceDE w:val="0"/>
        <w:autoSpaceDN w:val="0"/>
        <w:adjustRightInd w:val="0"/>
        <w:spacing w:after="0"/>
        <w:ind w:left="1440"/>
      </w:pPr>
      <w:r>
        <w:t>IT is positively skewed</w:t>
      </w:r>
      <w:r w:rsidR="000E22B2">
        <w:tab/>
      </w:r>
    </w:p>
    <w:p w14:paraId="382A90B3" w14:textId="0131A63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8C27806" w14:textId="5FEC9CAD" w:rsidR="00082F23" w:rsidRDefault="00082F23" w:rsidP="00082F23">
      <w:pPr>
        <w:autoSpaceDE w:val="0"/>
        <w:autoSpaceDN w:val="0"/>
        <w:adjustRightInd w:val="0"/>
        <w:spacing w:after="0"/>
        <w:ind w:left="720"/>
      </w:pPr>
      <w:r>
        <w:t xml:space="preserve">Ans: </w:t>
      </w:r>
      <w:proofErr w:type="gramStart"/>
      <w:r>
        <w:t>1)The</w:t>
      </w:r>
      <w:proofErr w:type="gramEnd"/>
      <w:r>
        <w:t xml:space="preserve"> mode of this dataset would be around 5 to 6 as the frequency of this value is highest in this dataset</w:t>
      </w:r>
    </w:p>
    <w:p w14:paraId="53FDE244" w14:textId="035B0274" w:rsidR="000E22B2" w:rsidRDefault="00082F2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2) The data is positively skewed dataset</w:t>
      </w:r>
    </w:p>
    <w:p w14:paraId="5579C640" w14:textId="35FB58D6" w:rsidR="00082F23" w:rsidRDefault="00082F23" w:rsidP="000E22B2">
      <w:pPr>
        <w:tabs>
          <w:tab w:val="left" w:pos="540"/>
        </w:tabs>
        <w:autoSpaceDE w:val="0"/>
        <w:autoSpaceDN w:val="0"/>
        <w:adjustRightInd w:val="0"/>
        <w:spacing w:after="0"/>
      </w:pPr>
      <w:r>
        <w:t xml:space="preserve">                          3)</w:t>
      </w:r>
      <w:r w:rsidR="00AF79E7">
        <w:t xml:space="preserve"> In the histogram we can find out the data set is positively skewed or negatively skewed </w:t>
      </w:r>
    </w:p>
    <w:p w14:paraId="5B1149B8" w14:textId="34922A45" w:rsidR="00AF79E7" w:rsidRDefault="00AF79E7" w:rsidP="000E22B2">
      <w:pPr>
        <w:autoSpaceDE w:val="0"/>
        <w:autoSpaceDN w:val="0"/>
        <w:adjustRightInd w:val="0"/>
        <w:spacing w:after="0"/>
      </w:pPr>
      <w:r>
        <w:t xml:space="preserve">                               </w:t>
      </w:r>
      <w:proofErr w:type="spellStart"/>
      <w:r>
        <w:t>Uniformily</w:t>
      </w:r>
      <w:proofErr w:type="spellEnd"/>
      <w:r>
        <w:t xml:space="preserve"> distributed but in the </w:t>
      </w:r>
      <w:proofErr w:type="gramStart"/>
      <w:r>
        <w:t>boxplot</w:t>
      </w:r>
      <w:proofErr w:type="gramEnd"/>
      <w:r>
        <w:t xml:space="preserve"> we can easily find the outliers and remove                       them so that the mean of the dataset is not disturbed</w:t>
      </w:r>
    </w:p>
    <w:p w14:paraId="35442327" w14:textId="77777777" w:rsidR="00AF79E7" w:rsidRPr="0037002C" w:rsidRDefault="00AF79E7" w:rsidP="000E22B2">
      <w:pPr>
        <w:autoSpaceDE w:val="0"/>
        <w:autoSpaceDN w:val="0"/>
        <w:adjustRightInd w:val="0"/>
        <w:spacing w:after="0"/>
      </w:pPr>
    </w:p>
    <w:p w14:paraId="5FED25FE" w14:textId="77777777"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7D763F5" w14:textId="0D44B445" w:rsidR="000E22B2" w:rsidRPr="00AF79E7" w:rsidRDefault="00AF79E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0"/>
          <w:szCs w:val="20"/>
        </w:rPr>
      </w:pPr>
      <w:r>
        <w:rPr>
          <w:rStyle w:val="mord"/>
          <w:color w:val="0D0D0D"/>
          <w:sz w:val="20"/>
          <w:szCs w:val="20"/>
          <w:shd w:val="clear" w:color="auto" w:fill="FFFFFF"/>
        </w:rPr>
        <w:t xml:space="preserve">Ans:  </w:t>
      </w:r>
      <w:r w:rsidRPr="00AF79E7">
        <w:rPr>
          <w:rStyle w:val="mord"/>
          <w:color w:val="0D0D0D"/>
          <w:sz w:val="20"/>
          <w:szCs w:val="20"/>
          <w:shd w:val="clear" w:color="auto" w:fill="FFFFFF"/>
        </w:rPr>
        <w:t>Probability of at least one misdirected call</w:t>
      </w:r>
      <w:r w:rsidRPr="00AF79E7">
        <w:rPr>
          <w:rStyle w:val="mrel"/>
          <w:color w:val="0D0D0D"/>
          <w:sz w:val="20"/>
          <w:szCs w:val="20"/>
          <w:shd w:val="clear" w:color="auto" w:fill="FFFFFF"/>
        </w:rPr>
        <w:t>=</w:t>
      </w:r>
      <w:r w:rsidRPr="00AF79E7">
        <w:rPr>
          <w:rStyle w:val="mord"/>
          <w:color w:val="0D0D0D"/>
          <w:sz w:val="20"/>
          <w:szCs w:val="20"/>
          <w:shd w:val="clear" w:color="auto" w:fill="FFFFFF"/>
        </w:rPr>
        <w:t>1</w:t>
      </w:r>
      <w:r w:rsidRPr="00AF79E7">
        <w:rPr>
          <w:rStyle w:val="mbin"/>
          <w:color w:val="0D0D0D"/>
          <w:sz w:val="20"/>
          <w:szCs w:val="20"/>
          <w:shd w:val="clear" w:color="auto" w:fill="FFFFFF"/>
        </w:rPr>
        <w:t>−</w:t>
      </w:r>
      <w:r w:rsidRPr="00AF79E7">
        <w:rPr>
          <w:rStyle w:val="mopen"/>
          <w:color w:val="0D0D0D"/>
          <w:sz w:val="20"/>
          <w:szCs w:val="20"/>
          <w:shd w:val="clear" w:color="auto" w:fill="FFFFFF"/>
        </w:rPr>
        <w:t>(</w:t>
      </w:r>
      <w:r w:rsidRPr="00AF79E7">
        <w:rPr>
          <w:rStyle w:val="mord"/>
          <w:color w:val="0D0D0D"/>
          <w:sz w:val="20"/>
          <w:szCs w:val="20"/>
          <w:shd w:val="clear" w:color="auto" w:fill="FFFFFF"/>
        </w:rPr>
        <w:t>1</w:t>
      </w:r>
      <w:r w:rsidRPr="00AF79E7">
        <w:rPr>
          <w:rStyle w:val="mbin"/>
          <w:color w:val="0D0D0D"/>
          <w:sz w:val="20"/>
          <w:szCs w:val="20"/>
          <w:shd w:val="clear" w:color="auto" w:fill="FFFFFF"/>
        </w:rPr>
        <w:t>−</w:t>
      </w:r>
      <w:r w:rsidRPr="00AF79E7">
        <w:rPr>
          <w:rStyle w:val="mord"/>
          <w:color w:val="0D0D0D"/>
          <w:sz w:val="20"/>
          <w:szCs w:val="20"/>
          <w:shd w:val="clear" w:color="auto" w:fill="FFFFFF"/>
        </w:rPr>
        <w:t>0.005</w:t>
      </w:r>
      <w:r w:rsidRPr="00AF79E7">
        <w:rPr>
          <w:rStyle w:val="mclose"/>
          <w:color w:val="0D0D0D"/>
          <w:sz w:val="20"/>
          <w:szCs w:val="20"/>
          <w:shd w:val="clear" w:color="auto" w:fill="FFFFFF"/>
        </w:rPr>
        <w:t>)</w:t>
      </w:r>
      <w:r w:rsidRPr="00AF79E7">
        <w:rPr>
          <w:rStyle w:val="mord"/>
          <w:color w:val="0D0D0D"/>
          <w:sz w:val="20"/>
          <w:szCs w:val="20"/>
          <w:shd w:val="clear" w:color="auto" w:fill="FFFFFF"/>
        </w:rPr>
        <w:t>5</w:t>
      </w:r>
      <w:r w:rsidRPr="00AF79E7">
        <w:rPr>
          <w:rStyle w:val="mrel"/>
          <w:color w:val="0D0D0D"/>
          <w:sz w:val="20"/>
          <w:szCs w:val="20"/>
          <w:shd w:val="clear" w:color="auto" w:fill="FFFFFF"/>
        </w:rPr>
        <w:t>≈</w:t>
      </w:r>
      <w:r w:rsidRPr="00AF79E7">
        <w:rPr>
          <w:rStyle w:val="mord"/>
          <w:color w:val="0D0D0D"/>
          <w:sz w:val="20"/>
          <w:szCs w:val="20"/>
          <w:shd w:val="clear" w:color="auto" w:fill="FFFFFF"/>
        </w:rPr>
        <w:t>0.0245</w:t>
      </w:r>
    </w:p>
    <w:p w14:paraId="0D2269F3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C474EBD" w14:textId="1FC465A1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p w14:paraId="4C7B8B8F" w14:textId="77777777" w:rsidR="00AF79E7" w:rsidRDefault="00AF79E7" w:rsidP="00AF79E7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1083318F" w14:textId="77777777" w:rsidTr="007F35DB">
        <w:trPr>
          <w:trHeight w:val="276"/>
          <w:jc w:val="center"/>
        </w:trPr>
        <w:tc>
          <w:tcPr>
            <w:tcW w:w="2078" w:type="dxa"/>
          </w:tcPr>
          <w:p w14:paraId="56A4A318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0511A212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2984248C" w14:textId="77777777" w:rsidTr="007F35DB">
        <w:trPr>
          <w:trHeight w:val="276"/>
          <w:jc w:val="center"/>
        </w:trPr>
        <w:tc>
          <w:tcPr>
            <w:tcW w:w="2078" w:type="dxa"/>
          </w:tcPr>
          <w:p w14:paraId="1410E416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670AEF1D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1416AAD4" w14:textId="77777777" w:rsidTr="007F35DB">
        <w:trPr>
          <w:trHeight w:val="276"/>
          <w:jc w:val="center"/>
        </w:trPr>
        <w:tc>
          <w:tcPr>
            <w:tcW w:w="2078" w:type="dxa"/>
          </w:tcPr>
          <w:p w14:paraId="4D7ACFBF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B80B7C3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AADCEE0" w14:textId="77777777" w:rsidTr="007F35DB">
        <w:trPr>
          <w:trHeight w:val="276"/>
          <w:jc w:val="center"/>
        </w:trPr>
        <w:tc>
          <w:tcPr>
            <w:tcW w:w="2078" w:type="dxa"/>
          </w:tcPr>
          <w:p w14:paraId="44A44B93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6DF427F5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D58A437" w14:textId="77777777" w:rsidTr="007F35DB">
        <w:trPr>
          <w:trHeight w:val="276"/>
          <w:jc w:val="center"/>
        </w:trPr>
        <w:tc>
          <w:tcPr>
            <w:tcW w:w="2078" w:type="dxa"/>
          </w:tcPr>
          <w:p w14:paraId="08E63E5F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03F37192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3D9ECA7A" w14:textId="77777777" w:rsidTr="007F35DB">
        <w:trPr>
          <w:trHeight w:val="276"/>
          <w:jc w:val="center"/>
        </w:trPr>
        <w:tc>
          <w:tcPr>
            <w:tcW w:w="2078" w:type="dxa"/>
          </w:tcPr>
          <w:p w14:paraId="3CA091F8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70CB593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053513B3" w14:textId="77777777" w:rsidTr="007F35DB">
        <w:trPr>
          <w:trHeight w:val="276"/>
          <w:jc w:val="center"/>
        </w:trPr>
        <w:tc>
          <w:tcPr>
            <w:tcW w:w="2078" w:type="dxa"/>
          </w:tcPr>
          <w:p w14:paraId="0FCA90C0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691FD4D6" w14:textId="77777777" w:rsidR="000E22B2" w:rsidRDefault="000E22B2" w:rsidP="007F35DB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60417A7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040929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74E0533E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CE65A32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0C1F26EE" w14:textId="77777777" w:rsidR="000E22B2" w:rsidRPr="0037002C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2225281E" w14:textId="3AA5BE06" w:rsidR="007F35DB" w:rsidRDefault="007F35DB"/>
    <w:p w14:paraId="0377B431" w14:textId="116D56E2" w:rsidR="00AF79E7" w:rsidRDefault="00AF79E7">
      <w:r>
        <w:t xml:space="preserve">           Ans) 1) The most likely monetary outcome of this business venture is </w:t>
      </w:r>
      <w:r w:rsidR="00F63B4C">
        <w:t>which has highest probability. From the above question, we can say that the x has the highest probability of 0.3 with $2000</w:t>
      </w:r>
    </w:p>
    <w:p w14:paraId="2AAAD99F" w14:textId="1781DC86" w:rsidR="00F63B4C" w:rsidRDefault="00F63B4C">
      <w:r>
        <w:t xml:space="preserve">              2)      to determine if the venture is </w:t>
      </w:r>
      <w:proofErr w:type="gramStart"/>
      <w:r>
        <w:t>likely  to</w:t>
      </w:r>
      <w:proofErr w:type="gramEnd"/>
      <w:r>
        <w:t xml:space="preserve"> be successful, we need to assess whether the expected value of the returns is positive</w:t>
      </w:r>
    </w:p>
    <w:p w14:paraId="6BF5C922" w14:textId="48117547" w:rsidR="00F63B4C" w:rsidRPr="00F63B4C" w:rsidRDefault="00F63B4C">
      <w:r>
        <w:t xml:space="preserve">                    </w:t>
      </w:r>
      <w:r w:rsidRPr="00F63B4C">
        <w:rPr>
          <w:rStyle w:val="mord"/>
          <w:rFonts w:ascii="KaTeX_Math" w:hAnsi="KaTeX_Math"/>
          <w:i/>
          <w:iCs/>
          <w:color w:val="0D0D0D"/>
          <w:shd w:val="clear" w:color="auto" w:fill="FFFFFF"/>
        </w:rPr>
        <w:t>E</w:t>
      </w:r>
      <w:r w:rsidRPr="00F63B4C">
        <w:rPr>
          <w:rStyle w:val="mrel"/>
          <w:color w:val="0D0D0D"/>
          <w:shd w:val="clear" w:color="auto" w:fill="FFFFFF"/>
        </w:rPr>
        <w:t>=</w:t>
      </w:r>
      <w:r w:rsidRPr="00F63B4C">
        <w:rPr>
          <w:rStyle w:val="mord"/>
          <w:color w:val="0D0D0D"/>
          <w:shd w:val="clear" w:color="auto" w:fill="FFFFFF"/>
        </w:rPr>
        <w:t>−200</w:t>
      </w:r>
      <w:r w:rsidRPr="00F63B4C">
        <w:rPr>
          <w:rStyle w:val="mbin"/>
          <w:color w:val="0D0D0D"/>
          <w:shd w:val="clear" w:color="auto" w:fill="FFFFFF"/>
        </w:rPr>
        <w:t>−</w:t>
      </w:r>
      <w:r w:rsidRPr="00F63B4C">
        <w:rPr>
          <w:rStyle w:val="mord"/>
          <w:color w:val="0D0D0D"/>
          <w:shd w:val="clear" w:color="auto" w:fill="FFFFFF"/>
        </w:rPr>
        <w:t>100</w:t>
      </w:r>
      <w:r w:rsidRPr="00F63B4C">
        <w:rPr>
          <w:rStyle w:val="mbin"/>
          <w:color w:val="0D0D0D"/>
          <w:shd w:val="clear" w:color="auto" w:fill="FFFFFF"/>
        </w:rPr>
        <w:t>+</w:t>
      </w:r>
      <w:r w:rsidRPr="00F63B4C">
        <w:rPr>
          <w:rStyle w:val="mord"/>
          <w:color w:val="0D0D0D"/>
          <w:shd w:val="clear" w:color="auto" w:fill="FFFFFF"/>
        </w:rPr>
        <w:t>0</w:t>
      </w:r>
      <w:r w:rsidRPr="00F63B4C">
        <w:rPr>
          <w:rStyle w:val="mbin"/>
          <w:color w:val="0D0D0D"/>
          <w:shd w:val="clear" w:color="auto" w:fill="FFFFFF"/>
        </w:rPr>
        <w:t>+</w:t>
      </w:r>
      <w:r w:rsidRPr="00F63B4C">
        <w:rPr>
          <w:rStyle w:val="mord"/>
          <w:color w:val="0D0D0D"/>
          <w:shd w:val="clear" w:color="auto" w:fill="FFFFFF"/>
        </w:rPr>
        <w:t>200</w:t>
      </w:r>
      <w:r w:rsidRPr="00F63B4C">
        <w:rPr>
          <w:rStyle w:val="mbin"/>
          <w:color w:val="0D0D0D"/>
          <w:shd w:val="clear" w:color="auto" w:fill="FFFFFF"/>
        </w:rPr>
        <w:t>+</w:t>
      </w:r>
      <w:r w:rsidRPr="00F63B4C">
        <w:rPr>
          <w:rStyle w:val="mord"/>
          <w:color w:val="0D0D0D"/>
          <w:shd w:val="clear" w:color="auto" w:fill="FFFFFF"/>
        </w:rPr>
        <w:t>600</w:t>
      </w:r>
      <w:r w:rsidRPr="00F63B4C">
        <w:rPr>
          <w:rStyle w:val="mbin"/>
          <w:color w:val="0D0D0D"/>
          <w:shd w:val="clear" w:color="auto" w:fill="FFFFFF"/>
        </w:rPr>
        <w:t>+</w:t>
      </w:r>
      <w:r w:rsidRPr="00F63B4C">
        <w:rPr>
          <w:rStyle w:val="mord"/>
          <w:color w:val="0D0D0D"/>
          <w:shd w:val="clear" w:color="auto" w:fill="FFFFFF"/>
        </w:rPr>
        <w:t>300</w:t>
      </w:r>
      <w:r w:rsidRPr="00F63B4C">
        <w:rPr>
          <w:rStyle w:val="mrel"/>
          <w:color w:val="0D0D0D"/>
          <w:shd w:val="clear" w:color="auto" w:fill="FFFFFF"/>
        </w:rPr>
        <w:t>=</w:t>
      </w:r>
      <w:r w:rsidRPr="00F63B4C">
        <w:rPr>
          <w:rStyle w:val="mord"/>
          <w:color w:val="0D0D0D"/>
          <w:shd w:val="clear" w:color="auto" w:fill="FFFFFF"/>
        </w:rPr>
        <w:t>800</w:t>
      </w:r>
    </w:p>
    <w:p w14:paraId="38B46BF7" w14:textId="3333BD4D" w:rsidR="00F63B4C" w:rsidRDefault="00F63B4C">
      <w:pPr>
        <w:rPr>
          <w:rFonts w:ascii="Segoe UI" w:hAnsi="Segoe UI" w:cs="Segoe UI"/>
          <w:color w:val="0D0D0D"/>
          <w:shd w:val="clear" w:color="auto" w:fill="FFFFFF"/>
        </w:rPr>
      </w:pPr>
      <w:r>
        <w:t xml:space="preserve">             3) </w:t>
      </w:r>
      <w:r>
        <w:rPr>
          <w:rFonts w:ascii="Segoe UI" w:hAnsi="Segoe UI" w:cs="Segoe UI"/>
          <w:color w:val="0D0D0D"/>
          <w:shd w:val="clear" w:color="auto" w:fill="FFFFFF"/>
        </w:rPr>
        <w:t>The long-term average earning is equivalent to the expected value, which we have already calculated as $800. This represents the average earnings over the long term for business ventures of this kind</w:t>
      </w:r>
    </w:p>
    <w:p w14:paraId="62F1F1B0" w14:textId="4EE54CBA" w:rsidR="00F63B4C" w:rsidRDefault="00F63B4C">
      <w:pPr>
        <w:rPr>
          <w:rStyle w:val="mord"/>
          <w:color w:val="0D0D0D"/>
          <w:shd w:val="clear" w:color="auto" w:fill="FFFFFF"/>
        </w:rPr>
      </w:pPr>
      <w:r>
        <w:t xml:space="preserve">            4)</w:t>
      </w:r>
      <w:r w:rsidRPr="00F63B4C">
        <w:rPr>
          <w:rStyle w:val="ListParagraph"/>
          <w:rFonts w:ascii="KaTeX_Math" w:hAnsi="KaTeX_Math"/>
          <w:i/>
          <w:iCs/>
          <w:color w:val="0D0D0D"/>
          <w:sz w:val="29"/>
          <w:szCs w:val="29"/>
          <w:shd w:val="clear" w:color="auto" w:fill="FFFFFF"/>
        </w:rPr>
        <w:t xml:space="preserve"> </w:t>
      </w:r>
      <w:r w:rsidRPr="00F63B4C">
        <w:rPr>
          <w:rStyle w:val="mord"/>
          <w:rFonts w:ascii="KaTeX_Math" w:hAnsi="KaTeX_Math"/>
          <w:i/>
          <w:iCs/>
          <w:color w:val="0D0D0D"/>
          <w:shd w:val="clear" w:color="auto" w:fill="FFFFFF"/>
        </w:rPr>
        <w:t>σ</w:t>
      </w:r>
      <w:r w:rsidRPr="00F63B4C">
        <w:rPr>
          <w:rStyle w:val="mrel"/>
          <w:color w:val="0D0D0D"/>
          <w:shd w:val="clear" w:color="auto" w:fill="FFFFFF"/>
        </w:rPr>
        <w:t>=</w:t>
      </w:r>
      <w:r w:rsidRPr="00F63B4C">
        <w:rPr>
          <w:rStyle w:val="mord"/>
          <w:color w:val="0D0D0D"/>
          <w:shd w:val="clear" w:color="auto" w:fill="FFFFFF"/>
        </w:rPr>
        <w:t>14400</w:t>
      </w:r>
      <w:r w:rsidRPr="00F63B4C">
        <w:rPr>
          <w:rStyle w:val="mbin"/>
          <w:color w:val="0D0D0D"/>
          <w:shd w:val="clear" w:color="auto" w:fill="FFFFFF"/>
        </w:rPr>
        <w:t>+</w:t>
      </w:r>
      <w:r w:rsidRPr="00F63B4C">
        <w:rPr>
          <w:rStyle w:val="mord"/>
          <w:color w:val="0D0D0D"/>
          <w:shd w:val="clear" w:color="auto" w:fill="FFFFFF"/>
        </w:rPr>
        <w:t>4000</w:t>
      </w:r>
      <w:r w:rsidRPr="00F63B4C">
        <w:rPr>
          <w:rStyle w:val="mbin"/>
          <w:color w:val="0D0D0D"/>
          <w:shd w:val="clear" w:color="auto" w:fill="FFFFFF"/>
        </w:rPr>
        <w:t>+</w:t>
      </w:r>
      <w:r w:rsidRPr="00F63B4C">
        <w:rPr>
          <w:rStyle w:val="mord"/>
          <w:color w:val="0D0D0D"/>
          <w:shd w:val="clear" w:color="auto" w:fill="FFFFFF"/>
        </w:rPr>
        <w:t>128000</w:t>
      </w:r>
      <w:r w:rsidRPr="00F63B4C">
        <w:rPr>
          <w:rStyle w:val="mbin"/>
          <w:color w:val="0D0D0D"/>
          <w:shd w:val="clear" w:color="auto" w:fill="FFFFFF"/>
        </w:rPr>
        <w:t>+</w:t>
      </w:r>
      <w:r w:rsidRPr="00F63B4C">
        <w:rPr>
          <w:rStyle w:val="mord"/>
          <w:color w:val="0D0D0D"/>
          <w:shd w:val="clear" w:color="auto" w:fill="FFFFFF"/>
        </w:rPr>
        <w:t>8000</w:t>
      </w:r>
      <w:r w:rsidRPr="00F63B4C">
        <w:rPr>
          <w:rStyle w:val="mbin"/>
          <w:color w:val="0D0D0D"/>
          <w:shd w:val="clear" w:color="auto" w:fill="FFFFFF"/>
        </w:rPr>
        <w:t>+</w:t>
      </w:r>
      <w:r w:rsidRPr="00F63B4C">
        <w:rPr>
          <w:rStyle w:val="mord"/>
          <w:color w:val="0D0D0D"/>
          <w:shd w:val="clear" w:color="auto" w:fill="FFFFFF"/>
        </w:rPr>
        <w:t>108000</w:t>
      </w:r>
      <w:r w:rsidRPr="00F63B4C">
        <w:rPr>
          <w:rStyle w:val="mbin"/>
          <w:color w:val="0D0D0D"/>
          <w:shd w:val="clear" w:color="auto" w:fill="FFFFFF"/>
        </w:rPr>
        <w:t>+</w:t>
      </w:r>
      <w:r w:rsidRPr="00F63B4C">
        <w:rPr>
          <w:rStyle w:val="mord"/>
          <w:color w:val="0D0D0D"/>
          <w:shd w:val="clear" w:color="auto" w:fill="FFFFFF"/>
        </w:rPr>
        <w:t>484000</w:t>
      </w:r>
      <w:r w:rsidRPr="00F63B4C">
        <w:rPr>
          <w:rStyle w:val="vlist-s"/>
          <w:color w:val="0D0D0D"/>
          <w:shd w:val="clear" w:color="auto" w:fill="FFFFFF"/>
        </w:rPr>
        <w:t>​</w:t>
      </w:r>
      <w:r w:rsidRPr="00F63B4C">
        <w:rPr>
          <w:rStyle w:val="mrel"/>
          <w:color w:val="0D0D0D"/>
          <w:shd w:val="clear" w:color="auto" w:fill="FFFFFF"/>
        </w:rPr>
        <w:t>=</w:t>
      </w:r>
      <w:r w:rsidRPr="00F63B4C">
        <w:rPr>
          <w:rStyle w:val="mord"/>
          <w:color w:val="0D0D0D"/>
          <w:shd w:val="clear" w:color="auto" w:fill="FFFFFF"/>
        </w:rPr>
        <w:t>758400</w:t>
      </w:r>
      <w:r w:rsidRPr="00F63B4C">
        <w:rPr>
          <w:rStyle w:val="vlist-s"/>
          <w:color w:val="0D0D0D"/>
          <w:shd w:val="clear" w:color="auto" w:fill="FFFFFF"/>
        </w:rPr>
        <w:t>​</w:t>
      </w:r>
      <w:r w:rsidRPr="00F63B4C">
        <w:rPr>
          <w:rStyle w:val="mrel"/>
          <w:color w:val="0D0D0D"/>
          <w:shd w:val="clear" w:color="auto" w:fill="FFFFFF"/>
        </w:rPr>
        <w:t>≈</w:t>
      </w:r>
      <w:r w:rsidRPr="00F63B4C">
        <w:rPr>
          <w:rStyle w:val="mord"/>
          <w:color w:val="0D0D0D"/>
          <w:shd w:val="clear" w:color="auto" w:fill="FFFFFF"/>
        </w:rPr>
        <w:t>871.82</w:t>
      </w:r>
    </w:p>
    <w:p w14:paraId="4DBD65E5" w14:textId="143676B0" w:rsidR="00F63B4C" w:rsidRDefault="00F63B4C">
      <w:r>
        <w:t xml:space="preserve">                  </w:t>
      </w:r>
      <w:r>
        <w:rPr>
          <w:rFonts w:ascii="Segoe UI" w:hAnsi="Segoe UI" w:cs="Segoe UI"/>
          <w:color w:val="0D0D0D"/>
          <w:shd w:val="clear" w:color="auto" w:fill="FFFFFF"/>
        </w:rPr>
        <w:t>This indicates the level of risk associated with this venture.</w:t>
      </w:r>
      <w:bookmarkStart w:id="0" w:name="_GoBack"/>
      <w:bookmarkEnd w:id="0"/>
    </w:p>
    <w:sectPr w:rsidR="00F63B4C" w:rsidSect="000E22B2">
      <w:footerReference w:type="default" r:id="rId10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AE527" w14:textId="77777777" w:rsidR="00AF79E7" w:rsidRDefault="00AF79E7">
      <w:pPr>
        <w:spacing w:after="0" w:line="240" w:lineRule="auto"/>
      </w:pPr>
      <w:r>
        <w:separator/>
      </w:r>
    </w:p>
  </w:endnote>
  <w:endnote w:type="continuationSeparator" w:id="0">
    <w:p w14:paraId="1225C903" w14:textId="77777777" w:rsidR="00AF79E7" w:rsidRDefault="00AF7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377383" w14:textId="77777777" w:rsidR="00AF79E7" w:rsidRPr="00BD6EA9" w:rsidRDefault="00AF79E7" w:rsidP="007F35DB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29574D4C" w14:textId="77777777" w:rsidR="00AF79E7" w:rsidRDefault="00AF79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D14E2" w14:textId="77777777" w:rsidR="00AF79E7" w:rsidRDefault="00AF79E7">
      <w:pPr>
        <w:spacing w:after="0" w:line="240" w:lineRule="auto"/>
      </w:pPr>
      <w:r>
        <w:separator/>
      </w:r>
    </w:p>
  </w:footnote>
  <w:footnote w:type="continuationSeparator" w:id="0">
    <w:p w14:paraId="6356E563" w14:textId="77777777" w:rsidR="00AF79E7" w:rsidRDefault="00AF79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A3508BA"/>
    <w:multiLevelType w:val="hybridMultilevel"/>
    <w:tmpl w:val="BD982062"/>
    <w:lvl w:ilvl="0" w:tplc="0232A29C">
      <w:start w:val="1"/>
      <w:numFmt w:val="lowerRoman"/>
      <w:lvlText w:val="%1)"/>
      <w:lvlJc w:val="left"/>
      <w:pPr>
        <w:ind w:left="147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30" w:hanging="360"/>
      </w:pPr>
    </w:lvl>
    <w:lvl w:ilvl="2" w:tplc="4009001B" w:tentative="1">
      <w:start w:val="1"/>
      <w:numFmt w:val="lowerRoman"/>
      <w:lvlText w:val="%3."/>
      <w:lvlJc w:val="right"/>
      <w:pPr>
        <w:ind w:left="2550" w:hanging="180"/>
      </w:pPr>
    </w:lvl>
    <w:lvl w:ilvl="3" w:tplc="4009000F" w:tentative="1">
      <w:start w:val="1"/>
      <w:numFmt w:val="decimal"/>
      <w:lvlText w:val="%4."/>
      <w:lvlJc w:val="left"/>
      <w:pPr>
        <w:ind w:left="3270" w:hanging="360"/>
      </w:pPr>
    </w:lvl>
    <w:lvl w:ilvl="4" w:tplc="40090019" w:tentative="1">
      <w:start w:val="1"/>
      <w:numFmt w:val="lowerLetter"/>
      <w:lvlText w:val="%5."/>
      <w:lvlJc w:val="left"/>
      <w:pPr>
        <w:ind w:left="3990" w:hanging="360"/>
      </w:pPr>
    </w:lvl>
    <w:lvl w:ilvl="5" w:tplc="4009001B" w:tentative="1">
      <w:start w:val="1"/>
      <w:numFmt w:val="lowerRoman"/>
      <w:lvlText w:val="%6."/>
      <w:lvlJc w:val="right"/>
      <w:pPr>
        <w:ind w:left="4710" w:hanging="180"/>
      </w:pPr>
    </w:lvl>
    <w:lvl w:ilvl="6" w:tplc="4009000F" w:tentative="1">
      <w:start w:val="1"/>
      <w:numFmt w:val="decimal"/>
      <w:lvlText w:val="%7."/>
      <w:lvlJc w:val="left"/>
      <w:pPr>
        <w:ind w:left="5430" w:hanging="360"/>
      </w:pPr>
    </w:lvl>
    <w:lvl w:ilvl="7" w:tplc="40090019" w:tentative="1">
      <w:start w:val="1"/>
      <w:numFmt w:val="lowerLetter"/>
      <w:lvlText w:val="%8."/>
      <w:lvlJc w:val="left"/>
      <w:pPr>
        <w:ind w:left="6150" w:hanging="360"/>
      </w:pPr>
    </w:lvl>
    <w:lvl w:ilvl="8" w:tplc="4009001B" w:tentative="1">
      <w:start w:val="1"/>
      <w:numFmt w:val="lowerRoman"/>
      <w:lvlText w:val="%9."/>
      <w:lvlJc w:val="right"/>
      <w:pPr>
        <w:ind w:left="687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82F23"/>
    <w:rsid w:val="000E22B2"/>
    <w:rsid w:val="001220E4"/>
    <w:rsid w:val="002C4800"/>
    <w:rsid w:val="00310065"/>
    <w:rsid w:val="00614CA4"/>
    <w:rsid w:val="007F35DB"/>
    <w:rsid w:val="008B5FFA"/>
    <w:rsid w:val="009C7D37"/>
    <w:rsid w:val="00AF65C6"/>
    <w:rsid w:val="00AF79E7"/>
    <w:rsid w:val="00BC371A"/>
    <w:rsid w:val="00C12C1B"/>
    <w:rsid w:val="00E60812"/>
    <w:rsid w:val="00F63B4C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30780"/>
  <w15:docId w15:val="{E981E0BF-12F3-4FF8-A6EA-BF3CA51C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F35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35D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keyword">
    <w:name w:val="cm-keyword"/>
    <w:basedOn w:val="DefaultParagraphFont"/>
    <w:rsid w:val="007F35DB"/>
  </w:style>
  <w:style w:type="character" w:customStyle="1" w:styleId="cm-variable">
    <w:name w:val="cm-variable"/>
    <w:basedOn w:val="DefaultParagraphFont"/>
    <w:rsid w:val="007F35DB"/>
  </w:style>
  <w:style w:type="character" w:customStyle="1" w:styleId="mord">
    <w:name w:val="mord"/>
    <w:basedOn w:val="DefaultParagraphFont"/>
    <w:rsid w:val="00AF79E7"/>
  </w:style>
  <w:style w:type="character" w:customStyle="1" w:styleId="mrel">
    <w:name w:val="mrel"/>
    <w:basedOn w:val="DefaultParagraphFont"/>
    <w:rsid w:val="00AF79E7"/>
  </w:style>
  <w:style w:type="character" w:customStyle="1" w:styleId="mbin">
    <w:name w:val="mbin"/>
    <w:basedOn w:val="DefaultParagraphFont"/>
    <w:rsid w:val="00AF79E7"/>
  </w:style>
  <w:style w:type="character" w:customStyle="1" w:styleId="mopen">
    <w:name w:val="mopen"/>
    <w:basedOn w:val="DefaultParagraphFont"/>
    <w:rsid w:val="00AF79E7"/>
  </w:style>
  <w:style w:type="character" w:customStyle="1" w:styleId="mclose">
    <w:name w:val="mclose"/>
    <w:basedOn w:val="DefaultParagraphFont"/>
    <w:rsid w:val="00AF79E7"/>
  </w:style>
  <w:style w:type="character" w:customStyle="1" w:styleId="vlist-s">
    <w:name w:val="vlist-s"/>
    <w:basedOn w:val="DefaultParagraphFont"/>
    <w:rsid w:val="00F63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166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330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1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20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21959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46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118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5404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5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61880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81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76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31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7199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5573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79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649</Words>
  <Characters>3703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admin</cp:lastModifiedBy>
  <cp:revision>5</cp:revision>
  <dcterms:created xsi:type="dcterms:W3CDTF">2013-09-25T10:59:00Z</dcterms:created>
  <dcterms:modified xsi:type="dcterms:W3CDTF">2024-02-16T15:03:00Z</dcterms:modified>
</cp:coreProperties>
</file>