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E808B" w14:textId="77777777" w:rsidR="00FA1045" w:rsidRPr="00FA1045" w:rsidRDefault="00FA1045" w:rsidP="00FA1045">
      <w:pPr>
        <w:numPr>
          <w:ilvl w:val="1"/>
          <w:numId w:val="0"/>
        </w:numPr>
        <w:spacing w:after="0"/>
        <w:rPr>
          <w:rFonts w:eastAsiaTheme="minorEastAsia"/>
          <w:i/>
          <w:iCs/>
          <w:color w:val="404040" w:themeColor="text1" w:themeTint="BF"/>
          <w:spacing w:val="15"/>
        </w:rPr>
      </w:pPr>
      <w:r w:rsidRPr="00FA1045">
        <w:rPr>
          <w:rFonts w:eastAsiaTheme="minorEastAsia"/>
          <w:i/>
          <w:iCs/>
          <w:color w:val="404040" w:themeColor="text1" w:themeTint="BF"/>
          <w:spacing w:val="15"/>
        </w:rPr>
        <w:t>Holly Straley</w:t>
      </w:r>
    </w:p>
    <w:p w14:paraId="5D4639F3" w14:textId="77777777" w:rsidR="00FA1045" w:rsidRPr="00FA1045" w:rsidRDefault="00066DE0" w:rsidP="00FA1045">
      <w:pPr>
        <w:numPr>
          <w:ilvl w:val="1"/>
          <w:numId w:val="0"/>
        </w:numPr>
        <w:spacing w:after="0"/>
        <w:rPr>
          <w:rFonts w:eastAsiaTheme="minorEastAsia"/>
          <w:i/>
          <w:iCs/>
          <w:color w:val="404040" w:themeColor="text1" w:themeTint="BF"/>
          <w:spacing w:val="15"/>
        </w:rPr>
      </w:pPr>
      <w:hyperlink r:id="rId5" w:history="1">
        <w:r w:rsidR="00FA1045" w:rsidRPr="00FA1045">
          <w:rPr>
            <w:rFonts w:eastAsiaTheme="minorEastAsia"/>
            <w:color w:val="0563C1" w:themeColor="hyperlink"/>
            <w:spacing w:val="15"/>
            <w:u w:val="single"/>
          </w:rPr>
          <w:t>straleyh@oregonstate.edu</w:t>
        </w:r>
      </w:hyperlink>
    </w:p>
    <w:p w14:paraId="6A29F6DE" w14:textId="77777777" w:rsidR="00FA1045" w:rsidRPr="00FA1045" w:rsidRDefault="00FA1045" w:rsidP="00FA1045">
      <w:pPr>
        <w:numPr>
          <w:ilvl w:val="1"/>
          <w:numId w:val="0"/>
        </w:numPr>
        <w:spacing w:after="0"/>
        <w:rPr>
          <w:rFonts w:eastAsiaTheme="minorEastAsia"/>
          <w:color w:val="5A5A5A" w:themeColor="text1" w:themeTint="A5"/>
          <w:spacing w:val="15"/>
        </w:rPr>
      </w:pPr>
      <w:r w:rsidRPr="00FA1045">
        <w:rPr>
          <w:rFonts w:eastAsiaTheme="minorEastAsia"/>
          <w:color w:val="5A5A5A" w:themeColor="text1" w:themeTint="A5"/>
          <w:spacing w:val="15"/>
        </w:rPr>
        <w:t>CS475 – Spring 2018</w:t>
      </w:r>
    </w:p>
    <w:p w14:paraId="66F08973" w14:textId="19895891" w:rsidR="00FA1045" w:rsidRPr="00FA1045" w:rsidRDefault="00FA1045" w:rsidP="00FA1045">
      <w:pPr>
        <w:numPr>
          <w:ilvl w:val="1"/>
          <w:numId w:val="0"/>
        </w:numPr>
        <w:spacing w:after="0"/>
        <w:rPr>
          <w:rFonts w:eastAsiaTheme="minorEastAsia"/>
          <w:color w:val="5A5A5A" w:themeColor="text1" w:themeTint="A5"/>
          <w:spacing w:val="15"/>
        </w:rPr>
      </w:pPr>
      <w:r w:rsidRPr="00FA1045">
        <w:rPr>
          <w:rFonts w:eastAsiaTheme="minorEastAsia"/>
          <w:color w:val="5A5A5A" w:themeColor="text1" w:themeTint="A5"/>
          <w:spacing w:val="15"/>
        </w:rPr>
        <w:t xml:space="preserve">Project </w:t>
      </w:r>
      <w:r w:rsidR="00857C35">
        <w:rPr>
          <w:rFonts w:eastAsiaTheme="minorEastAsia"/>
          <w:color w:val="5A5A5A" w:themeColor="text1" w:themeTint="A5"/>
          <w:spacing w:val="15"/>
        </w:rPr>
        <w:t>3</w:t>
      </w:r>
    </w:p>
    <w:p w14:paraId="34D5E2B6" w14:textId="45C4D1F4" w:rsidR="00FA1045" w:rsidRPr="00FA1045" w:rsidRDefault="00857C35" w:rsidP="00857C35">
      <w:pPr>
        <w:pStyle w:val="Title"/>
      </w:pPr>
      <w:r>
        <w:t>False Sharing Fixes</w:t>
      </w:r>
    </w:p>
    <w:p w14:paraId="0C67231B" w14:textId="0D91EBDE" w:rsidR="00FA1045" w:rsidRPr="00B153A0" w:rsidRDefault="00FA1045" w:rsidP="0014276D">
      <w:pPr>
        <w:pStyle w:val="Heading1"/>
        <w:numPr>
          <w:ilvl w:val="0"/>
          <w:numId w:val="6"/>
        </w:numPr>
        <w:rPr>
          <w:b/>
        </w:rPr>
      </w:pPr>
      <w:r w:rsidRPr="00B153A0">
        <w:rPr>
          <w:b/>
        </w:rPr>
        <w:t>Machine</w:t>
      </w:r>
    </w:p>
    <w:p w14:paraId="6BBA851E" w14:textId="1D118102" w:rsidR="00FA1045" w:rsidRPr="00FA1045" w:rsidRDefault="00FA1045" w:rsidP="00FA1045">
      <w:r w:rsidRPr="00FA1045">
        <w:t>I am on my home computer running my program on the flip3 server.</w:t>
      </w:r>
    </w:p>
    <w:p w14:paraId="1743F93C" w14:textId="0406FB57" w:rsidR="00FA1045" w:rsidRPr="00B153A0" w:rsidRDefault="00FA1045" w:rsidP="0014276D">
      <w:pPr>
        <w:pStyle w:val="Heading1"/>
        <w:numPr>
          <w:ilvl w:val="0"/>
          <w:numId w:val="6"/>
        </w:numPr>
        <w:rPr>
          <w:b/>
        </w:rPr>
      </w:pPr>
      <w:r w:rsidRPr="00B153A0">
        <w:rPr>
          <w:b/>
        </w:rPr>
        <w:t>Performance</w:t>
      </w:r>
      <w:r w:rsidR="00857C35" w:rsidRPr="00B153A0">
        <w:rPr>
          <w:b/>
        </w:rPr>
        <w:t xml:space="preserve"> Data</w:t>
      </w:r>
    </w:p>
    <w:p w14:paraId="17C47811" w14:textId="060DFA38" w:rsidR="00170A81" w:rsidRPr="00B153A0" w:rsidRDefault="0014276D" w:rsidP="00B434A6">
      <w:pPr>
        <w:pStyle w:val="Heading2"/>
        <w:rPr>
          <w:b/>
        </w:rPr>
      </w:pPr>
      <w:r w:rsidRPr="00B153A0">
        <w:rPr>
          <w:b/>
        </w:rPr>
        <w:t xml:space="preserve">2.1 </w:t>
      </w:r>
      <w:r w:rsidR="009D0106" w:rsidRPr="00B153A0">
        <w:rPr>
          <w:b/>
        </w:rPr>
        <w:t>Notes About</w:t>
      </w:r>
      <w:r w:rsidR="00170A81" w:rsidRPr="00B153A0">
        <w:rPr>
          <w:b/>
        </w:rPr>
        <w:t xml:space="preserve"> Data</w:t>
      </w:r>
    </w:p>
    <w:p w14:paraId="46E7E127" w14:textId="2119E492" w:rsidR="00B434A6" w:rsidRPr="00B434A6" w:rsidRDefault="0014276D" w:rsidP="00B434A6">
      <w:pPr>
        <w:pStyle w:val="Heading3"/>
      </w:pPr>
      <w:r>
        <w:t xml:space="preserve">2.1.1 </w:t>
      </w:r>
      <w:r w:rsidR="00B434A6">
        <w:t>Error in Calculations</w:t>
      </w:r>
    </w:p>
    <w:p w14:paraId="4170A4F5" w14:textId="79974842" w:rsidR="00170A81" w:rsidRDefault="00170A81" w:rsidP="00170A81">
      <w:r>
        <w:t xml:space="preserve">For </w:t>
      </w:r>
      <w:r w:rsidR="00D06F7A">
        <w:t xml:space="preserve">both fixes, performance was calculated as: </w:t>
      </w:r>
      <w:proofErr w:type="spellStart"/>
      <w:r w:rsidR="00D06F7A">
        <w:t>someBigNumber</w:t>
      </w:r>
      <w:proofErr w:type="spellEnd"/>
      <w:r w:rsidR="00D06F7A">
        <w:t xml:space="preserve"> / (time1 – time0) / 1000000 where </w:t>
      </w:r>
      <w:proofErr w:type="spellStart"/>
      <w:r w:rsidR="00D06F7A">
        <w:t>someBigNumber</w:t>
      </w:r>
      <w:proofErr w:type="spellEnd"/>
      <w:r w:rsidR="00D06F7A">
        <w:t xml:space="preserve"> was the iterations of the for loop doing the arithmetic and it was set to 1000000000 for all cases.  After completing all data collection and while doing the data analysis, I realized that I probably should have calculated performance as: </w:t>
      </w:r>
      <w:proofErr w:type="spellStart"/>
      <w:r w:rsidR="00D06F7A">
        <w:t>someBigNumber</w:t>
      </w:r>
      <w:proofErr w:type="spellEnd"/>
      <w:r w:rsidR="00D06F7A">
        <w:t xml:space="preserve"> </w:t>
      </w:r>
      <w:r w:rsidR="00D06F7A">
        <w:rPr>
          <w:b/>
        </w:rPr>
        <w:t>* 4</w:t>
      </w:r>
      <w:r w:rsidR="00D06F7A">
        <w:t xml:space="preserve"> / (time1 – time0) / 1000000.  Because of this error and lack of time to recollect all data, I have denoted that the performance is </w:t>
      </w:r>
      <w:proofErr w:type="spellStart"/>
      <w:r w:rsidR="00D06F7A">
        <w:t>megaAdds</w:t>
      </w:r>
      <w:proofErr w:type="spellEnd"/>
      <w:r w:rsidR="00D06F7A">
        <w:t xml:space="preserve">/sec/4 to account for the factor of 4 that all calculations are off by.  I feel confident that this minor error did not </w:t>
      </w:r>
      <w:proofErr w:type="gramStart"/>
      <w:r w:rsidR="00D06F7A">
        <w:t>effect</w:t>
      </w:r>
      <w:proofErr w:type="gramEnd"/>
      <w:r w:rsidR="00D06F7A">
        <w:t xml:space="preserve"> the graph trends and I still have valuable data to analyze. </w:t>
      </w:r>
    </w:p>
    <w:p w14:paraId="3BBBF494" w14:textId="2BC7BA4B" w:rsidR="009F40FA" w:rsidRDefault="009F40FA" w:rsidP="009F40FA">
      <w:pPr>
        <w:pStyle w:val="Heading3"/>
      </w:pPr>
      <w:r>
        <w:t>2.1.2 Accounting for Differing Variables</w:t>
      </w:r>
    </w:p>
    <w:p w14:paraId="60D59866" w14:textId="54E9409C" w:rsidR="009F40FA" w:rsidRPr="00D06F7A" w:rsidRDefault="009F40FA" w:rsidP="00170A81">
      <w:r>
        <w:t>Fix #1 involved setting the padding (NUM) variable to 0 – 16, setting the number of threads to 1, 2, and 4, then calculating the performance with each set of variables.  Fix #2 only involved calculating the performance with variable number of threads set to 1, 2, and 4.  Because Fix #2 data did not have a padding variable, the data for each thread was extrapolated as a horizontal line for NUM 0 - 16.</w:t>
      </w:r>
    </w:p>
    <w:p w14:paraId="7443B20E" w14:textId="4304DA62" w:rsidR="00857C35" w:rsidRDefault="0014276D" w:rsidP="00170A81">
      <w:pPr>
        <w:pStyle w:val="Heading2"/>
      </w:pPr>
      <w:r w:rsidRPr="00B153A0">
        <w:rPr>
          <w:b/>
        </w:rPr>
        <w:t>2.2</w:t>
      </w:r>
      <w:r>
        <w:t xml:space="preserve"> </w:t>
      </w:r>
      <w:r w:rsidR="00857C35" w:rsidRPr="00B153A0">
        <w:rPr>
          <w:b/>
        </w:rPr>
        <w:t>Fix #1 Data</w:t>
      </w:r>
      <w:r w:rsidR="00857C35">
        <w:fldChar w:fldCharType="begin"/>
      </w:r>
      <w:r w:rsidR="00857C35">
        <w:instrText xml:space="preserve"> LINK Excel.Sheet.12 "C:\\Users\\holly\\Documents\\Oregon State\\Courses\\475 - Parallel Programming\\Project 3\\project3Data.xlsx" "Sheet1!R3C1:R55C3" \a \f 5 \h  \* MERGEFORMAT </w:instrText>
      </w:r>
      <w:r w:rsidR="00857C35">
        <w:fldChar w:fldCharType="separate"/>
      </w:r>
    </w:p>
    <w:tbl>
      <w:tblPr>
        <w:tblStyle w:val="TableGrid"/>
        <w:tblW w:w="4455" w:type="dxa"/>
        <w:tblLook w:val="04A0" w:firstRow="1" w:lastRow="0" w:firstColumn="1" w:lastColumn="0" w:noHBand="0" w:noVBand="1"/>
      </w:tblPr>
      <w:tblGrid>
        <w:gridCol w:w="1510"/>
        <w:gridCol w:w="1104"/>
        <w:gridCol w:w="1841"/>
      </w:tblGrid>
      <w:tr w:rsidR="00857C35" w:rsidRPr="00857C35" w14:paraId="2B49DE68" w14:textId="77777777" w:rsidTr="00857C35">
        <w:trPr>
          <w:trHeight w:val="213"/>
        </w:trPr>
        <w:tc>
          <w:tcPr>
            <w:tcW w:w="1510" w:type="dxa"/>
            <w:noWrap/>
            <w:hideMark/>
          </w:tcPr>
          <w:p w14:paraId="48A4A28D" w14:textId="2B64168D" w:rsidR="00857C35" w:rsidRPr="00857C35" w:rsidRDefault="00857C35" w:rsidP="00857C35">
            <w:pPr>
              <w:jc w:val="center"/>
              <w:rPr>
                <w:sz w:val="18"/>
                <w:szCs w:val="18"/>
              </w:rPr>
            </w:pPr>
            <w:r w:rsidRPr="00857C35">
              <w:rPr>
                <w:sz w:val="18"/>
                <w:szCs w:val="18"/>
              </w:rPr>
              <w:t>Number of Threads</w:t>
            </w:r>
          </w:p>
        </w:tc>
        <w:tc>
          <w:tcPr>
            <w:tcW w:w="1104" w:type="dxa"/>
            <w:noWrap/>
            <w:hideMark/>
          </w:tcPr>
          <w:p w14:paraId="6EFCE026" w14:textId="1903E876" w:rsidR="00857C35" w:rsidRPr="00857C35" w:rsidRDefault="00857C35" w:rsidP="00857C35">
            <w:pPr>
              <w:jc w:val="center"/>
              <w:rPr>
                <w:sz w:val="18"/>
                <w:szCs w:val="18"/>
              </w:rPr>
            </w:pPr>
            <w:r w:rsidRPr="00857C35">
              <w:rPr>
                <w:sz w:val="18"/>
                <w:szCs w:val="18"/>
              </w:rPr>
              <w:t>Padding (NUM)</w:t>
            </w:r>
          </w:p>
        </w:tc>
        <w:tc>
          <w:tcPr>
            <w:tcW w:w="1841" w:type="dxa"/>
            <w:noWrap/>
            <w:hideMark/>
          </w:tcPr>
          <w:p w14:paraId="76300557" w14:textId="21739CDA" w:rsidR="00857C35" w:rsidRPr="00857C35" w:rsidRDefault="00857C35" w:rsidP="00857C35">
            <w:pPr>
              <w:jc w:val="center"/>
              <w:rPr>
                <w:sz w:val="18"/>
                <w:szCs w:val="18"/>
              </w:rPr>
            </w:pPr>
            <w:r w:rsidRPr="00857C35">
              <w:rPr>
                <w:sz w:val="18"/>
                <w:szCs w:val="18"/>
              </w:rPr>
              <w:t>Performance (</w:t>
            </w:r>
            <w:proofErr w:type="spellStart"/>
            <w:r w:rsidRPr="00857C35">
              <w:rPr>
                <w:sz w:val="18"/>
                <w:szCs w:val="18"/>
              </w:rPr>
              <w:t>megaAdds</w:t>
            </w:r>
            <w:proofErr w:type="spellEnd"/>
            <w:r w:rsidRPr="00857C35">
              <w:rPr>
                <w:sz w:val="18"/>
                <w:szCs w:val="18"/>
              </w:rPr>
              <w:t>/sec/4)</w:t>
            </w:r>
          </w:p>
        </w:tc>
      </w:tr>
      <w:tr w:rsidR="00857C35" w:rsidRPr="00857C35" w14:paraId="197DEC9C" w14:textId="77777777" w:rsidTr="00857C35">
        <w:trPr>
          <w:trHeight w:val="213"/>
        </w:trPr>
        <w:tc>
          <w:tcPr>
            <w:tcW w:w="1510" w:type="dxa"/>
            <w:noWrap/>
            <w:hideMark/>
          </w:tcPr>
          <w:p w14:paraId="4BE602BD" w14:textId="77777777" w:rsidR="00857C35" w:rsidRPr="00857C35" w:rsidRDefault="00857C35" w:rsidP="00857C35">
            <w:pPr>
              <w:jc w:val="center"/>
              <w:rPr>
                <w:sz w:val="18"/>
                <w:szCs w:val="18"/>
              </w:rPr>
            </w:pPr>
            <w:r w:rsidRPr="00857C35">
              <w:rPr>
                <w:sz w:val="18"/>
                <w:szCs w:val="18"/>
              </w:rPr>
              <w:t>1</w:t>
            </w:r>
          </w:p>
        </w:tc>
        <w:tc>
          <w:tcPr>
            <w:tcW w:w="1104" w:type="dxa"/>
            <w:noWrap/>
            <w:hideMark/>
          </w:tcPr>
          <w:p w14:paraId="5203E706" w14:textId="77777777" w:rsidR="00857C35" w:rsidRPr="00857C35" w:rsidRDefault="00857C35" w:rsidP="00857C35">
            <w:pPr>
              <w:jc w:val="center"/>
              <w:rPr>
                <w:sz w:val="18"/>
                <w:szCs w:val="18"/>
              </w:rPr>
            </w:pPr>
            <w:r w:rsidRPr="00857C35">
              <w:rPr>
                <w:sz w:val="18"/>
                <w:szCs w:val="18"/>
              </w:rPr>
              <w:t>0</w:t>
            </w:r>
          </w:p>
        </w:tc>
        <w:tc>
          <w:tcPr>
            <w:tcW w:w="1841" w:type="dxa"/>
            <w:noWrap/>
            <w:hideMark/>
          </w:tcPr>
          <w:p w14:paraId="7AC2AD43" w14:textId="77777777" w:rsidR="00857C35" w:rsidRPr="00857C35" w:rsidRDefault="00857C35" w:rsidP="00857C35">
            <w:pPr>
              <w:jc w:val="center"/>
              <w:rPr>
                <w:sz w:val="18"/>
                <w:szCs w:val="18"/>
              </w:rPr>
            </w:pPr>
            <w:r w:rsidRPr="00857C35">
              <w:rPr>
                <w:sz w:val="18"/>
                <w:szCs w:val="18"/>
              </w:rPr>
              <w:t>55.4002</w:t>
            </w:r>
          </w:p>
        </w:tc>
      </w:tr>
      <w:tr w:rsidR="00857C35" w:rsidRPr="00857C35" w14:paraId="778DCBD3" w14:textId="77777777" w:rsidTr="00857C35">
        <w:trPr>
          <w:trHeight w:val="213"/>
        </w:trPr>
        <w:tc>
          <w:tcPr>
            <w:tcW w:w="1510" w:type="dxa"/>
            <w:noWrap/>
            <w:hideMark/>
          </w:tcPr>
          <w:p w14:paraId="0EEAED86" w14:textId="77777777" w:rsidR="00857C35" w:rsidRPr="00857C35" w:rsidRDefault="00857C35" w:rsidP="00857C35">
            <w:pPr>
              <w:jc w:val="center"/>
              <w:rPr>
                <w:sz w:val="18"/>
                <w:szCs w:val="18"/>
              </w:rPr>
            </w:pPr>
            <w:r w:rsidRPr="00857C35">
              <w:rPr>
                <w:sz w:val="18"/>
                <w:szCs w:val="18"/>
              </w:rPr>
              <w:t>1</w:t>
            </w:r>
          </w:p>
        </w:tc>
        <w:tc>
          <w:tcPr>
            <w:tcW w:w="1104" w:type="dxa"/>
            <w:noWrap/>
            <w:hideMark/>
          </w:tcPr>
          <w:p w14:paraId="65A6E0C7" w14:textId="77777777" w:rsidR="00857C35" w:rsidRPr="00857C35" w:rsidRDefault="00857C35" w:rsidP="00857C35">
            <w:pPr>
              <w:jc w:val="center"/>
              <w:rPr>
                <w:sz w:val="18"/>
                <w:szCs w:val="18"/>
              </w:rPr>
            </w:pPr>
            <w:r w:rsidRPr="00857C35">
              <w:rPr>
                <w:sz w:val="18"/>
                <w:szCs w:val="18"/>
              </w:rPr>
              <w:t>1</w:t>
            </w:r>
          </w:p>
        </w:tc>
        <w:tc>
          <w:tcPr>
            <w:tcW w:w="1841" w:type="dxa"/>
            <w:noWrap/>
            <w:hideMark/>
          </w:tcPr>
          <w:p w14:paraId="4E0A2DD9" w14:textId="77777777" w:rsidR="00857C35" w:rsidRPr="00857C35" w:rsidRDefault="00857C35" w:rsidP="00857C35">
            <w:pPr>
              <w:jc w:val="center"/>
              <w:rPr>
                <w:sz w:val="18"/>
                <w:szCs w:val="18"/>
              </w:rPr>
            </w:pPr>
            <w:r w:rsidRPr="00857C35">
              <w:rPr>
                <w:sz w:val="18"/>
                <w:szCs w:val="18"/>
              </w:rPr>
              <w:t>55.9646</w:t>
            </w:r>
          </w:p>
        </w:tc>
      </w:tr>
      <w:tr w:rsidR="00857C35" w:rsidRPr="00857C35" w14:paraId="10B62E46" w14:textId="77777777" w:rsidTr="00857C35">
        <w:trPr>
          <w:trHeight w:val="213"/>
        </w:trPr>
        <w:tc>
          <w:tcPr>
            <w:tcW w:w="1510" w:type="dxa"/>
            <w:noWrap/>
            <w:hideMark/>
          </w:tcPr>
          <w:p w14:paraId="15D1505F" w14:textId="77777777" w:rsidR="00857C35" w:rsidRPr="00857C35" w:rsidRDefault="00857C35" w:rsidP="00857C35">
            <w:pPr>
              <w:jc w:val="center"/>
              <w:rPr>
                <w:sz w:val="18"/>
                <w:szCs w:val="18"/>
              </w:rPr>
            </w:pPr>
            <w:r w:rsidRPr="00857C35">
              <w:rPr>
                <w:sz w:val="18"/>
                <w:szCs w:val="18"/>
              </w:rPr>
              <w:t>1</w:t>
            </w:r>
          </w:p>
        </w:tc>
        <w:tc>
          <w:tcPr>
            <w:tcW w:w="1104" w:type="dxa"/>
            <w:noWrap/>
            <w:hideMark/>
          </w:tcPr>
          <w:p w14:paraId="1A050396" w14:textId="77777777" w:rsidR="00857C35" w:rsidRPr="00857C35" w:rsidRDefault="00857C35" w:rsidP="00857C35">
            <w:pPr>
              <w:jc w:val="center"/>
              <w:rPr>
                <w:sz w:val="18"/>
                <w:szCs w:val="18"/>
              </w:rPr>
            </w:pPr>
            <w:r w:rsidRPr="00857C35">
              <w:rPr>
                <w:sz w:val="18"/>
                <w:szCs w:val="18"/>
              </w:rPr>
              <w:t>2</w:t>
            </w:r>
          </w:p>
        </w:tc>
        <w:tc>
          <w:tcPr>
            <w:tcW w:w="1841" w:type="dxa"/>
            <w:noWrap/>
            <w:hideMark/>
          </w:tcPr>
          <w:p w14:paraId="4D675860" w14:textId="77777777" w:rsidR="00857C35" w:rsidRPr="00857C35" w:rsidRDefault="00857C35" w:rsidP="00857C35">
            <w:pPr>
              <w:jc w:val="center"/>
              <w:rPr>
                <w:sz w:val="18"/>
                <w:szCs w:val="18"/>
              </w:rPr>
            </w:pPr>
            <w:r w:rsidRPr="00857C35">
              <w:rPr>
                <w:sz w:val="18"/>
                <w:szCs w:val="18"/>
              </w:rPr>
              <w:t>54.9034</w:t>
            </w:r>
          </w:p>
        </w:tc>
      </w:tr>
      <w:tr w:rsidR="00857C35" w:rsidRPr="00857C35" w14:paraId="74A29F5D" w14:textId="77777777" w:rsidTr="00857C35">
        <w:trPr>
          <w:trHeight w:val="213"/>
        </w:trPr>
        <w:tc>
          <w:tcPr>
            <w:tcW w:w="1510" w:type="dxa"/>
            <w:noWrap/>
            <w:hideMark/>
          </w:tcPr>
          <w:p w14:paraId="3819ED46" w14:textId="77777777" w:rsidR="00857C35" w:rsidRPr="00857C35" w:rsidRDefault="00857C35" w:rsidP="00857C35">
            <w:pPr>
              <w:jc w:val="center"/>
              <w:rPr>
                <w:sz w:val="18"/>
                <w:szCs w:val="18"/>
              </w:rPr>
            </w:pPr>
            <w:r w:rsidRPr="00857C35">
              <w:rPr>
                <w:sz w:val="18"/>
                <w:szCs w:val="18"/>
              </w:rPr>
              <w:t>1</w:t>
            </w:r>
          </w:p>
        </w:tc>
        <w:tc>
          <w:tcPr>
            <w:tcW w:w="1104" w:type="dxa"/>
            <w:noWrap/>
            <w:hideMark/>
          </w:tcPr>
          <w:p w14:paraId="55B078F6" w14:textId="77777777" w:rsidR="00857C35" w:rsidRPr="00857C35" w:rsidRDefault="00857C35" w:rsidP="00857C35">
            <w:pPr>
              <w:jc w:val="center"/>
              <w:rPr>
                <w:sz w:val="18"/>
                <w:szCs w:val="18"/>
              </w:rPr>
            </w:pPr>
            <w:r w:rsidRPr="00857C35">
              <w:rPr>
                <w:sz w:val="18"/>
                <w:szCs w:val="18"/>
              </w:rPr>
              <w:t>3</w:t>
            </w:r>
          </w:p>
        </w:tc>
        <w:tc>
          <w:tcPr>
            <w:tcW w:w="1841" w:type="dxa"/>
            <w:noWrap/>
            <w:hideMark/>
          </w:tcPr>
          <w:p w14:paraId="6E1D49BC" w14:textId="77777777" w:rsidR="00857C35" w:rsidRPr="00857C35" w:rsidRDefault="00857C35" w:rsidP="00857C35">
            <w:pPr>
              <w:jc w:val="center"/>
              <w:rPr>
                <w:sz w:val="18"/>
                <w:szCs w:val="18"/>
              </w:rPr>
            </w:pPr>
            <w:r w:rsidRPr="00857C35">
              <w:rPr>
                <w:sz w:val="18"/>
                <w:szCs w:val="18"/>
              </w:rPr>
              <w:t>54.7206</w:t>
            </w:r>
          </w:p>
        </w:tc>
      </w:tr>
      <w:tr w:rsidR="00857C35" w:rsidRPr="00857C35" w14:paraId="6C18DAFE" w14:textId="77777777" w:rsidTr="00857C35">
        <w:trPr>
          <w:trHeight w:val="213"/>
        </w:trPr>
        <w:tc>
          <w:tcPr>
            <w:tcW w:w="1510" w:type="dxa"/>
            <w:noWrap/>
            <w:hideMark/>
          </w:tcPr>
          <w:p w14:paraId="1DC8AC8C" w14:textId="77777777" w:rsidR="00857C35" w:rsidRPr="00857C35" w:rsidRDefault="00857C35" w:rsidP="00857C35">
            <w:pPr>
              <w:jc w:val="center"/>
              <w:rPr>
                <w:sz w:val="18"/>
                <w:szCs w:val="18"/>
              </w:rPr>
            </w:pPr>
            <w:r w:rsidRPr="00857C35">
              <w:rPr>
                <w:sz w:val="18"/>
                <w:szCs w:val="18"/>
              </w:rPr>
              <w:t>1</w:t>
            </w:r>
          </w:p>
        </w:tc>
        <w:tc>
          <w:tcPr>
            <w:tcW w:w="1104" w:type="dxa"/>
            <w:noWrap/>
            <w:hideMark/>
          </w:tcPr>
          <w:p w14:paraId="369030C8" w14:textId="77777777" w:rsidR="00857C35" w:rsidRPr="00857C35" w:rsidRDefault="00857C35" w:rsidP="00857C35">
            <w:pPr>
              <w:jc w:val="center"/>
              <w:rPr>
                <w:sz w:val="18"/>
                <w:szCs w:val="18"/>
              </w:rPr>
            </w:pPr>
            <w:r w:rsidRPr="00857C35">
              <w:rPr>
                <w:sz w:val="18"/>
                <w:szCs w:val="18"/>
              </w:rPr>
              <w:t>4</w:t>
            </w:r>
          </w:p>
        </w:tc>
        <w:tc>
          <w:tcPr>
            <w:tcW w:w="1841" w:type="dxa"/>
            <w:noWrap/>
            <w:hideMark/>
          </w:tcPr>
          <w:p w14:paraId="54AC2BCB" w14:textId="77777777" w:rsidR="00857C35" w:rsidRPr="00857C35" w:rsidRDefault="00857C35" w:rsidP="00857C35">
            <w:pPr>
              <w:jc w:val="center"/>
              <w:rPr>
                <w:sz w:val="18"/>
                <w:szCs w:val="18"/>
              </w:rPr>
            </w:pPr>
            <w:r w:rsidRPr="00857C35">
              <w:rPr>
                <w:sz w:val="18"/>
                <w:szCs w:val="18"/>
              </w:rPr>
              <w:t>55.3322</w:t>
            </w:r>
          </w:p>
        </w:tc>
      </w:tr>
      <w:tr w:rsidR="00857C35" w:rsidRPr="00857C35" w14:paraId="5E806BDB" w14:textId="77777777" w:rsidTr="00857C35">
        <w:trPr>
          <w:trHeight w:val="213"/>
        </w:trPr>
        <w:tc>
          <w:tcPr>
            <w:tcW w:w="1510" w:type="dxa"/>
            <w:noWrap/>
            <w:hideMark/>
          </w:tcPr>
          <w:p w14:paraId="109630B9" w14:textId="77777777" w:rsidR="00857C35" w:rsidRPr="00857C35" w:rsidRDefault="00857C35" w:rsidP="00857C35">
            <w:pPr>
              <w:jc w:val="center"/>
              <w:rPr>
                <w:sz w:val="18"/>
                <w:szCs w:val="18"/>
              </w:rPr>
            </w:pPr>
            <w:r w:rsidRPr="00857C35">
              <w:rPr>
                <w:sz w:val="18"/>
                <w:szCs w:val="18"/>
              </w:rPr>
              <w:t>1</w:t>
            </w:r>
          </w:p>
        </w:tc>
        <w:tc>
          <w:tcPr>
            <w:tcW w:w="1104" w:type="dxa"/>
            <w:noWrap/>
            <w:hideMark/>
          </w:tcPr>
          <w:p w14:paraId="6CD7D2CA" w14:textId="77777777" w:rsidR="00857C35" w:rsidRPr="00857C35" w:rsidRDefault="00857C35" w:rsidP="00857C35">
            <w:pPr>
              <w:jc w:val="center"/>
              <w:rPr>
                <w:sz w:val="18"/>
                <w:szCs w:val="18"/>
              </w:rPr>
            </w:pPr>
            <w:r w:rsidRPr="00857C35">
              <w:rPr>
                <w:sz w:val="18"/>
                <w:szCs w:val="18"/>
              </w:rPr>
              <w:t>5</w:t>
            </w:r>
          </w:p>
        </w:tc>
        <w:tc>
          <w:tcPr>
            <w:tcW w:w="1841" w:type="dxa"/>
            <w:noWrap/>
            <w:hideMark/>
          </w:tcPr>
          <w:p w14:paraId="2EBE8852" w14:textId="77777777" w:rsidR="00857C35" w:rsidRPr="00857C35" w:rsidRDefault="00857C35" w:rsidP="00857C35">
            <w:pPr>
              <w:jc w:val="center"/>
              <w:rPr>
                <w:sz w:val="18"/>
                <w:szCs w:val="18"/>
              </w:rPr>
            </w:pPr>
            <w:r w:rsidRPr="00857C35">
              <w:rPr>
                <w:sz w:val="18"/>
                <w:szCs w:val="18"/>
              </w:rPr>
              <w:t>55.0547</w:t>
            </w:r>
          </w:p>
        </w:tc>
      </w:tr>
      <w:tr w:rsidR="00857C35" w:rsidRPr="00857C35" w14:paraId="61B23F8E" w14:textId="77777777" w:rsidTr="00857C35">
        <w:trPr>
          <w:trHeight w:val="213"/>
        </w:trPr>
        <w:tc>
          <w:tcPr>
            <w:tcW w:w="1510" w:type="dxa"/>
            <w:noWrap/>
            <w:hideMark/>
          </w:tcPr>
          <w:p w14:paraId="7FB6A7FE" w14:textId="77777777" w:rsidR="00857C35" w:rsidRPr="00857C35" w:rsidRDefault="00857C35" w:rsidP="00857C35">
            <w:pPr>
              <w:jc w:val="center"/>
              <w:rPr>
                <w:sz w:val="18"/>
                <w:szCs w:val="18"/>
              </w:rPr>
            </w:pPr>
            <w:r w:rsidRPr="00857C35">
              <w:rPr>
                <w:sz w:val="18"/>
                <w:szCs w:val="18"/>
              </w:rPr>
              <w:t>1</w:t>
            </w:r>
          </w:p>
        </w:tc>
        <w:tc>
          <w:tcPr>
            <w:tcW w:w="1104" w:type="dxa"/>
            <w:noWrap/>
            <w:hideMark/>
          </w:tcPr>
          <w:p w14:paraId="1D57A9A5" w14:textId="77777777" w:rsidR="00857C35" w:rsidRPr="00857C35" w:rsidRDefault="00857C35" w:rsidP="00857C35">
            <w:pPr>
              <w:jc w:val="center"/>
              <w:rPr>
                <w:sz w:val="18"/>
                <w:szCs w:val="18"/>
              </w:rPr>
            </w:pPr>
            <w:r w:rsidRPr="00857C35">
              <w:rPr>
                <w:sz w:val="18"/>
                <w:szCs w:val="18"/>
              </w:rPr>
              <w:t>6</w:t>
            </w:r>
          </w:p>
        </w:tc>
        <w:tc>
          <w:tcPr>
            <w:tcW w:w="1841" w:type="dxa"/>
            <w:noWrap/>
            <w:hideMark/>
          </w:tcPr>
          <w:p w14:paraId="4713E7D9" w14:textId="77777777" w:rsidR="00857C35" w:rsidRPr="00857C35" w:rsidRDefault="00857C35" w:rsidP="00857C35">
            <w:pPr>
              <w:jc w:val="center"/>
              <w:rPr>
                <w:sz w:val="18"/>
                <w:szCs w:val="18"/>
              </w:rPr>
            </w:pPr>
            <w:r w:rsidRPr="00857C35">
              <w:rPr>
                <w:sz w:val="18"/>
                <w:szCs w:val="18"/>
              </w:rPr>
              <w:t>55.9397</w:t>
            </w:r>
          </w:p>
        </w:tc>
      </w:tr>
      <w:tr w:rsidR="00857C35" w:rsidRPr="00857C35" w14:paraId="4B35154E" w14:textId="77777777" w:rsidTr="00857C35">
        <w:trPr>
          <w:trHeight w:val="213"/>
        </w:trPr>
        <w:tc>
          <w:tcPr>
            <w:tcW w:w="1510" w:type="dxa"/>
            <w:noWrap/>
            <w:hideMark/>
          </w:tcPr>
          <w:p w14:paraId="0E3D0E9E" w14:textId="77777777" w:rsidR="00857C35" w:rsidRPr="00857C35" w:rsidRDefault="00857C35" w:rsidP="00857C35">
            <w:pPr>
              <w:jc w:val="center"/>
              <w:rPr>
                <w:sz w:val="18"/>
                <w:szCs w:val="18"/>
              </w:rPr>
            </w:pPr>
            <w:r w:rsidRPr="00857C35">
              <w:rPr>
                <w:sz w:val="18"/>
                <w:szCs w:val="18"/>
              </w:rPr>
              <w:t>1</w:t>
            </w:r>
          </w:p>
        </w:tc>
        <w:tc>
          <w:tcPr>
            <w:tcW w:w="1104" w:type="dxa"/>
            <w:noWrap/>
            <w:hideMark/>
          </w:tcPr>
          <w:p w14:paraId="576689AE" w14:textId="77777777" w:rsidR="00857C35" w:rsidRPr="00857C35" w:rsidRDefault="00857C35" w:rsidP="00857C35">
            <w:pPr>
              <w:jc w:val="center"/>
              <w:rPr>
                <w:sz w:val="18"/>
                <w:szCs w:val="18"/>
              </w:rPr>
            </w:pPr>
            <w:r w:rsidRPr="00857C35">
              <w:rPr>
                <w:sz w:val="18"/>
                <w:szCs w:val="18"/>
              </w:rPr>
              <w:t>7</w:t>
            </w:r>
          </w:p>
        </w:tc>
        <w:tc>
          <w:tcPr>
            <w:tcW w:w="1841" w:type="dxa"/>
            <w:noWrap/>
            <w:hideMark/>
          </w:tcPr>
          <w:p w14:paraId="13BCC097" w14:textId="77777777" w:rsidR="00857C35" w:rsidRPr="00857C35" w:rsidRDefault="00857C35" w:rsidP="00857C35">
            <w:pPr>
              <w:jc w:val="center"/>
              <w:rPr>
                <w:sz w:val="18"/>
                <w:szCs w:val="18"/>
              </w:rPr>
            </w:pPr>
            <w:r w:rsidRPr="00857C35">
              <w:rPr>
                <w:sz w:val="18"/>
                <w:szCs w:val="18"/>
              </w:rPr>
              <w:t>55.3253</w:t>
            </w:r>
          </w:p>
        </w:tc>
      </w:tr>
      <w:tr w:rsidR="00857C35" w:rsidRPr="00857C35" w14:paraId="65230AE3" w14:textId="77777777" w:rsidTr="00857C35">
        <w:trPr>
          <w:trHeight w:val="213"/>
        </w:trPr>
        <w:tc>
          <w:tcPr>
            <w:tcW w:w="1510" w:type="dxa"/>
            <w:noWrap/>
            <w:hideMark/>
          </w:tcPr>
          <w:p w14:paraId="4E7F30DE" w14:textId="77777777" w:rsidR="00857C35" w:rsidRPr="00857C35" w:rsidRDefault="00857C35" w:rsidP="00857C35">
            <w:pPr>
              <w:jc w:val="center"/>
              <w:rPr>
                <w:sz w:val="18"/>
                <w:szCs w:val="18"/>
              </w:rPr>
            </w:pPr>
            <w:r w:rsidRPr="00857C35">
              <w:rPr>
                <w:sz w:val="18"/>
                <w:szCs w:val="18"/>
              </w:rPr>
              <w:t>1</w:t>
            </w:r>
          </w:p>
        </w:tc>
        <w:tc>
          <w:tcPr>
            <w:tcW w:w="1104" w:type="dxa"/>
            <w:noWrap/>
            <w:hideMark/>
          </w:tcPr>
          <w:p w14:paraId="0082A532" w14:textId="77777777" w:rsidR="00857C35" w:rsidRPr="00857C35" w:rsidRDefault="00857C35" w:rsidP="00857C35">
            <w:pPr>
              <w:jc w:val="center"/>
              <w:rPr>
                <w:sz w:val="18"/>
                <w:szCs w:val="18"/>
              </w:rPr>
            </w:pPr>
            <w:r w:rsidRPr="00857C35">
              <w:rPr>
                <w:sz w:val="18"/>
                <w:szCs w:val="18"/>
              </w:rPr>
              <w:t>8</w:t>
            </w:r>
          </w:p>
        </w:tc>
        <w:tc>
          <w:tcPr>
            <w:tcW w:w="1841" w:type="dxa"/>
            <w:noWrap/>
            <w:hideMark/>
          </w:tcPr>
          <w:p w14:paraId="2F081BE6" w14:textId="77777777" w:rsidR="00857C35" w:rsidRPr="00857C35" w:rsidRDefault="00857C35" w:rsidP="00857C35">
            <w:pPr>
              <w:jc w:val="center"/>
              <w:rPr>
                <w:sz w:val="18"/>
                <w:szCs w:val="18"/>
              </w:rPr>
            </w:pPr>
            <w:r w:rsidRPr="00857C35">
              <w:rPr>
                <w:sz w:val="18"/>
                <w:szCs w:val="18"/>
              </w:rPr>
              <w:t>54.0082</w:t>
            </w:r>
          </w:p>
        </w:tc>
      </w:tr>
      <w:tr w:rsidR="00857C35" w:rsidRPr="00857C35" w14:paraId="0E3E3D54" w14:textId="77777777" w:rsidTr="00857C35">
        <w:trPr>
          <w:trHeight w:val="213"/>
        </w:trPr>
        <w:tc>
          <w:tcPr>
            <w:tcW w:w="1510" w:type="dxa"/>
            <w:noWrap/>
            <w:hideMark/>
          </w:tcPr>
          <w:p w14:paraId="0C65A4FC" w14:textId="77777777" w:rsidR="00857C35" w:rsidRPr="00857C35" w:rsidRDefault="00857C35" w:rsidP="00857C35">
            <w:pPr>
              <w:jc w:val="center"/>
              <w:rPr>
                <w:sz w:val="18"/>
                <w:szCs w:val="18"/>
              </w:rPr>
            </w:pPr>
            <w:r w:rsidRPr="00857C35">
              <w:rPr>
                <w:sz w:val="18"/>
                <w:szCs w:val="18"/>
              </w:rPr>
              <w:t>1</w:t>
            </w:r>
          </w:p>
        </w:tc>
        <w:tc>
          <w:tcPr>
            <w:tcW w:w="1104" w:type="dxa"/>
            <w:noWrap/>
            <w:hideMark/>
          </w:tcPr>
          <w:p w14:paraId="327712BE" w14:textId="77777777" w:rsidR="00857C35" w:rsidRPr="00857C35" w:rsidRDefault="00857C35" w:rsidP="00857C35">
            <w:pPr>
              <w:jc w:val="center"/>
              <w:rPr>
                <w:sz w:val="18"/>
                <w:szCs w:val="18"/>
              </w:rPr>
            </w:pPr>
            <w:r w:rsidRPr="00857C35">
              <w:rPr>
                <w:sz w:val="18"/>
                <w:szCs w:val="18"/>
              </w:rPr>
              <w:t>9</w:t>
            </w:r>
          </w:p>
        </w:tc>
        <w:tc>
          <w:tcPr>
            <w:tcW w:w="1841" w:type="dxa"/>
            <w:noWrap/>
            <w:hideMark/>
          </w:tcPr>
          <w:p w14:paraId="1D16C989" w14:textId="77777777" w:rsidR="00857C35" w:rsidRPr="00857C35" w:rsidRDefault="00857C35" w:rsidP="00857C35">
            <w:pPr>
              <w:jc w:val="center"/>
              <w:rPr>
                <w:sz w:val="18"/>
                <w:szCs w:val="18"/>
              </w:rPr>
            </w:pPr>
            <w:r w:rsidRPr="00857C35">
              <w:rPr>
                <w:sz w:val="18"/>
                <w:szCs w:val="18"/>
              </w:rPr>
              <w:t>44.785</w:t>
            </w:r>
          </w:p>
        </w:tc>
      </w:tr>
      <w:tr w:rsidR="00857C35" w:rsidRPr="00857C35" w14:paraId="59DF4BBD" w14:textId="77777777" w:rsidTr="00857C35">
        <w:trPr>
          <w:trHeight w:val="213"/>
        </w:trPr>
        <w:tc>
          <w:tcPr>
            <w:tcW w:w="1510" w:type="dxa"/>
            <w:noWrap/>
            <w:hideMark/>
          </w:tcPr>
          <w:p w14:paraId="04C3679B" w14:textId="77777777" w:rsidR="00857C35" w:rsidRPr="00857C35" w:rsidRDefault="00857C35" w:rsidP="00857C35">
            <w:pPr>
              <w:jc w:val="center"/>
              <w:rPr>
                <w:sz w:val="18"/>
                <w:szCs w:val="18"/>
              </w:rPr>
            </w:pPr>
            <w:r w:rsidRPr="00857C35">
              <w:rPr>
                <w:sz w:val="18"/>
                <w:szCs w:val="18"/>
              </w:rPr>
              <w:t>1</w:t>
            </w:r>
          </w:p>
        </w:tc>
        <w:tc>
          <w:tcPr>
            <w:tcW w:w="1104" w:type="dxa"/>
            <w:noWrap/>
            <w:hideMark/>
          </w:tcPr>
          <w:p w14:paraId="576A5F9A" w14:textId="77777777" w:rsidR="00857C35" w:rsidRPr="00857C35" w:rsidRDefault="00857C35" w:rsidP="00857C35">
            <w:pPr>
              <w:jc w:val="center"/>
              <w:rPr>
                <w:sz w:val="18"/>
                <w:szCs w:val="18"/>
              </w:rPr>
            </w:pPr>
            <w:r w:rsidRPr="00857C35">
              <w:rPr>
                <w:sz w:val="18"/>
                <w:szCs w:val="18"/>
              </w:rPr>
              <w:t>10</w:t>
            </w:r>
          </w:p>
        </w:tc>
        <w:tc>
          <w:tcPr>
            <w:tcW w:w="1841" w:type="dxa"/>
            <w:noWrap/>
            <w:hideMark/>
          </w:tcPr>
          <w:p w14:paraId="26E27CED" w14:textId="77777777" w:rsidR="00857C35" w:rsidRPr="00857C35" w:rsidRDefault="00857C35" w:rsidP="00857C35">
            <w:pPr>
              <w:jc w:val="center"/>
              <w:rPr>
                <w:sz w:val="18"/>
                <w:szCs w:val="18"/>
              </w:rPr>
            </w:pPr>
            <w:r w:rsidRPr="00857C35">
              <w:rPr>
                <w:sz w:val="18"/>
                <w:szCs w:val="18"/>
              </w:rPr>
              <w:t>52.0936</w:t>
            </w:r>
          </w:p>
        </w:tc>
      </w:tr>
      <w:tr w:rsidR="00857C35" w:rsidRPr="00857C35" w14:paraId="2A265202" w14:textId="77777777" w:rsidTr="00857C35">
        <w:trPr>
          <w:trHeight w:val="213"/>
        </w:trPr>
        <w:tc>
          <w:tcPr>
            <w:tcW w:w="1510" w:type="dxa"/>
            <w:noWrap/>
            <w:hideMark/>
          </w:tcPr>
          <w:p w14:paraId="666981FA" w14:textId="77777777" w:rsidR="00857C35" w:rsidRPr="00857C35" w:rsidRDefault="00857C35" w:rsidP="00857C35">
            <w:pPr>
              <w:jc w:val="center"/>
              <w:rPr>
                <w:sz w:val="18"/>
                <w:szCs w:val="18"/>
              </w:rPr>
            </w:pPr>
            <w:r w:rsidRPr="00857C35">
              <w:rPr>
                <w:sz w:val="18"/>
                <w:szCs w:val="18"/>
              </w:rPr>
              <w:t>1</w:t>
            </w:r>
          </w:p>
        </w:tc>
        <w:tc>
          <w:tcPr>
            <w:tcW w:w="1104" w:type="dxa"/>
            <w:noWrap/>
            <w:hideMark/>
          </w:tcPr>
          <w:p w14:paraId="78AC385F" w14:textId="77777777" w:rsidR="00857C35" w:rsidRPr="00857C35" w:rsidRDefault="00857C35" w:rsidP="00857C35">
            <w:pPr>
              <w:jc w:val="center"/>
              <w:rPr>
                <w:sz w:val="18"/>
                <w:szCs w:val="18"/>
              </w:rPr>
            </w:pPr>
            <w:r w:rsidRPr="00857C35">
              <w:rPr>
                <w:sz w:val="18"/>
                <w:szCs w:val="18"/>
              </w:rPr>
              <w:t>11</w:t>
            </w:r>
          </w:p>
        </w:tc>
        <w:tc>
          <w:tcPr>
            <w:tcW w:w="1841" w:type="dxa"/>
            <w:noWrap/>
            <w:hideMark/>
          </w:tcPr>
          <w:p w14:paraId="01FB8B94" w14:textId="77777777" w:rsidR="00857C35" w:rsidRPr="00857C35" w:rsidRDefault="00857C35" w:rsidP="00857C35">
            <w:pPr>
              <w:jc w:val="center"/>
              <w:rPr>
                <w:sz w:val="18"/>
                <w:szCs w:val="18"/>
              </w:rPr>
            </w:pPr>
            <w:r w:rsidRPr="00857C35">
              <w:rPr>
                <w:sz w:val="18"/>
                <w:szCs w:val="18"/>
              </w:rPr>
              <w:t>55.3031</w:t>
            </w:r>
          </w:p>
        </w:tc>
      </w:tr>
      <w:tr w:rsidR="00857C35" w:rsidRPr="00857C35" w14:paraId="4432F7B7" w14:textId="77777777" w:rsidTr="00857C35">
        <w:trPr>
          <w:trHeight w:val="213"/>
        </w:trPr>
        <w:tc>
          <w:tcPr>
            <w:tcW w:w="1510" w:type="dxa"/>
            <w:noWrap/>
            <w:hideMark/>
          </w:tcPr>
          <w:p w14:paraId="1B24D4C6" w14:textId="77777777" w:rsidR="00857C35" w:rsidRPr="00857C35" w:rsidRDefault="00857C35" w:rsidP="00857C35">
            <w:pPr>
              <w:jc w:val="center"/>
              <w:rPr>
                <w:sz w:val="18"/>
                <w:szCs w:val="18"/>
              </w:rPr>
            </w:pPr>
            <w:r w:rsidRPr="00857C35">
              <w:rPr>
                <w:sz w:val="18"/>
                <w:szCs w:val="18"/>
              </w:rPr>
              <w:t>1</w:t>
            </w:r>
          </w:p>
        </w:tc>
        <w:tc>
          <w:tcPr>
            <w:tcW w:w="1104" w:type="dxa"/>
            <w:noWrap/>
            <w:hideMark/>
          </w:tcPr>
          <w:p w14:paraId="6F036354" w14:textId="77777777" w:rsidR="00857C35" w:rsidRPr="00857C35" w:rsidRDefault="00857C35" w:rsidP="00857C35">
            <w:pPr>
              <w:jc w:val="center"/>
              <w:rPr>
                <w:sz w:val="18"/>
                <w:szCs w:val="18"/>
              </w:rPr>
            </w:pPr>
            <w:r w:rsidRPr="00857C35">
              <w:rPr>
                <w:sz w:val="18"/>
                <w:szCs w:val="18"/>
              </w:rPr>
              <w:t>12</w:t>
            </w:r>
          </w:p>
        </w:tc>
        <w:tc>
          <w:tcPr>
            <w:tcW w:w="1841" w:type="dxa"/>
            <w:noWrap/>
            <w:hideMark/>
          </w:tcPr>
          <w:p w14:paraId="70067E94" w14:textId="77777777" w:rsidR="00857C35" w:rsidRPr="00857C35" w:rsidRDefault="00857C35" w:rsidP="00857C35">
            <w:pPr>
              <w:jc w:val="center"/>
              <w:rPr>
                <w:sz w:val="18"/>
                <w:szCs w:val="18"/>
              </w:rPr>
            </w:pPr>
            <w:r w:rsidRPr="00857C35">
              <w:rPr>
                <w:sz w:val="18"/>
                <w:szCs w:val="18"/>
              </w:rPr>
              <w:t>56.3172</w:t>
            </w:r>
          </w:p>
        </w:tc>
      </w:tr>
      <w:tr w:rsidR="00857C35" w:rsidRPr="00857C35" w14:paraId="57CCA4D1" w14:textId="77777777" w:rsidTr="00857C35">
        <w:trPr>
          <w:trHeight w:val="213"/>
        </w:trPr>
        <w:tc>
          <w:tcPr>
            <w:tcW w:w="1510" w:type="dxa"/>
            <w:noWrap/>
            <w:hideMark/>
          </w:tcPr>
          <w:p w14:paraId="7255FC5F" w14:textId="77777777" w:rsidR="00857C35" w:rsidRPr="00857C35" w:rsidRDefault="00857C35" w:rsidP="00857C35">
            <w:pPr>
              <w:jc w:val="center"/>
              <w:rPr>
                <w:sz w:val="18"/>
                <w:szCs w:val="18"/>
              </w:rPr>
            </w:pPr>
            <w:r w:rsidRPr="00857C35">
              <w:rPr>
                <w:sz w:val="18"/>
                <w:szCs w:val="18"/>
              </w:rPr>
              <w:t>1</w:t>
            </w:r>
          </w:p>
        </w:tc>
        <w:tc>
          <w:tcPr>
            <w:tcW w:w="1104" w:type="dxa"/>
            <w:noWrap/>
            <w:hideMark/>
          </w:tcPr>
          <w:p w14:paraId="67BFC0FF" w14:textId="77777777" w:rsidR="00857C35" w:rsidRPr="00857C35" w:rsidRDefault="00857C35" w:rsidP="00857C35">
            <w:pPr>
              <w:jc w:val="center"/>
              <w:rPr>
                <w:sz w:val="18"/>
                <w:szCs w:val="18"/>
              </w:rPr>
            </w:pPr>
            <w:r w:rsidRPr="00857C35">
              <w:rPr>
                <w:sz w:val="18"/>
                <w:szCs w:val="18"/>
              </w:rPr>
              <w:t>13</w:t>
            </w:r>
          </w:p>
        </w:tc>
        <w:tc>
          <w:tcPr>
            <w:tcW w:w="1841" w:type="dxa"/>
            <w:noWrap/>
            <w:hideMark/>
          </w:tcPr>
          <w:p w14:paraId="425BD379" w14:textId="77777777" w:rsidR="00857C35" w:rsidRPr="00857C35" w:rsidRDefault="00857C35" w:rsidP="00857C35">
            <w:pPr>
              <w:jc w:val="center"/>
              <w:rPr>
                <w:sz w:val="18"/>
                <w:szCs w:val="18"/>
              </w:rPr>
            </w:pPr>
            <w:r w:rsidRPr="00857C35">
              <w:rPr>
                <w:sz w:val="18"/>
                <w:szCs w:val="18"/>
              </w:rPr>
              <w:t>55.4714</w:t>
            </w:r>
          </w:p>
        </w:tc>
      </w:tr>
      <w:tr w:rsidR="00857C35" w:rsidRPr="00857C35" w14:paraId="365C0249" w14:textId="77777777" w:rsidTr="00857C35">
        <w:trPr>
          <w:trHeight w:val="213"/>
        </w:trPr>
        <w:tc>
          <w:tcPr>
            <w:tcW w:w="1510" w:type="dxa"/>
            <w:noWrap/>
            <w:hideMark/>
          </w:tcPr>
          <w:p w14:paraId="60DBDA4A" w14:textId="77777777" w:rsidR="00857C35" w:rsidRPr="00857C35" w:rsidRDefault="00857C35" w:rsidP="00857C35">
            <w:pPr>
              <w:jc w:val="center"/>
              <w:rPr>
                <w:sz w:val="18"/>
                <w:szCs w:val="18"/>
              </w:rPr>
            </w:pPr>
            <w:r w:rsidRPr="00857C35">
              <w:rPr>
                <w:sz w:val="18"/>
                <w:szCs w:val="18"/>
              </w:rPr>
              <w:t>1</w:t>
            </w:r>
          </w:p>
        </w:tc>
        <w:tc>
          <w:tcPr>
            <w:tcW w:w="1104" w:type="dxa"/>
            <w:noWrap/>
            <w:hideMark/>
          </w:tcPr>
          <w:p w14:paraId="6D522617" w14:textId="77777777" w:rsidR="00857C35" w:rsidRPr="00857C35" w:rsidRDefault="00857C35" w:rsidP="00857C35">
            <w:pPr>
              <w:jc w:val="center"/>
              <w:rPr>
                <w:sz w:val="18"/>
                <w:szCs w:val="18"/>
              </w:rPr>
            </w:pPr>
            <w:r w:rsidRPr="00857C35">
              <w:rPr>
                <w:sz w:val="18"/>
                <w:szCs w:val="18"/>
              </w:rPr>
              <w:t>14</w:t>
            </w:r>
          </w:p>
        </w:tc>
        <w:tc>
          <w:tcPr>
            <w:tcW w:w="1841" w:type="dxa"/>
            <w:noWrap/>
            <w:hideMark/>
          </w:tcPr>
          <w:p w14:paraId="038C3F10" w14:textId="77777777" w:rsidR="00857C35" w:rsidRPr="00857C35" w:rsidRDefault="00857C35" w:rsidP="00857C35">
            <w:pPr>
              <w:jc w:val="center"/>
              <w:rPr>
                <w:sz w:val="18"/>
                <w:szCs w:val="18"/>
              </w:rPr>
            </w:pPr>
            <w:r w:rsidRPr="00857C35">
              <w:rPr>
                <w:sz w:val="18"/>
                <w:szCs w:val="18"/>
              </w:rPr>
              <w:t>54.9859</w:t>
            </w:r>
          </w:p>
        </w:tc>
      </w:tr>
      <w:tr w:rsidR="00857C35" w:rsidRPr="00857C35" w14:paraId="347271A3" w14:textId="77777777" w:rsidTr="00857C35">
        <w:trPr>
          <w:trHeight w:val="213"/>
        </w:trPr>
        <w:tc>
          <w:tcPr>
            <w:tcW w:w="1510" w:type="dxa"/>
            <w:noWrap/>
            <w:hideMark/>
          </w:tcPr>
          <w:p w14:paraId="02D06A36" w14:textId="77777777" w:rsidR="00857C35" w:rsidRPr="00857C35" w:rsidRDefault="00857C35" w:rsidP="00857C35">
            <w:pPr>
              <w:jc w:val="center"/>
              <w:rPr>
                <w:sz w:val="18"/>
                <w:szCs w:val="18"/>
              </w:rPr>
            </w:pPr>
            <w:r w:rsidRPr="00857C35">
              <w:rPr>
                <w:sz w:val="18"/>
                <w:szCs w:val="18"/>
              </w:rPr>
              <w:t>1</w:t>
            </w:r>
          </w:p>
        </w:tc>
        <w:tc>
          <w:tcPr>
            <w:tcW w:w="1104" w:type="dxa"/>
            <w:noWrap/>
            <w:hideMark/>
          </w:tcPr>
          <w:p w14:paraId="10875C3B" w14:textId="77777777" w:rsidR="00857C35" w:rsidRPr="00857C35" w:rsidRDefault="00857C35" w:rsidP="00857C35">
            <w:pPr>
              <w:jc w:val="center"/>
              <w:rPr>
                <w:sz w:val="18"/>
                <w:szCs w:val="18"/>
              </w:rPr>
            </w:pPr>
            <w:r w:rsidRPr="00857C35">
              <w:rPr>
                <w:sz w:val="18"/>
                <w:szCs w:val="18"/>
              </w:rPr>
              <w:t>15</w:t>
            </w:r>
          </w:p>
        </w:tc>
        <w:tc>
          <w:tcPr>
            <w:tcW w:w="1841" w:type="dxa"/>
            <w:noWrap/>
            <w:hideMark/>
          </w:tcPr>
          <w:p w14:paraId="33EA0945" w14:textId="77777777" w:rsidR="00857C35" w:rsidRPr="00857C35" w:rsidRDefault="00857C35" w:rsidP="00857C35">
            <w:pPr>
              <w:jc w:val="center"/>
              <w:rPr>
                <w:sz w:val="18"/>
                <w:szCs w:val="18"/>
              </w:rPr>
            </w:pPr>
            <w:r w:rsidRPr="00857C35">
              <w:rPr>
                <w:sz w:val="18"/>
                <w:szCs w:val="18"/>
              </w:rPr>
              <w:t>55.0774</w:t>
            </w:r>
          </w:p>
        </w:tc>
      </w:tr>
      <w:tr w:rsidR="00857C35" w:rsidRPr="00857C35" w14:paraId="7666F525" w14:textId="77777777" w:rsidTr="00857C35">
        <w:trPr>
          <w:trHeight w:val="213"/>
        </w:trPr>
        <w:tc>
          <w:tcPr>
            <w:tcW w:w="1510" w:type="dxa"/>
            <w:noWrap/>
            <w:hideMark/>
          </w:tcPr>
          <w:p w14:paraId="257E3E54" w14:textId="77777777" w:rsidR="00857C35" w:rsidRPr="00857C35" w:rsidRDefault="00857C35" w:rsidP="00857C35">
            <w:pPr>
              <w:jc w:val="center"/>
              <w:rPr>
                <w:sz w:val="18"/>
                <w:szCs w:val="18"/>
              </w:rPr>
            </w:pPr>
            <w:r w:rsidRPr="00857C35">
              <w:rPr>
                <w:sz w:val="18"/>
                <w:szCs w:val="18"/>
              </w:rPr>
              <w:t>1</w:t>
            </w:r>
          </w:p>
        </w:tc>
        <w:tc>
          <w:tcPr>
            <w:tcW w:w="1104" w:type="dxa"/>
            <w:noWrap/>
            <w:hideMark/>
          </w:tcPr>
          <w:p w14:paraId="7729D442" w14:textId="77777777" w:rsidR="00857C35" w:rsidRPr="00857C35" w:rsidRDefault="00857C35" w:rsidP="00857C35">
            <w:pPr>
              <w:jc w:val="center"/>
              <w:rPr>
                <w:sz w:val="18"/>
                <w:szCs w:val="18"/>
              </w:rPr>
            </w:pPr>
            <w:r w:rsidRPr="00857C35">
              <w:rPr>
                <w:sz w:val="18"/>
                <w:szCs w:val="18"/>
              </w:rPr>
              <w:t>16</w:t>
            </w:r>
          </w:p>
        </w:tc>
        <w:tc>
          <w:tcPr>
            <w:tcW w:w="1841" w:type="dxa"/>
            <w:noWrap/>
            <w:hideMark/>
          </w:tcPr>
          <w:p w14:paraId="1AC0ED94" w14:textId="77777777" w:rsidR="00857C35" w:rsidRPr="00857C35" w:rsidRDefault="00857C35" w:rsidP="00857C35">
            <w:pPr>
              <w:jc w:val="center"/>
              <w:rPr>
                <w:sz w:val="18"/>
                <w:szCs w:val="18"/>
              </w:rPr>
            </w:pPr>
            <w:r w:rsidRPr="00857C35">
              <w:rPr>
                <w:sz w:val="18"/>
                <w:szCs w:val="18"/>
              </w:rPr>
              <w:t>53.9416</w:t>
            </w:r>
          </w:p>
        </w:tc>
      </w:tr>
      <w:tr w:rsidR="00857C35" w:rsidRPr="00857C35" w14:paraId="09A92C28" w14:textId="77777777" w:rsidTr="00857C35">
        <w:trPr>
          <w:trHeight w:val="213"/>
        </w:trPr>
        <w:tc>
          <w:tcPr>
            <w:tcW w:w="1510" w:type="dxa"/>
            <w:noWrap/>
            <w:hideMark/>
          </w:tcPr>
          <w:p w14:paraId="66D776FD" w14:textId="77777777" w:rsidR="00857C35" w:rsidRPr="00857C35" w:rsidRDefault="00857C35" w:rsidP="00857C35">
            <w:pPr>
              <w:jc w:val="center"/>
              <w:rPr>
                <w:sz w:val="18"/>
                <w:szCs w:val="18"/>
              </w:rPr>
            </w:pPr>
            <w:r w:rsidRPr="00857C35">
              <w:rPr>
                <w:sz w:val="18"/>
                <w:szCs w:val="18"/>
              </w:rPr>
              <w:t>2</w:t>
            </w:r>
          </w:p>
        </w:tc>
        <w:tc>
          <w:tcPr>
            <w:tcW w:w="1104" w:type="dxa"/>
            <w:noWrap/>
            <w:hideMark/>
          </w:tcPr>
          <w:p w14:paraId="72FCAD23" w14:textId="77777777" w:rsidR="00857C35" w:rsidRPr="00857C35" w:rsidRDefault="00857C35" w:rsidP="00857C35">
            <w:pPr>
              <w:jc w:val="center"/>
              <w:rPr>
                <w:sz w:val="18"/>
                <w:szCs w:val="18"/>
              </w:rPr>
            </w:pPr>
            <w:r w:rsidRPr="00857C35">
              <w:rPr>
                <w:sz w:val="18"/>
                <w:szCs w:val="18"/>
              </w:rPr>
              <w:t>0</w:t>
            </w:r>
          </w:p>
        </w:tc>
        <w:tc>
          <w:tcPr>
            <w:tcW w:w="1841" w:type="dxa"/>
            <w:noWrap/>
            <w:hideMark/>
          </w:tcPr>
          <w:p w14:paraId="628B00C3" w14:textId="77777777" w:rsidR="00857C35" w:rsidRPr="00857C35" w:rsidRDefault="00857C35" w:rsidP="00857C35">
            <w:pPr>
              <w:jc w:val="center"/>
              <w:rPr>
                <w:sz w:val="18"/>
                <w:szCs w:val="18"/>
              </w:rPr>
            </w:pPr>
            <w:r w:rsidRPr="00857C35">
              <w:rPr>
                <w:sz w:val="18"/>
                <w:szCs w:val="18"/>
              </w:rPr>
              <w:t>24.9728</w:t>
            </w:r>
          </w:p>
        </w:tc>
      </w:tr>
      <w:tr w:rsidR="00857C35" w:rsidRPr="00857C35" w14:paraId="543E9A36" w14:textId="77777777" w:rsidTr="00857C35">
        <w:trPr>
          <w:trHeight w:val="213"/>
        </w:trPr>
        <w:tc>
          <w:tcPr>
            <w:tcW w:w="1510" w:type="dxa"/>
            <w:noWrap/>
            <w:hideMark/>
          </w:tcPr>
          <w:p w14:paraId="3A0FC2EA" w14:textId="77777777" w:rsidR="00857C35" w:rsidRPr="00857C35" w:rsidRDefault="00857C35" w:rsidP="00857C35">
            <w:pPr>
              <w:jc w:val="center"/>
              <w:rPr>
                <w:sz w:val="18"/>
                <w:szCs w:val="18"/>
              </w:rPr>
            </w:pPr>
            <w:r w:rsidRPr="00857C35">
              <w:rPr>
                <w:sz w:val="18"/>
                <w:szCs w:val="18"/>
              </w:rPr>
              <w:lastRenderedPageBreak/>
              <w:t>2</w:t>
            </w:r>
          </w:p>
        </w:tc>
        <w:tc>
          <w:tcPr>
            <w:tcW w:w="1104" w:type="dxa"/>
            <w:noWrap/>
            <w:hideMark/>
          </w:tcPr>
          <w:p w14:paraId="09B55052" w14:textId="77777777" w:rsidR="00857C35" w:rsidRPr="00857C35" w:rsidRDefault="00857C35" w:rsidP="00857C35">
            <w:pPr>
              <w:jc w:val="center"/>
              <w:rPr>
                <w:sz w:val="18"/>
                <w:szCs w:val="18"/>
              </w:rPr>
            </w:pPr>
            <w:r w:rsidRPr="00857C35">
              <w:rPr>
                <w:sz w:val="18"/>
                <w:szCs w:val="18"/>
              </w:rPr>
              <w:t>1</w:t>
            </w:r>
          </w:p>
        </w:tc>
        <w:tc>
          <w:tcPr>
            <w:tcW w:w="1841" w:type="dxa"/>
            <w:noWrap/>
            <w:hideMark/>
          </w:tcPr>
          <w:p w14:paraId="0BD70DF1" w14:textId="77777777" w:rsidR="00857C35" w:rsidRPr="00857C35" w:rsidRDefault="00857C35" w:rsidP="00857C35">
            <w:pPr>
              <w:jc w:val="center"/>
              <w:rPr>
                <w:sz w:val="18"/>
                <w:szCs w:val="18"/>
              </w:rPr>
            </w:pPr>
            <w:r w:rsidRPr="00857C35">
              <w:rPr>
                <w:sz w:val="18"/>
                <w:szCs w:val="18"/>
              </w:rPr>
              <w:t>61.1459</w:t>
            </w:r>
          </w:p>
        </w:tc>
      </w:tr>
      <w:tr w:rsidR="00857C35" w:rsidRPr="00857C35" w14:paraId="15019295" w14:textId="77777777" w:rsidTr="00857C35">
        <w:trPr>
          <w:trHeight w:val="213"/>
        </w:trPr>
        <w:tc>
          <w:tcPr>
            <w:tcW w:w="1510" w:type="dxa"/>
            <w:noWrap/>
            <w:hideMark/>
          </w:tcPr>
          <w:p w14:paraId="00AEE449" w14:textId="77777777" w:rsidR="00857C35" w:rsidRPr="00857C35" w:rsidRDefault="00857C35" w:rsidP="00857C35">
            <w:pPr>
              <w:jc w:val="center"/>
              <w:rPr>
                <w:sz w:val="18"/>
                <w:szCs w:val="18"/>
              </w:rPr>
            </w:pPr>
            <w:r w:rsidRPr="00857C35">
              <w:rPr>
                <w:sz w:val="18"/>
                <w:szCs w:val="18"/>
              </w:rPr>
              <w:t>2</w:t>
            </w:r>
          </w:p>
        </w:tc>
        <w:tc>
          <w:tcPr>
            <w:tcW w:w="1104" w:type="dxa"/>
            <w:noWrap/>
            <w:hideMark/>
          </w:tcPr>
          <w:p w14:paraId="50786FC1" w14:textId="77777777" w:rsidR="00857C35" w:rsidRPr="00857C35" w:rsidRDefault="00857C35" w:rsidP="00857C35">
            <w:pPr>
              <w:jc w:val="center"/>
              <w:rPr>
                <w:sz w:val="18"/>
                <w:szCs w:val="18"/>
              </w:rPr>
            </w:pPr>
            <w:r w:rsidRPr="00857C35">
              <w:rPr>
                <w:sz w:val="18"/>
                <w:szCs w:val="18"/>
              </w:rPr>
              <w:t>2</w:t>
            </w:r>
          </w:p>
        </w:tc>
        <w:tc>
          <w:tcPr>
            <w:tcW w:w="1841" w:type="dxa"/>
            <w:noWrap/>
            <w:hideMark/>
          </w:tcPr>
          <w:p w14:paraId="37641189" w14:textId="77777777" w:rsidR="00857C35" w:rsidRPr="00857C35" w:rsidRDefault="00857C35" w:rsidP="00857C35">
            <w:pPr>
              <w:jc w:val="center"/>
              <w:rPr>
                <w:sz w:val="18"/>
                <w:szCs w:val="18"/>
              </w:rPr>
            </w:pPr>
            <w:r w:rsidRPr="00857C35">
              <w:rPr>
                <w:sz w:val="18"/>
                <w:szCs w:val="18"/>
              </w:rPr>
              <w:t>39.1831</w:t>
            </w:r>
          </w:p>
        </w:tc>
      </w:tr>
      <w:tr w:rsidR="00857C35" w:rsidRPr="00857C35" w14:paraId="07CCD65C" w14:textId="77777777" w:rsidTr="00857C35">
        <w:trPr>
          <w:trHeight w:val="213"/>
        </w:trPr>
        <w:tc>
          <w:tcPr>
            <w:tcW w:w="1510" w:type="dxa"/>
            <w:noWrap/>
            <w:hideMark/>
          </w:tcPr>
          <w:p w14:paraId="7861217C" w14:textId="77777777" w:rsidR="00857C35" w:rsidRPr="00857C35" w:rsidRDefault="00857C35" w:rsidP="00857C35">
            <w:pPr>
              <w:jc w:val="center"/>
              <w:rPr>
                <w:sz w:val="18"/>
                <w:szCs w:val="18"/>
              </w:rPr>
            </w:pPr>
            <w:r w:rsidRPr="00857C35">
              <w:rPr>
                <w:sz w:val="18"/>
                <w:szCs w:val="18"/>
              </w:rPr>
              <w:t>2</w:t>
            </w:r>
          </w:p>
        </w:tc>
        <w:tc>
          <w:tcPr>
            <w:tcW w:w="1104" w:type="dxa"/>
            <w:noWrap/>
            <w:hideMark/>
          </w:tcPr>
          <w:p w14:paraId="414E9D90" w14:textId="77777777" w:rsidR="00857C35" w:rsidRPr="00857C35" w:rsidRDefault="00857C35" w:rsidP="00857C35">
            <w:pPr>
              <w:jc w:val="center"/>
              <w:rPr>
                <w:sz w:val="18"/>
                <w:szCs w:val="18"/>
              </w:rPr>
            </w:pPr>
            <w:r w:rsidRPr="00857C35">
              <w:rPr>
                <w:sz w:val="18"/>
                <w:szCs w:val="18"/>
              </w:rPr>
              <w:t>3</w:t>
            </w:r>
          </w:p>
        </w:tc>
        <w:tc>
          <w:tcPr>
            <w:tcW w:w="1841" w:type="dxa"/>
            <w:noWrap/>
            <w:hideMark/>
          </w:tcPr>
          <w:p w14:paraId="7FFF7F8A" w14:textId="77777777" w:rsidR="00857C35" w:rsidRPr="00857C35" w:rsidRDefault="00857C35" w:rsidP="00857C35">
            <w:pPr>
              <w:jc w:val="center"/>
              <w:rPr>
                <w:sz w:val="18"/>
                <w:szCs w:val="18"/>
              </w:rPr>
            </w:pPr>
            <w:r w:rsidRPr="00857C35">
              <w:rPr>
                <w:sz w:val="18"/>
                <w:szCs w:val="18"/>
              </w:rPr>
              <w:t>21.3859</w:t>
            </w:r>
          </w:p>
        </w:tc>
      </w:tr>
      <w:tr w:rsidR="00857C35" w:rsidRPr="00857C35" w14:paraId="0F35CE0A" w14:textId="77777777" w:rsidTr="00857C35">
        <w:trPr>
          <w:trHeight w:val="213"/>
        </w:trPr>
        <w:tc>
          <w:tcPr>
            <w:tcW w:w="1510" w:type="dxa"/>
            <w:noWrap/>
            <w:hideMark/>
          </w:tcPr>
          <w:p w14:paraId="58483966" w14:textId="77777777" w:rsidR="00857C35" w:rsidRPr="00857C35" w:rsidRDefault="00857C35" w:rsidP="00857C35">
            <w:pPr>
              <w:jc w:val="center"/>
              <w:rPr>
                <w:sz w:val="18"/>
                <w:szCs w:val="18"/>
              </w:rPr>
            </w:pPr>
            <w:r w:rsidRPr="00857C35">
              <w:rPr>
                <w:sz w:val="18"/>
                <w:szCs w:val="18"/>
              </w:rPr>
              <w:t>2</w:t>
            </w:r>
          </w:p>
        </w:tc>
        <w:tc>
          <w:tcPr>
            <w:tcW w:w="1104" w:type="dxa"/>
            <w:noWrap/>
            <w:hideMark/>
          </w:tcPr>
          <w:p w14:paraId="65CEDDD0" w14:textId="77777777" w:rsidR="00857C35" w:rsidRPr="00857C35" w:rsidRDefault="00857C35" w:rsidP="00857C35">
            <w:pPr>
              <w:jc w:val="center"/>
              <w:rPr>
                <w:sz w:val="18"/>
                <w:szCs w:val="18"/>
              </w:rPr>
            </w:pPr>
            <w:r w:rsidRPr="00857C35">
              <w:rPr>
                <w:sz w:val="18"/>
                <w:szCs w:val="18"/>
              </w:rPr>
              <w:t>4</w:t>
            </w:r>
          </w:p>
        </w:tc>
        <w:tc>
          <w:tcPr>
            <w:tcW w:w="1841" w:type="dxa"/>
            <w:noWrap/>
            <w:hideMark/>
          </w:tcPr>
          <w:p w14:paraId="4C2053A5" w14:textId="77777777" w:rsidR="00857C35" w:rsidRPr="00857C35" w:rsidRDefault="00857C35" w:rsidP="00857C35">
            <w:pPr>
              <w:jc w:val="center"/>
              <w:rPr>
                <w:sz w:val="18"/>
                <w:szCs w:val="18"/>
              </w:rPr>
            </w:pPr>
            <w:r w:rsidRPr="00857C35">
              <w:rPr>
                <w:sz w:val="18"/>
                <w:szCs w:val="18"/>
              </w:rPr>
              <w:t>57.1147</w:t>
            </w:r>
          </w:p>
        </w:tc>
      </w:tr>
      <w:tr w:rsidR="00857C35" w:rsidRPr="00857C35" w14:paraId="4DD079CF" w14:textId="77777777" w:rsidTr="00857C35">
        <w:trPr>
          <w:trHeight w:val="213"/>
        </w:trPr>
        <w:tc>
          <w:tcPr>
            <w:tcW w:w="1510" w:type="dxa"/>
            <w:noWrap/>
            <w:hideMark/>
          </w:tcPr>
          <w:p w14:paraId="1E2E1B18" w14:textId="77777777" w:rsidR="00857C35" w:rsidRPr="00857C35" w:rsidRDefault="00857C35" w:rsidP="00857C35">
            <w:pPr>
              <w:jc w:val="center"/>
              <w:rPr>
                <w:sz w:val="18"/>
                <w:szCs w:val="18"/>
              </w:rPr>
            </w:pPr>
            <w:r w:rsidRPr="00857C35">
              <w:rPr>
                <w:sz w:val="18"/>
                <w:szCs w:val="18"/>
              </w:rPr>
              <w:t>2</w:t>
            </w:r>
          </w:p>
        </w:tc>
        <w:tc>
          <w:tcPr>
            <w:tcW w:w="1104" w:type="dxa"/>
            <w:noWrap/>
            <w:hideMark/>
          </w:tcPr>
          <w:p w14:paraId="69D229CE" w14:textId="77777777" w:rsidR="00857C35" w:rsidRPr="00857C35" w:rsidRDefault="00857C35" w:rsidP="00857C35">
            <w:pPr>
              <w:jc w:val="center"/>
              <w:rPr>
                <w:sz w:val="18"/>
                <w:szCs w:val="18"/>
              </w:rPr>
            </w:pPr>
            <w:r w:rsidRPr="00857C35">
              <w:rPr>
                <w:sz w:val="18"/>
                <w:szCs w:val="18"/>
              </w:rPr>
              <w:t>5</w:t>
            </w:r>
          </w:p>
        </w:tc>
        <w:tc>
          <w:tcPr>
            <w:tcW w:w="1841" w:type="dxa"/>
            <w:noWrap/>
            <w:hideMark/>
          </w:tcPr>
          <w:p w14:paraId="3E9AA59E" w14:textId="77777777" w:rsidR="00857C35" w:rsidRPr="00857C35" w:rsidRDefault="00857C35" w:rsidP="00857C35">
            <w:pPr>
              <w:jc w:val="center"/>
              <w:rPr>
                <w:sz w:val="18"/>
                <w:szCs w:val="18"/>
              </w:rPr>
            </w:pPr>
            <w:r w:rsidRPr="00857C35">
              <w:rPr>
                <w:sz w:val="18"/>
                <w:szCs w:val="18"/>
              </w:rPr>
              <w:t>76.6839</w:t>
            </w:r>
          </w:p>
        </w:tc>
      </w:tr>
      <w:tr w:rsidR="00857C35" w:rsidRPr="00857C35" w14:paraId="7138AE3F" w14:textId="77777777" w:rsidTr="00857C35">
        <w:trPr>
          <w:trHeight w:val="213"/>
        </w:trPr>
        <w:tc>
          <w:tcPr>
            <w:tcW w:w="1510" w:type="dxa"/>
            <w:noWrap/>
            <w:hideMark/>
          </w:tcPr>
          <w:p w14:paraId="51DDEB1E" w14:textId="77777777" w:rsidR="00857C35" w:rsidRPr="00857C35" w:rsidRDefault="00857C35" w:rsidP="00857C35">
            <w:pPr>
              <w:jc w:val="center"/>
              <w:rPr>
                <w:sz w:val="18"/>
                <w:szCs w:val="18"/>
              </w:rPr>
            </w:pPr>
            <w:r w:rsidRPr="00857C35">
              <w:rPr>
                <w:sz w:val="18"/>
                <w:szCs w:val="18"/>
              </w:rPr>
              <w:t>2</w:t>
            </w:r>
          </w:p>
        </w:tc>
        <w:tc>
          <w:tcPr>
            <w:tcW w:w="1104" w:type="dxa"/>
            <w:noWrap/>
            <w:hideMark/>
          </w:tcPr>
          <w:p w14:paraId="4991AD79" w14:textId="77777777" w:rsidR="00857C35" w:rsidRPr="00857C35" w:rsidRDefault="00857C35" w:rsidP="00857C35">
            <w:pPr>
              <w:jc w:val="center"/>
              <w:rPr>
                <w:sz w:val="18"/>
                <w:szCs w:val="18"/>
              </w:rPr>
            </w:pPr>
            <w:r w:rsidRPr="00857C35">
              <w:rPr>
                <w:sz w:val="18"/>
                <w:szCs w:val="18"/>
              </w:rPr>
              <w:t>6</w:t>
            </w:r>
          </w:p>
        </w:tc>
        <w:tc>
          <w:tcPr>
            <w:tcW w:w="1841" w:type="dxa"/>
            <w:noWrap/>
            <w:hideMark/>
          </w:tcPr>
          <w:p w14:paraId="74B8D10C" w14:textId="1D37D472" w:rsidR="00857C35" w:rsidRPr="00857C35" w:rsidRDefault="003D2347" w:rsidP="00857C35">
            <w:pPr>
              <w:jc w:val="center"/>
              <w:rPr>
                <w:sz w:val="18"/>
                <w:szCs w:val="18"/>
              </w:rPr>
            </w:pPr>
            <w:r>
              <w:rPr>
                <w:sz w:val="18"/>
                <w:szCs w:val="18"/>
              </w:rPr>
              <w:t>65.5975</w:t>
            </w:r>
          </w:p>
        </w:tc>
      </w:tr>
      <w:tr w:rsidR="00857C35" w:rsidRPr="00857C35" w14:paraId="61B41E6E" w14:textId="77777777" w:rsidTr="00857C35">
        <w:trPr>
          <w:trHeight w:val="213"/>
        </w:trPr>
        <w:tc>
          <w:tcPr>
            <w:tcW w:w="1510" w:type="dxa"/>
            <w:noWrap/>
            <w:hideMark/>
          </w:tcPr>
          <w:p w14:paraId="26818E84" w14:textId="77777777" w:rsidR="00857C35" w:rsidRPr="00857C35" w:rsidRDefault="00857C35" w:rsidP="00857C35">
            <w:pPr>
              <w:jc w:val="center"/>
              <w:rPr>
                <w:sz w:val="18"/>
                <w:szCs w:val="18"/>
              </w:rPr>
            </w:pPr>
            <w:r w:rsidRPr="00857C35">
              <w:rPr>
                <w:sz w:val="18"/>
                <w:szCs w:val="18"/>
              </w:rPr>
              <w:t>2</w:t>
            </w:r>
          </w:p>
        </w:tc>
        <w:tc>
          <w:tcPr>
            <w:tcW w:w="1104" w:type="dxa"/>
            <w:noWrap/>
            <w:hideMark/>
          </w:tcPr>
          <w:p w14:paraId="53451985" w14:textId="77777777" w:rsidR="00857C35" w:rsidRPr="00857C35" w:rsidRDefault="00857C35" w:rsidP="00857C35">
            <w:pPr>
              <w:jc w:val="center"/>
              <w:rPr>
                <w:sz w:val="18"/>
                <w:szCs w:val="18"/>
              </w:rPr>
            </w:pPr>
            <w:r w:rsidRPr="00857C35">
              <w:rPr>
                <w:sz w:val="18"/>
                <w:szCs w:val="18"/>
              </w:rPr>
              <w:t>7</w:t>
            </w:r>
          </w:p>
        </w:tc>
        <w:tc>
          <w:tcPr>
            <w:tcW w:w="1841" w:type="dxa"/>
            <w:noWrap/>
            <w:hideMark/>
          </w:tcPr>
          <w:p w14:paraId="1CF0ECAB" w14:textId="77777777" w:rsidR="00857C35" w:rsidRPr="00857C35" w:rsidRDefault="00857C35" w:rsidP="00857C35">
            <w:pPr>
              <w:jc w:val="center"/>
              <w:rPr>
                <w:sz w:val="18"/>
                <w:szCs w:val="18"/>
              </w:rPr>
            </w:pPr>
            <w:r w:rsidRPr="00857C35">
              <w:rPr>
                <w:sz w:val="18"/>
                <w:szCs w:val="18"/>
              </w:rPr>
              <w:t>38.6926</w:t>
            </w:r>
          </w:p>
        </w:tc>
      </w:tr>
      <w:tr w:rsidR="00857C35" w:rsidRPr="00857C35" w14:paraId="0EA22CAC" w14:textId="77777777" w:rsidTr="00857C35">
        <w:trPr>
          <w:trHeight w:val="213"/>
        </w:trPr>
        <w:tc>
          <w:tcPr>
            <w:tcW w:w="1510" w:type="dxa"/>
            <w:noWrap/>
            <w:hideMark/>
          </w:tcPr>
          <w:p w14:paraId="560058A5" w14:textId="77777777" w:rsidR="00857C35" w:rsidRPr="00857C35" w:rsidRDefault="00857C35" w:rsidP="00857C35">
            <w:pPr>
              <w:jc w:val="center"/>
              <w:rPr>
                <w:sz w:val="18"/>
                <w:szCs w:val="18"/>
              </w:rPr>
            </w:pPr>
            <w:r w:rsidRPr="00857C35">
              <w:rPr>
                <w:sz w:val="18"/>
                <w:szCs w:val="18"/>
              </w:rPr>
              <w:t>2</w:t>
            </w:r>
          </w:p>
        </w:tc>
        <w:tc>
          <w:tcPr>
            <w:tcW w:w="1104" w:type="dxa"/>
            <w:noWrap/>
            <w:hideMark/>
          </w:tcPr>
          <w:p w14:paraId="6655A75A" w14:textId="77777777" w:rsidR="00857C35" w:rsidRPr="00857C35" w:rsidRDefault="00857C35" w:rsidP="00857C35">
            <w:pPr>
              <w:jc w:val="center"/>
              <w:rPr>
                <w:sz w:val="18"/>
                <w:szCs w:val="18"/>
              </w:rPr>
            </w:pPr>
            <w:r w:rsidRPr="00857C35">
              <w:rPr>
                <w:sz w:val="18"/>
                <w:szCs w:val="18"/>
              </w:rPr>
              <w:t>8</w:t>
            </w:r>
          </w:p>
        </w:tc>
        <w:tc>
          <w:tcPr>
            <w:tcW w:w="1841" w:type="dxa"/>
            <w:noWrap/>
            <w:hideMark/>
          </w:tcPr>
          <w:p w14:paraId="7F0219BC" w14:textId="77777777" w:rsidR="00857C35" w:rsidRPr="00857C35" w:rsidRDefault="00857C35" w:rsidP="00857C35">
            <w:pPr>
              <w:jc w:val="center"/>
              <w:rPr>
                <w:sz w:val="18"/>
                <w:szCs w:val="18"/>
              </w:rPr>
            </w:pPr>
            <w:r w:rsidRPr="00857C35">
              <w:rPr>
                <w:sz w:val="18"/>
                <w:szCs w:val="18"/>
              </w:rPr>
              <w:t>41.9783</w:t>
            </w:r>
          </w:p>
        </w:tc>
      </w:tr>
      <w:tr w:rsidR="00857C35" w:rsidRPr="00857C35" w14:paraId="1BC8B7D3" w14:textId="77777777" w:rsidTr="00857C35">
        <w:trPr>
          <w:trHeight w:val="213"/>
        </w:trPr>
        <w:tc>
          <w:tcPr>
            <w:tcW w:w="1510" w:type="dxa"/>
            <w:noWrap/>
            <w:hideMark/>
          </w:tcPr>
          <w:p w14:paraId="7E988132" w14:textId="77777777" w:rsidR="00857C35" w:rsidRPr="00857C35" w:rsidRDefault="00857C35" w:rsidP="00857C35">
            <w:pPr>
              <w:jc w:val="center"/>
              <w:rPr>
                <w:sz w:val="18"/>
                <w:szCs w:val="18"/>
              </w:rPr>
            </w:pPr>
            <w:r w:rsidRPr="00857C35">
              <w:rPr>
                <w:sz w:val="18"/>
                <w:szCs w:val="18"/>
              </w:rPr>
              <w:t>2</w:t>
            </w:r>
          </w:p>
        </w:tc>
        <w:tc>
          <w:tcPr>
            <w:tcW w:w="1104" w:type="dxa"/>
            <w:noWrap/>
            <w:hideMark/>
          </w:tcPr>
          <w:p w14:paraId="3BA15CA4" w14:textId="77777777" w:rsidR="00857C35" w:rsidRPr="00857C35" w:rsidRDefault="00857C35" w:rsidP="00857C35">
            <w:pPr>
              <w:jc w:val="center"/>
              <w:rPr>
                <w:sz w:val="18"/>
                <w:szCs w:val="18"/>
              </w:rPr>
            </w:pPr>
            <w:r w:rsidRPr="00857C35">
              <w:rPr>
                <w:sz w:val="18"/>
                <w:szCs w:val="18"/>
              </w:rPr>
              <w:t>9</w:t>
            </w:r>
          </w:p>
        </w:tc>
        <w:tc>
          <w:tcPr>
            <w:tcW w:w="1841" w:type="dxa"/>
            <w:noWrap/>
            <w:hideMark/>
          </w:tcPr>
          <w:p w14:paraId="386BD49F" w14:textId="77777777" w:rsidR="00857C35" w:rsidRPr="00857C35" w:rsidRDefault="00857C35" w:rsidP="00857C35">
            <w:pPr>
              <w:jc w:val="center"/>
              <w:rPr>
                <w:sz w:val="18"/>
                <w:szCs w:val="18"/>
              </w:rPr>
            </w:pPr>
            <w:r w:rsidRPr="00857C35">
              <w:rPr>
                <w:sz w:val="18"/>
                <w:szCs w:val="18"/>
              </w:rPr>
              <w:t>30.1174</w:t>
            </w:r>
          </w:p>
        </w:tc>
      </w:tr>
      <w:tr w:rsidR="00857C35" w:rsidRPr="00857C35" w14:paraId="2508170E" w14:textId="77777777" w:rsidTr="00857C35">
        <w:trPr>
          <w:trHeight w:val="213"/>
        </w:trPr>
        <w:tc>
          <w:tcPr>
            <w:tcW w:w="1510" w:type="dxa"/>
            <w:noWrap/>
            <w:hideMark/>
          </w:tcPr>
          <w:p w14:paraId="7E40C7E1" w14:textId="77777777" w:rsidR="00857C35" w:rsidRPr="00857C35" w:rsidRDefault="00857C35" w:rsidP="00857C35">
            <w:pPr>
              <w:jc w:val="center"/>
              <w:rPr>
                <w:sz w:val="18"/>
                <w:szCs w:val="18"/>
              </w:rPr>
            </w:pPr>
            <w:r w:rsidRPr="00857C35">
              <w:rPr>
                <w:sz w:val="18"/>
                <w:szCs w:val="18"/>
              </w:rPr>
              <w:t>2</w:t>
            </w:r>
          </w:p>
        </w:tc>
        <w:tc>
          <w:tcPr>
            <w:tcW w:w="1104" w:type="dxa"/>
            <w:noWrap/>
            <w:hideMark/>
          </w:tcPr>
          <w:p w14:paraId="164105B7" w14:textId="77777777" w:rsidR="00857C35" w:rsidRPr="00857C35" w:rsidRDefault="00857C35" w:rsidP="00857C35">
            <w:pPr>
              <w:jc w:val="center"/>
              <w:rPr>
                <w:sz w:val="18"/>
                <w:szCs w:val="18"/>
              </w:rPr>
            </w:pPr>
            <w:r w:rsidRPr="00857C35">
              <w:rPr>
                <w:sz w:val="18"/>
                <w:szCs w:val="18"/>
              </w:rPr>
              <w:t>10</w:t>
            </w:r>
          </w:p>
        </w:tc>
        <w:tc>
          <w:tcPr>
            <w:tcW w:w="1841" w:type="dxa"/>
            <w:noWrap/>
            <w:hideMark/>
          </w:tcPr>
          <w:p w14:paraId="57850470" w14:textId="77777777" w:rsidR="00857C35" w:rsidRPr="00857C35" w:rsidRDefault="00857C35" w:rsidP="00857C35">
            <w:pPr>
              <w:jc w:val="center"/>
              <w:rPr>
                <w:sz w:val="18"/>
                <w:szCs w:val="18"/>
              </w:rPr>
            </w:pPr>
            <w:r w:rsidRPr="00857C35">
              <w:rPr>
                <w:sz w:val="18"/>
                <w:szCs w:val="18"/>
              </w:rPr>
              <w:t>86.6142</w:t>
            </w:r>
          </w:p>
        </w:tc>
      </w:tr>
      <w:tr w:rsidR="00857C35" w:rsidRPr="00857C35" w14:paraId="07C4E780" w14:textId="77777777" w:rsidTr="00857C35">
        <w:trPr>
          <w:trHeight w:val="213"/>
        </w:trPr>
        <w:tc>
          <w:tcPr>
            <w:tcW w:w="1510" w:type="dxa"/>
            <w:noWrap/>
            <w:hideMark/>
          </w:tcPr>
          <w:p w14:paraId="426929CF" w14:textId="77777777" w:rsidR="00857C35" w:rsidRPr="00857C35" w:rsidRDefault="00857C35" w:rsidP="00857C35">
            <w:pPr>
              <w:jc w:val="center"/>
              <w:rPr>
                <w:sz w:val="18"/>
                <w:szCs w:val="18"/>
              </w:rPr>
            </w:pPr>
            <w:r w:rsidRPr="00857C35">
              <w:rPr>
                <w:sz w:val="18"/>
                <w:szCs w:val="18"/>
              </w:rPr>
              <w:t>2</w:t>
            </w:r>
          </w:p>
        </w:tc>
        <w:tc>
          <w:tcPr>
            <w:tcW w:w="1104" w:type="dxa"/>
            <w:noWrap/>
            <w:hideMark/>
          </w:tcPr>
          <w:p w14:paraId="5775CD1A" w14:textId="77777777" w:rsidR="00857C35" w:rsidRPr="00857C35" w:rsidRDefault="00857C35" w:rsidP="00857C35">
            <w:pPr>
              <w:jc w:val="center"/>
              <w:rPr>
                <w:sz w:val="18"/>
                <w:szCs w:val="18"/>
              </w:rPr>
            </w:pPr>
            <w:r w:rsidRPr="00857C35">
              <w:rPr>
                <w:sz w:val="18"/>
                <w:szCs w:val="18"/>
              </w:rPr>
              <w:t>11</w:t>
            </w:r>
          </w:p>
        </w:tc>
        <w:tc>
          <w:tcPr>
            <w:tcW w:w="1841" w:type="dxa"/>
            <w:noWrap/>
            <w:hideMark/>
          </w:tcPr>
          <w:p w14:paraId="5D4A55A8" w14:textId="77777777" w:rsidR="00857C35" w:rsidRPr="00857C35" w:rsidRDefault="00857C35" w:rsidP="00857C35">
            <w:pPr>
              <w:jc w:val="center"/>
              <w:rPr>
                <w:sz w:val="18"/>
                <w:szCs w:val="18"/>
              </w:rPr>
            </w:pPr>
            <w:r w:rsidRPr="00857C35">
              <w:rPr>
                <w:sz w:val="18"/>
                <w:szCs w:val="18"/>
              </w:rPr>
              <w:t>51.582</w:t>
            </w:r>
          </w:p>
        </w:tc>
      </w:tr>
      <w:tr w:rsidR="00857C35" w:rsidRPr="00857C35" w14:paraId="639C1FE9" w14:textId="77777777" w:rsidTr="00857C35">
        <w:trPr>
          <w:trHeight w:val="213"/>
        </w:trPr>
        <w:tc>
          <w:tcPr>
            <w:tcW w:w="1510" w:type="dxa"/>
            <w:noWrap/>
            <w:hideMark/>
          </w:tcPr>
          <w:p w14:paraId="27F1C855" w14:textId="77777777" w:rsidR="00857C35" w:rsidRPr="00857C35" w:rsidRDefault="00857C35" w:rsidP="00857C35">
            <w:pPr>
              <w:jc w:val="center"/>
              <w:rPr>
                <w:sz w:val="18"/>
                <w:szCs w:val="18"/>
              </w:rPr>
            </w:pPr>
            <w:r w:rsidRPr="00857C35">
              <w:rPr>
                <w:sz w:val="18"/>
                <w:szCs w:val="18"/>
              </w:rPr>
              <w:t>2</w:t>
            </w:r>
          </w:p>
        </w:tc>
        <w:tc>
          <w:tcPr>
            <w:tcW w:w="1104" w:type="dxa"/>
            <w:noWrap/>
            <w:hideMark/>
          </w:tcPr>
          <w:p w14:paraId="019F2C84" w14:textId="77777777" w:rsidR="00857C35" w:rsidRPr="00857C35" w:rsidRDefault="00857C35" w:rsidP="00857C35">
            <w:pPr>
              <w:jc w:val="center"/>
              <w:rPr>
                <w:sz w:val="18"/>
                <w:szCs w:val="18"/>
              </w:rPr>
            </w:pPr>
            <w:r w:rsidRPr="00857C35">
              <w:rPr>
                <w:sz w:val="18"/>
                <w:szCs w:val="18"/>
              </w:rPr>
              <w:t>12</w:t>
            </w:r>
          </w:p>
        </w:tc>
        <w:tc>
          <w:tcPr>
            <w:tcW w:w="1841" w:type="dxa"/>
            <w:noWrap/>
            <w:hideMark/>
          </w:tcPr>
          <w:p w14:paraId="527B69F1" w14:textId="77777777" w:rsidR="00857C35" w:rsidRPr="00857C35" w:rsidRDefault="00857C35" w:rsidP="00857C35">
            <w:pPr>
              <w:jc w:val="center"/>
              <w:rPr>
                <w:sz w:val="18"/>
                <w:szCs w:val="18"/>
              </w:rPr>
            </w:pPr>
            <w:r w:rsidRPr="00857C35">
              <w:rPr>
                <w:sz w:val="18"/>
                <w:szCs w:val="18"/>
              </w:rPr>
              <w:t>112.1179</w:t>
            </w:r>
          </w:p>
        </w:tc>
      </w:tr>
      <w:tr w:rsidR="00857C35" w:rsidRPr="00857C35" w14:paraId="10DA1194" w14:textId="77777777" w:rsidTr="00857C35">
        <w:trPr>
          <w:trHeight w:val="213"/>
        </w:trPr>
        <w:tc>
          <w:tcPr>
            <w:tcW w:w="1510" w:type="dxa"/>
            <w:noWrap/>
            <w:hideMark/>
          </w:tcPr>
          <w:p w14:paraId="77811F62" w14:textId="77777777" w:rsidR="00857C35" w:rsidRPr="00857C35" w:rsidRDefault="00857C35" w:rsidP="00857C35">
            <w:pPr>
              <w:jc w:val="center"/>
              <w:rPr>
                <w:sz w:val="18"/>
                <w:szCs w:val="18"/>
              </w:rPr>
            </w:pPr>
            <w:r w:rsidRPr="00857C35">
              <w:rPr>
                <w:sz w:val="18"/>
                <w:szCs w:val="18"/>
              </w:rPr>
              <w:t>2</w:t>
            </w:r>
          </w:p>
        </w:tc>
        <w:tc>
          <w:tcPr>
            <w:tcW w:w="1104" w:type="dxa"/>
            <w:noWrap/>
            <w:hideMark/>
          </w:tcPr>
          <w:p w14:paraId="2F9DE877" w14:textId="77777777" w:rsidR="00857C35" w:rsidRPr="00857C35" w:rsidRDefault="00857C35" w:rsidP="00857C35">
            <w:pPr>
              <w:jc w:val="center"/>
              <w:rPr>
                <w:sz w:val="18"/>
                <w:szCs w:val="18"/>
              </w:rPr>
            </w:pPr>
            <w:r w:rsidRPr="00857C35">
              <w:rPr>
                <w:sz w:val="18"/>
                <w:szCs w:val="18"/>
              </w:rPr>
              <w:t>13</w:t>
            </w:r>
          </w:p>
        </w:tc>
        <w:tc>
          <w:tcPr>
            <w:tcW w:w="1841" w:type="dxa"/>
            <w:noWrap/>
            <w:hideMark/>
          </w:tcPr>
          <w:p w14:paraId="57EBEC6E" w14:textId="77777777" w:rsidR="00857C35" w:rsidRPr="00857C35" w:rsidRDefault="00857C35" w:rsidP="00857C35">
            <w:pPr>
              <w:jc w:val="center"/>
              <w:rPr>
                <w:sz w:val="18"/>
                <w:szCs w:val="18"/>
              </w:rPr>
            </w:pPr>
            <w:r w:rsidRPr="00857C35">
              <w:rPr>
                <w:sz w:val="18"/>
                <w:szCs w:val="18"/>
              </w:rPr>
              <w:t>108.7577</w:t>
            </w:r>
          </w:p>
        </w:tc>
      </w:tr>
      <w:tr w:rsidR="00857C35" w:rsidRPr="00857C35" w14:paraId="63C3CBF4" w14:textId="77777777" w:rsidTr="00857C35">
        <w:trPr>
          <w:trHeight w:val="213"/>
        </w:trPr>
        <w:tc>
          <w:tcPr>
            <w:tcW w:w="1510" w:type="dxa"/>
            <w:noWrap/>
            <w:hideMark/>
          </w:tcPr>
          <w:p w14:paraId="18E11789" w14:textId="77777777" w:rsidR="00857C35" w:rsidRPr="00857C35" w:rsidRDefault="00857C35" w:rsidP="00857C35">
            <w:pPr>
              <w:jc w:val="center"/>
              <w:rPr>
                <w:sz w:val="18"/>
                <w:szCs w:val="18"/>
              </w:rPr>
            </w:pPr>
            <w:r w:rsidRPr="00857C35">
              <w:rPr>
                <w:sz w:val="18"/>
                <w:szCs w:val="18"/>
              </w:rPr>
              <w:t>2</w:t>
            </w:r>
          </w:p>
        </w:tc>
        <w:tc>
          <w:tcPr>
            <w:tcW w:w="1104" w:type="dxa"/>
            <w:noWrap/>
            <w:hideMark/>
          </w:tcPr>
          <w:p w14:paraId="0E50A22A" w14:textId="77777777" w:rsidR="00857C35" w:rsidRPr="00857C35" w:rsidRDefault="00857C35" w:rsidP="00857C35">
            <w:pPr>
              <w:jc w:val="center"/>
              <w:rPr>
                <w:sz w:val="18"/>
                <w:szCs w:val="18"/>
              </w:rPr>
            </w:pPr>
            <w:r w:rsidRPr="00857C35">
              <w:rPr>
                <w:sz w:val="18"/>
                <w:szCs w:val="18"/>
              </w:rPr>
              <w:t>14</w:t>
            </w:r>
          </w:p>
        </w:tc>
        <w:tc>
          <w:tcPr>
            <w:tcW w:w="1841" w:type="dxa"/>
            <w:noWrap/>
            <w:hideMark/>
          </w:tcPr>
          <w:p w14:paraId="4669CBFF" w14:textId="77777777" w:rsidR="00857C35" w:rsidRPr="00857C35" w:rsidRDefault="00857C35" w:rsidP="00857C35">
            <w:pPr>
              <w:jc w:val="center"/>
              <w:rPr>
                <w:sz w:val="18"/>
                <w:szCs w:val="18"/>
              </w:rPr>
            </w:pPr>
            <w:r w:rsidRPr="00857C35">
              <w:rPr>
                <w:sz w:val="18"/>
                <w:szCs w:val="18"/>
              </w:rPr>
              <w:t>108.7636</w:t>
            </w:r>
          </w:p>
        </w:tc>
      </w:tr>
      <w:tr w:rsidR="00857C35" w:rsidRPr="00857C35" w14:paraId="40633CF5" w14:textId="77777777" w:rsidTr="00857C35">
        <w:trPr>
          <w:trHeight w:val="213"/>
        </w:trPr>
        <w:tc>
          <w:tcPr>
            <w:tcW w:w="1510" w:type="dxa"/>
            <w:noWrap/>
            <w:hideMark/>
          </w:tcPr>
          <w:p w14:paraId="69743311" w14:textId="77777777" w:rsidR="00857C35" w:rsidRPr="00857C35" w:rsidRDefault="00857C35" w:rsidP="00857C35">
            <w:pPr>
              <w:jc w:val="center"/>
              <w:rPr>
                <w:sz w:val="18"/>
                <w:szCs w:val="18"/>
              </w:rPr>
            </w:pPr>
            <w:r w:rsidRPr="00857C35">
              <w:rPr>
                <w:sz w:val="18"/>
                <w:szCs w:val="18"/>
              </w:rPr>
              <w:t>2</w:t>
            </w:r>
          </w:p>
        </w:tc>
        <w:tc>
          <w:tcPr>
            <w:tcW w:w="1104" w:type="dxa"/>
            <w:noWrap/>
            <w:hideMark/>
          </w:tcPr>
          <w:p w14:paraId="29D814CE" w14:textId="77777777" w:rsidR="00857C35" w:rsidRPr="00857C35" w:rsidRDefault="00857C35" w:rsidP="00857C35">
            <w:pPr>
              <w:jc w:val="center"/>
              <w:rPr>
                <w:sz w:val="18"/>
                <w:szCs w:val="18"/>
              </w:rPr>
            </w:pPr>
            <w:r w:rsidRPr="00857C35">
              <w:rPr>
                <w:sz w:val="18"/>
                <w:szCs w:val="18"/>
              </w:rPr>
              <w:t>15</w:t>
            </w:r>
          </w:p>
        </w:tc>
        <w:tc>
          <w:tcPr>
            <w:tcW w:w="1841" w:type="dxa"/>
            <w:noWrap/>
            <w:hideMark/>
          </w:tcPr>
          <w:p w14:paraId="61A2DF74" w14:textId="77777777" w:rsidR="00857C35" w:rsidRPr="00857C35" w:rsidRDefault="00857C35" w:rsidP="00857C35">
            <w:pPr>
              <w:jc w:val="center"/>
              <w:rPr>
                <w:sz w:val="18"/>
                <w:szCs w:val="18"/>
              </w:rPr>
            </w:pPr>
            <w:r w:rsidRPr="00857C35">
              <w:rPr>
                <w:sz w:val="18"/>
                <w:szCs w:val="18"/>
              </w:rPr>
              <w:t>111.0985</w:t>
            </w:r>
          </w:p>
        </w:tc>
      </w:tr>
      <w:tr w:rsidR="00857C35" w:rsidRPr="00857C35" w14:paraId="519AFFBA" w14:textId="77777777" w:rsidTr="00857C35">
        <w:trPr>
          <w:trHeight w:val="213"/>
        </w:trPr>
        <w:tc>
          <w:tcPr>
            <w:tcW w:w="1510" w:type="dxa"/>
            <w:noWrap/>
            <w:hideMark/>
          </w:tcPr>
          <w:p w14:paraId="3A265859" w14:textId="77777777" w:rsidR="00857C35" w:rsidRPr="00857C35" w:rsidRDefault="00857C35" w:rsidP="00857C35">
            <w:pPr>
              <w:jc w:val="center"/>
              <w:rPr>
                <w:sz w:val="18"/>
                <w:szCs w:val="18"/>
              </w:rPr>
            </w:pPr>
            <w:r w:rsidRPr="00857C35">
              <w:rPr>
                <w:sz w:val="18"/>
                <w:szCs w:val="18"/>
              </w:rPr>
              <w:t>2</w:t>
            </w:r>
          </w:p>
        </w:tc>
        <w:tc>
          <w:tcPr>
            <w:tcW w:w="1104" w:type="dxa"/>
            <w:noWrap/>
            <w:hideMark/>
          </w:tcPr>
          <w:p w14:paraId="6C1823E6" w14:textId="77777777" w:rsidR="00857C35" w:rsidRPr="00857C35" w:rsidRDefault="00857C35" w:rsidP="00857C35">
            <w:pPr>
              <w:jc w:val="center"/>
              <w:rPr>
                <w:sz w:val="18"/>
                <w:szCs w:val="18"/>
              </w:rPr>
            </w:pPr>
            <w:r w:rsidRPr="00857C35">
              <w:rPr>
                <w:sz w:val="18"/>
                <w:szCs w:val="18"/>
              </w:rPr>
              <w:t>16</w:t>
            </w:r>
          </w:p>
        </w:tc>
        <w:tc>
          <w:tcPr>
            <w:tcW w:w="1841" w:type="dxa"/>
            <w:noWrap/>
            <w:hideMark/>
          </w:tcPr>
          <w:p w14:paraId="75261906" w14:textId="77777777" w:rsidR="00857C35" w:rsidRPr="00857C35" w:rsidRDefault="00857C35" w:rsidP="00857C35">
            <w:pPr>
              <w:jc w:val="center"/>
              <w:rPr>
                <w:sz w:val="18"/>
                <w:szCs w:val="18"/>
              </w:rPr>
            </w:pPr>
            <w:r w:rsidRPr="00857C35">
              <w:rPr>
                <w:sz w:val="18"/>
                <w:szCs w:val="18"/>
              </w:rPr>
              <w:t>110.4647</w:t>
            </w:r>
          </w:p>
        </w:tc>
      </w:tr>
      <w:tr w:rsidR="00857C35" w:rsidRPr="00857C35" w14:paraId="6BFD134F" w14:textId="77777777" w:rsidTr="00857C35">
        <w:trPr>
          <w:trHeight w:val="213"/>
        </w:trPr>
        <w:tc>
          <w:tcPr>
            <w:tcW w:w="1510" w:type="dxa"/>
            <w:noWrap/>
            <w:hideMark/>
          </w:tcPr>
          <w:p w14:paraId="425168D9" w14:textId="77777777" w:rsidR="00857C35" w:rsidRPr="00857C35" w:rsidRDefault="00857C35" w:rsidP="00857C35">
            <w:pPr>
              <w:jc w:val="center"/>
              <w:rPr>
                <w:sz w:val="18"/>
                <w:szCs w:val="18"/>
              </w:rPr>
            </w:pPr>
            <w:r w:rsidRPr="00857C35">
              <w:rPr>
                <w:sz w:val="18"/>
                <w:szCs w:val="18"/>
              </w:rPr>
              <w:t>4</w:t>
            </w:r>
          </w:p>
        </w:tc>
        <w:tc>
          <w:tcPr>
            <w:tcW w:w="1104" w:type="dxa"/>
            <w:noWrap/>
            <w:hideMark/>
          </w:tcPr>
          <w:p w14:paraId="48302459" w14:textId="77777777" w:rsidR="00857C35" w:rsidRPr="00857C35" w:rsidRDefault="00857C35" w:rsidP="00857C35">
            <w:pPr>
              <w:jc w:val="center"/>
              <w:rPr>
                <w:sz w:val="18"/>
                <w:szCs w:val="18"/>
              </w:rPr>
            </w:pPr>
            <w:r w:rsidRPr="00857C35">
              <w:rPr>
                <w:sz w:val="18"/>
                <w:szCs w:val="18"/>
              </w:rPr>
              <w:t>0</w:t>
            </w:r>
          </w:p>
        </w:tc>
        <w:tc>
          <w:tcPr>
            <w:tcW w:w="1841" w:type="dxa"/>
            <w:noWrap/>
            <w:hideMark/>
          </w:tcPr>
          <w:p w14:paraId="79EF4A29" w14:textId="77777777" w:rsidR="00857C35" w:rsidRPr="00857C35" w:rsidRDefault="00857C35" w:rsidP="00857C35">
            <w:pPr>
              <w:jc w:val="center"/>
              <w:rPr>
                <w:sz w:val="18"/>
                <w:szCs w:val="18"/>
              </w:rPr>
            </w:pPr>
            <w:r w:rsidRPr="00857C35">
              <w:rPr>
                <w:sz w:val="18"/>
                <w:szCs w:val="18"/>
              </w:rPr>
              <w:t>15.9979</w:t>
            </w:r>
          </w:p>
        </w:tc>
      </w:tr>
      <w:tr w:rsidR="00857C35" w:rsidRPr="00857C35" w14:paraId="0CAA54B4" w14:textId="77777777" w:rsidTr="00857C35">
        <w:trPr>
          <w:trHeight w:val="213"/>
        </w:trPr>
        <w:tc>
          <w:tcPr>
            <w:tcW w:w="1510" w:type="dxa"/>
            <w:noWrap/>
            <w:hideMark/>
          </w:tcPr>
          <w:p w14:paraId="66DAA6D2" w14:textId="77777777" w:rsidR="00857C35" w:rsidRPr="00857C35" w:rsidRDefault="00857C35" w:rsidP="00857C35">
            <w:pPr>
              <w:jc w:val="center"/>
              <w:rPr>
                <w:sz w:val="18"/>
                <w:szCs w:val="18"/>
              </w:rPr>
            </w:pPr>
            <w:r w:rsidRPr="00857C35">
              <w:rPr>
                <w:sz w:val="18"/>
                <w:szCs w:val="18"/>
              </w:rPr>
              <w:t>4</w:t>
            </w:r>
          </w:p>
        </w:tc>
        <w:tc>
          <w:tcPr>
            <w:tcW w:w="1104" w:type="dxa"/>
            <w:noWrap/>
            <w:hideMark/>
          </w:tcPr>
          <w:p w14:paraId="6D3EC07F" w14:textId="77777777" w:rsidR="00857C35" w:rsidRPr="00857C35" w:rsidRDefault="00857C35" w:rsidP="00857C35">
            <w:pPr>
              <w:jc w:val="center"/>
              <w:rPr>
                <w:sz w:val="18"/>
                <w:szCs w:val="18"/>
              </w:rPr>
            </w:pPr>
            <w:r w:rsidRPr="00857C35">
              <w:rPr>
                <w:sz w:val="18"/>
                <w:szCs w:val="18"/>
              </w:rPr>
              <w:t>1</w:t>
            </w:r>
          </w:p>
        </w:tc>
        <w:tc>
          <w:tcPr>
            <w:tcW w:w="1841" w:type="dxa"/>
            <w:noWrap/>
            <w:hideMark/>
          </w:tcPr>
          <w:p w14:paraId="1B6BABCB" w14:textId="77777777" w:rsidR="00857C35" w:rsidRPr="00857C35" w:rsidRDefault="00857C35" w:rsidP="00857C35">
            <w:pPr>
              <w:jc w:val="center"/>
              <w:rPr>
                <w:sz w:val="18"/>
                <w:szCs w:val="18"/>
              </w:rPr>
            </w:pPr>
            <w:r w:rsidRPr="00857C35">
              <w:rPr>
                <w:sz w:val="18"/>
                <w:szCs w:val="18"/>
              </w:rPr>
              <w:t>15.526</w:t>
            </w:r>
          </w:p>
        </w:tc>
      </w:tr>
      <w:tr w:rsidR="00857C35" w:rsidRPr="00857C35" w14:paraId="76794CCD" w14:textId="77777777" w:rsidTr="00857C35">
        <w:trPr>
          <w:trHeight w:val="213"/>
        </w:trPr>
        <w:tc>
          <w:tcPr>
            <w:tcW w:w="1510" w:type="dxa"/>
            <w:noWrap/>
            <w:hideMark/>
          </w:tcPr>
          <w:p w14:paraId="7D803B94" w14:textId="77777777" w:rsidR="00857C35" w:rsidRPr="00857C35" w:rsidRDefault="00857C35" w:rsidP="00857C35">
            <w:pPr>
              <w:jc w:val="center"/>
              <w:rPr>
                <w:sz w:val="18"/>
                <w:szCs w:val="18"/>
              </w:rPr>
            </w:pPr>
            <w:r w:rsidRPr="00857C35">
              <w:rPr>
                <w:sz w:val="18"/>
                <w:szCs w:val="18"/>
              </w:rPr>
              <w:t>4</w:t>
            </w:r>
          </w:p>
        </w:tc>
        <w:tc>
          <w:tcPr>
            <w:tcW w:w="1104" w:type="dxa"/>
            <w:noWrap/>
            <w:hideMark/>
          </w:tcPr>
          <w:p w14:paraId="3B7A93D4" w14:textId="77777777" w:rsidR="00857C35" w:rsidRPr="00857C35" w:rsidRDefault="00857C35" w:rsidP="00857C35">
            <w:pPr>
              <w:jc w:val="center"/>
              <w:rPr>
                <w:sz w:val="18"/>
                <w:szCs w:val="18"/>
              </w:rPr>
            </w:pPr>
            <w:r w:rsidRPr="00857C35">
              <w:rPr>
                <w:sz w:val="18"/>
                <w:szCs w:val="18"/>
              </w:rPr>
              <w:t>2</w:t>
            </w:r>
          </w:p>
        </w:tc>
        <w:tc>
          <w:tcPr>
            <w:tcW w:w="1841" w:type="dxa"/>
            <w:noWrap/>
            <w:hideMark/>
          </w:tcPr>
          <w:p w14:paraId="6885F79E" w14:textId="77777777" w:rsidR="00857C35" w:rsidRPr="00857C35" w:rsidRDefault="00857C35" w:rsidP="00857C35">
            <w:pPr>
              <w:jc w:val="center"/>
              <w:rPr>
                <w:sz w:val="18"/>
                <w:szCs w:val="18"/>
              </w:rPr>
            </w:pPr>
            <w:r w:rsidRPr="00857C35">
              <w:rPr>
                <w:sz w:val="18"/>
                <w:szCs w:val="18"/>
              </w:rPr>
              <w:t>12.8751</w:t>
            </w:r>
          </w:p>
        </w:tc>
      </w:tr>
      <w:tr w:rsidR="00857C35" w:rsidRPr="00857C35" w14:paraId="55F6F66B" w14:textId="77777777" w:rsidTr="00857C35">
        <w:trPr>
          <w:trHeight w:val="213"/>
        </w:trPr>
        <w:tc>
          <w:tcPr>
            <w:tcW w:w="1510" w:type="dxa"/>
            <w:noWrap/>
            <w:hideMark/>
          </w:tcPr>
          <w:p w14:paraId="26843D99" w14:textId="77777777" w:rsidR="00857C35" w:rsidRPr="00857C35" w:rsidRDefault="00857C35" w:rsidP="00857C35">
            <w:pPr>
              <w:jc w:val="center"/>
              <w:rPr>
                <w:sz w:val="18"/>
                <w:szCs w:val="18"/>
              </w:rPr>
            </w:pPr>
            <w:r w:rsidRPr="00857C35">
              <w:rPr>
                <w:sz w:val="18"/>
                <w:szCs w:val="18"/>
              </w:rPr>
              <w:t>4</w:t>
            </w:r>
          </w:p>
        </w:tc>
        <w:tc>
          <w:tcPr>
            <w:tcW w:w="1104" w:type="dxa"/>
            <w:noWrap/>
            <w:hideMark/>
          </w:tcPr>
          <w:p w14:paraId="3A3BEA6D" w14:textId="77777777" w:rsidR="00857C35" w:rsidRPr="00857C35" w:rsidRDefault="00857C35" w:rsidP="00857C35">
            <w:pPr>
              <w:jc w:val="center"/>
              <w:rPr>
                <w:sz w:val="18"/>
                <w:szCs w:val="18"/>
              </w:rPr>
            </w:pPr>
            <w:r w:rsidRPr="00857C35">
              <w:rPr>
                <w:sz w:val="18"/>
                <w:szCs w:val="18"/>
              </w:rPr>
              <w:t>3</w:t>
            </w:r>
          </w:p>
        </w:tc>
        <w:tc>
          <w:tcPr>
            <w:tcW w:w="1841" w:type="dxa"/>
            <w:noWrap/>
            <w:hideMark/>
          </w:tcPr>
          <w:p w14:paraId="279D3B41" w14:textId="77777777" w:rsidR="00857C35" w:rsidRPr="00857C35" w:rsidRDefault="00857C35" w:rsidP="00857C35">
            <w:pPr>
              <w:jc w:val="center"/>
              <w:rPr>
                <w:sz w:val="18"/>
                <w:szCs w:val="18"/>
              </w:rPr>
            </w:pPr>
            <w:r w:rsidRPr="00857C35">
              <w:rPr>
                <w:sz w:val="18"/>
                <w:szCs w:val="18"/>
              </w:rPr>
              <w:t>30.5115</w:t>
            </w:r>
          </w:p>
        </w:tc>
      </w:tr>
      <w:tr w:rsidR="00857C35" w:rsidRPr="00857C35" w14:paraId="10A8164F" w14:textId="77777777" w:rsidTr="00857C35">
        <w:trPr>
          <w:trHeight w:val="213"/>
        </w:trPr>
        <w:tc>
          <w:tcPr>
            <w:tcW w:w="1510" w:type="dxa"/>
            <w:noWrap/>
            <w:hideMark/>
          </w:tcPr>
          <w:p w14:paraId="7E583D7C" w14:textId="77777777" w:rsidR="00857C35" w:rsidRPr="00857C35" w:rsidRDefault="00857C35" w:rsidP="00857C35">
            <w:pPr>
              <w:jc w:val="center"/>
              <w:rPr>
                <w:sz w:val="18"/>
                <w:szCs w:val="18"/>
              </w:rPr>
            </w:pPr>
            <w:r w:rsidRPr="00857C35">
              <w:rPr>
                <w:sz w:val="18"/>
                <w:szCs w:val="18"/>
              </w:rPr>
              <w:t>4</w:t>
            </w:r>
          </w:p>
        </w:tc>
        <w:tc>
          <w:tcPr>
            <w:tcW w:w="1104" w:type="dxa"/>
            <w:noWrap/>
            <w:hideMark/>
          </w:tcPr>
          <w:p w14:paraId="1A3BBD5A" w14:textId="77777777" w:rsidR="00857C35" w:rsidRPr="00857C35" w:rsidRDefault="00857C35" w:rsidP="00857C35">
            <w:pPr>
              <w:jc w:val="center"/>
              <w:rPr>
                <w:sz w:val="18"/>
                <w:szCs w:val="18"/>
              </w:rPr>
            </w:pPr>
            <w:r w:rsidRPr="00857C35">
              <w:rPr>
                <w:sz w:val="18"/>
                <w:szCs w:val="18"/>
              </w:rPr>
              <w:t>4</w:t>
            </w:r>
          </w:p>
        </w:tc>
        <w:tc>
          <w:tcPr>
            <w:tcW w:w="1841" w:type="dxa"/>
            <w:noWrap/>
            <w:hideMark/>
          </w:tcPr>
          <w:p w14:paraId="00DBF08E" w14:textId="77777777" w:rsidR="00857C35" w:rsidRPr="00857C35" w:rsidRDefault="00857C35" w:rsidP="00857C35">
            <w:pPr>
              <w:jc w:val="center"/>
              <w:rPr>
                <w:sz w:val="18"/>
                <w:szCs w:val="18"/>
              </w:rPr>
            </w:pPr>
            <w:r w:rsidRPr="00857C35">
              <w:rPr>
                <w:sz w:val="18"/>
                <w:szCs w:val="18"/>
              </w:rPr>
              <w:t>76.776</w:t>
            </w:r>
          </w:p>
        </w:tc>
      </w:tr>
      <w:tr w:rsidR="00857C35" w:rsidRPr="00857C35" w14:paraId="40225BC4" w14:textId="77777777" w:rsidTr="00857C35">
        <w:trPr>
          <w:trHeight w:val="213"/>
        </w:trPr>
        <w:tc>
          <w:tcPr>
            <w:tcW w:w="1510" w:type="dxa"/>
            <w:noWrap/>
            <w:hideMark/>
          </w:tcPr>
          <w:p w14:paraId="1B6C9A50" w14:textId="77777777" w:rsidR="00857C35" w:rsidRPr="00857C35" w:rsidRDefault="00857C35" w:rsidP="00857C35">
            <w:pPr>
              <w:jc w:val="center"/>
              <w:rPr>
                <w:sz w:val="18"/>
                <w:szCs w:val="18"/>
              </w:rPr>
            </w:pPr>
            <w:r w:rsidRPr="00857C35">
              <w:rPr>
                <w:sz w:val="18"/>
                <w:szCs w:val="18"/>
              </w:rPr>
              <w:t>4</w:t>
            </w:r>
          </w:p>
        </w:tc>
        <w:tc>
          <w:tcPr>
            <w:tcW w:w="1104" w:type="dxa"/>
            <w:noWrap/>
            <w:hideMark/>
          </w:tcPr>
          <w:p w14:paraId="3068A43A" w14:textId="77777777" w:rsidR="00857C35" w:rsidRPr="00857C35" w:rsidRDefault="00857C35" w:rsidP="00857C35">
            <w:pPr>
              <w:jc w:val="center"/>
              <w:rPr>
                <w:sz w:val="18"/>
                <w:szCs w:val="18"/>
              </w:rPr>
            </w:pPr>
            <w:r w:rsidRPr="00857C35">
              <w:rPr>
                <w:sz w:val="18"/>
                <w:szCs w:val="18"/>
              </w:rPr>
              <w:t>5</w:t>
            </w:r>
          </w:p>
        </w:tc>
        <w:tc>
          <w:tcPr>
            <w:tcW w:w="1841" w:type="dxa"/>
            <w:noWrap/>
            <w:hideMark/>
          </w:tcPr>
          <w:p w14:paraId="397106E5" w14:textId="77777777" w:rsidR="00857C35" w:rsidRPr="00857C35" w:rsidRDefault="00857C35" w:rsidP="00857C35">
            <w:pPr>
              <w:jc w:val="center"/>
              <w:rPr>
                <w:sz w:val="18"/>
                <w:szCs w:val="18"/>
              </w:rPr>
            </w:pPr>
            <w:r w:rsidRPr="00857C35">
              <w:rPr>
                <w:sz w:val="18"/>
                <w:szCs w:val="18"/>
              </w:rPr>
              <w:t>75.7803</w:t>
            </w:r>
          </w:p>
        </w:tc>
      </w:tr>
      <w:tr w:rsidR="00857C35" w:rsidRPr="00857C35" w14:paraId="6379CE8F" w14:textId="77777777" w:rsidTr="00857C35">
        <w:trPr>
          <w:trHeight w:val="213"/>
        </w:trPr>
        <w:tc>
          <w:tcPr>
            <w:tcW w:w="1510" w:type="dxa"/>
            <w:noWrap/>
            <w:hideMark/>
          </w:tcPr>
          <w:p w14:paraId="012744D3" w14:textId="77777777" w:rsidR="00857C35" w:rsidRPr="00857C35" w:rsidRDefault="00857C35" w:rsidP="00857C35">
            <w:pPr>
              <w:jc w:val="center"/>
              <w:rPr>
                <w:sz w:val="18"/>
                <w:szCs w:val="18"/>
              </w:rPr>
            </w:pPr>
            <w:r w:rsidRPr="00857C35">
              <w:rPr>
                <w:sz w:val="18"/>
                <w:szCs w:val="18"/>
              </w:rPr>
              <w:t>4</w:t>
            </w:r>
          </w:p>
        </w:tc>
        <w:tc>
          <w:tcPr>
            <w:tcW w:w="1104" w:type="dxa"/>
            <w:noWrap/>
            <w:hideMark/>
          </w:tcPr>
          <w:p w14:paraId="5A88053A" w14:textId="77777777" w:rsidR="00857C35" w:rsidRPr="00857C35" w:rsidRDefault="00857C35" w:rsidP="00857C35">
            <w:pPr>
              <w:jc w:val="center"/>
              <w:rPr>
                <w:sz w:val="18"/>
                <w:szCs w:val="18"/>
              </w:rPr>
            </w:pPr>
            <w:r w:rsidRPr="00857C35">
              <w:rPr>
                <w:sz w:val="18"/>
                <w:szCs w:val="18"/>
              </w:rPr>
              <w:t>6</w:t>
            </w:r>
          </w:p>
        </w:tc>
        <w:tc>
          <w:tcPr>
            <w:tcW w:w="1841" w:type="dxa"/>
            <w:noWrap/>
            <w:hideMark/>
          </w:tcPr>
          <w:p w14:paraId="2F3D7337" w14:textId="77777777" w:rsidR="00857C35" w:rsidRPr="00857C35" w:rsidRDefault="00857C35" w:rsidP="00857C35">
            <w:pPr>
              <w:jc w:val="center"/>
              <w:rPr>
                <w:sz w:val="18"/>
                <w:szCs w:val="18"/>
              </w:rPr>
            </w:pPr>
            <w:r w:rsidRPr="00857C35">
              <w:rPr>
                <w:sz w:val="18"/>
                <w:szCs w:val="18"/>
              </w:rPr>
              <w:t>29.9468</w:t>
            </w:r>
          </w:p>
        </w:tc>
      </w:tr>
      <w:tr w:rsidR="00857C35" w:rsidRPr="00857C35" w14:paraId="34632712" w14:textId="77777777" w:rsidTr="00857C35">
        <w:trPr>
          <w:trHeight w:val="213"/>
        </w:trPr>
        <w:tc>
          <w:tcPr>
            <w:tcW w:w="1510" w:type="dxa"/>
            <w:noWrap/>
            <w:hideMark/>
          </w:tcPr>
          <w:p w14:paraId="52F62C06" w14:textId="77777777" w:rsidR="00857C35" w:rsidRPr="00857C35" w:rsidRDefault="00857C35" w:rsidP="00857C35">
            <w:pPr>
              <w:jc w:val="center"/>
              <w:rPr>
                <w:sz w:val="18"/>
                <w:szCs w:val="18"/>
              </w:rPr>
            </w:pPr>
            <w:r w:rsidRPr="00857C35">
              <w:rPr>
                <w:sz w:val="18"/>
                <w:szCs w:val="18"/>
              </w:rPr>
              <w:t>4</w:t>
            </w:r>
          </w:p>
        </w:tc>
        <w:tc>
          <w:tcPr>
            <w:tcW w:w="1104" w:type="dxa"/>
            <w:noWrap/>
            <w:hideMark/>
          </w:tcPr>
          <w:p w14:paraId="4903C77C" w14:textId="77777777" w:rsidR="00857C35" w:rsidRPr="00857C35" w:rsidRDefault="00857C35" w:rsidP="00857C35">
            <w:pPr>
              <w:jc w:val="center"/>
              <w:rPr>
                <w:sz w:val="18"/>
                <w:szCs w:val="18"/>
              </w:rPr>
            </w:pPr>
            <w:r w:rsidRPr="00857C35">
              <w:rPr>
                <w:sz w:val="18"/>
                <w:szCs w:val="18"/>
              </w:rPr>
              <w:t>7</w:t>
            </w:r>
          </w:p>
        </w:tc>
        <w:tc>
          <w:tcPr>
            <w:tcW w:w="1841" w:type="dxa"/>
            <w:noWrap/>
            <w:hideMark/>
          </w:tcPr>
          <w:p w14:paraId="3108A9B4" w14:textId="77777777" w:rsidR="00857C35" w:rsidRPr="00857C35" w:rsidRDefault="00857C35" w:rsidP="00857C35">
            <w:pPr>
              <w:jc w:val="center"/>
              <w:rPr>
                <w:sz w:val="18"/>
                <w:szCs w:val="18"/>
              </w:rPr>
            </w:pPr>
            <w:r w:rsidRPr="00857C35">
              <w:rPr>
                <w:sz w:val="18"/>
                <w:szCs w:val="18"/>
              </w:rPr>
              <w:t>33.0703</w:t>
            </w:r>
          </w:p>
        </w:tc>
      </w:tr>
      <w:tr w:rsidR="00857C35" w:rsidRPr="00857C35" w14:paraId="0FF44C5E" w14:textId="77777777" w:rsidTr="00857C35">
        <w:trPr>
          <w:trHeight w:val="213"/>
        </w:trPr>
        <w:tc>
          <w:tcPr>
            <w:tcW w:w="1510" w:type="dxa"/>
            <w:noWrap/>
            <w:hideMark/>
          </w:tcPr>
          <w:p w14:paraId="5ADEBEB8" w14:textId="77777777" w:rsidR="00857C35" w:rsidRPr="00857C35" w:rsidRDefault="00857C35" w:rsidP="00857C35">
            <w:pPr>
              <w:jc w:val="center"/>
              <w:rPr>
                <w:sz w:val="18"/>
                <w:szCs w:val="18"/>
              </w:rPr>
            </w:pPr>
            <w:r w:rsidRPr="00857C35">
              <w:rPr>
                <w:sz w:val="18"/>
                <w:szCs w:val="18"/>
              </w:rPr>
              <w:t>4</w:t>
            </w:r>
          </w:p>
        </w:tc>
        <w:tc>
          <w:tcPr>
            <w:tcW w:w="1104" w:type="dxa"/>
            <w:noWrap/>
            <w:hideMark/>
          </w:tcPr>
          <w:p w14:paraId="2E47893D" w14:textId="77777777" w:rsidR="00857C35" w:rsidRPr="00857C35" w:rsidRDefault="00857C35" w:rsidP="00857C35">
            <w:pPr>
              <w:jc w:val="center"/>
              <w:rPr>
                <w:sz w:val="18"/>
                <w:szCs w:val="18"/>
              </w:rPr>
            </w:pPr>
            <w:r w:rsidRPr="00857C35">
              <w:rPr>
                <w:sz w:val="18"/>
                <w:szCs w:val="18"/>
              </w:rPr>
              <w:t>8</w:t>
            </w:r>
          </w:p>
        </w:tc>
        <w:tc>
          <w:tcPr>
            <w:tcW w:w="1841" w:type="dxa"/>
            <w:noWrap/>
            <w:hideMark/>
          </w:tcPr>
          <w:p w14:paraId="0968AE53" w14:textId="77777777" w:rsidR="00857C35" w:rsidRPr="00857C35" w:rsidRDefault="00857C35" w:rsidP="00857C35">
            <w:pPr>
              <w:jc w:val="center"/>
              <w:rPr>
                <w:sz w:val="18"/>
                <w:szCs w:val="18"/>
              </w:rPr>
            </w:pPr>
            <w:r w:rsidRPr="00857C35">
              <w:rPr>
                <w:sz w:val="18"/>
                <w:szCs w:val="18"/>
              </w:rPr>
              <w:t>82.7565</w:t>
            </w:r>
          </w:p>
        </w:tc>
      </w:tr>
      <w:tr w:rsidR="00857C35" w:rsidRPr="00857C35" w14:paraId="7E4C59D3" w14:textId="77777777" w:rsidTr="00857C35">
        <w:trPr>
          <w:trHeight w:val="213"/>
        </w:trPr>
        <w:tc>
          <w:tcPr>
            <w:tcW w:w="1510" w:type="dxa"/>
            <w:noWrap/>
            <w:hideMark/>
          </w:tcPr>
          <w:p w14:paraId="2A227E0D" w14:textId="77777777" w:rsidR="00857C35" w:rsidRPr="00857C35" w:rsidRDefault="00857C35" w:rsidP="00857C35">
            <w:pPr>
              <w:jc w:val="center"/>
              <w:rPr>
                <w:sz w:val="18"/>
                <w:szCs w:val="18"/>
              </w:rPr>
            </w:pPr>
            <w:r w:rsidRPr="00857C35">
              <w:rPr>
                <w:sz w:val="18"/>
                <w:szCs w:val="18"/>
              </w:rPr>
              <w:t>4</w:t>
            </w:r>
          </w:p>
        </w:tc>
        <w:tc>
          <w:tcPr>
            <w:tcW w:w="1104" w:type="dxa"/>
            <w:noWrap/>
            <w:hideMark/>
          </w:tcPr>
          <w:p w14:paraId="084A92A4" w14:textId="77777777" w:rsidR="00857C35" w:rsidRPr="00857C35" w:rsidRDefault="00857C35" w:rsidP="00857C35">
            <w:pPr>
              <w:jc w:val="center"/>
              <w:rPr>
                <w:sz w:val="18"/>
                <w:szCs w:val="18"/>
              </w:rPr>
            </w:pPr>
            <w:r w:rsidRPr="00857C35">
              <w:rPr>
                <w:sz w:val="18"/>
                <w:szCs w:val="18"/>
              </w:rPr>
              <w:t>9</w:t>
            </w:r>
          </w:p>
        </w:tc>
        <w:tc>
          <w:tcPr>
            <w:tcW w:w="1841" w:type="dxa"/>
            <w:noWrap/>
            <w:hideMark/>
          </w:tcPr>
          <w:p w14:paraId="2FE84FDB" w14:textId="77777777" w:rsidR="00857C35" w:rsidRPr="00857C35" w:rsidRDefault="00857C35" w:rsidP="00857C35">
            <w:pPr>
              <w:jc w:val="center"/>
              <w:rPr>
                <w:sz w:val="18"/>
                <w:szCs w:val="18"/>
              </w:rPr>
            </w:pPr>
            <w:r w:rsidRPr="00857C35">
              <w:rPr>
                <w:sz w:val="18"/>
                <w:szCs w:val="18"/>
              </w:rPr>
              <w:t>21.1628</w:t>
            </w:r>
          </w:p>
        </w:tc>
      </w:tr>
      <w:tr w:rsidR="00857C35" w:rsidRPr="00857C35" w14:paraId="605B825A" w14:textId="77777777" w:rsidTr="00857C35">
        <w:trPr>
          <w:trHeight w:val="213"/>
        </w:trPr>
        <w:tc>
          <w:tcPr>
            <w:tcW w:w="1510" w:type="dxa"/>
            <w:noWrap/>
            <w:hideMark/>
          </w:tcPr>
          <w:p w14:paraId="521EE89D" w14:textId="77777777" w:rsidR="00857C35" w:rsidRPr="00857C35" w:rsidRDefault="00857C35" w:rsidP="00857C35">
            <w:pPr>
              <w:jc w:val="center"/>
              <w:rPr>
                <w:sz w:val="18"/>
                <w:szCs w:val="18"/>
              </w:rPr>
            </w:pPr>
            <w:r w:rsidRPr="00857C35">
              <w:rPr>
                <w:sz w:val="18"/>
                <w:szCs w:val="18"/>
              </w:rPr>
              <w:t>4</w:t>
            </w:r>
          </w:p>
        </w:tc>
        <w:tc>
          <w:tcPr>
            <w:tcW w:w="1104" w:type="dxa"/>
            <w:noWrap/>
            <w:hideMark/>
          </w:tcPr>
          <w:p w14:paraId="06CEBDB5" w14:textId="77777777" w:rsidR="00857C35" w:rsidRPr="00857C35" w:rsidRDefault="00857C35" w:rsidP="00857C35">
            <w:pPr>
              <w:jc w:val="center"/>
              <w:rPr>
                <w:sz w:val="18"/>
                <w:szCs w:val="18"/>
              </w:rPr>
            </w:pPr>
            <w:r w:rsidRPr="00857C35">
              <w:rPr>
                <w:sz w:val="18"/>
                <w:szCs w:val="18"/>
              </w:rPr>
              <w:t>10</w:t>
            </w:r>
          </w:p>
        </w:tc>
        <w:tc>
          <w:tcPr>
            <w:tcW w:w="1841" w:type="dxa"/>
            <w:noWrap/>
            <w:hideMark/>
          </w:tcPr>
          <w:p w14:paraId="44508718" w14:textId="77777777" w:rsidR="00857C35" w:rsidRPr="00857C35" w:rsidRDefault="00857C35" w:rsidP="00857C35">
            <w:pPr>
              <w:jc w:val="center"/>
              <w:rPr>
                <w:sz w:val="18"/>
                <w:szCs w:val="18"/>
              </w:rPr>
            </w:pPr>
            <w:r w:rsidRPr="00857C35">
              <w:rPr>
                <w:sz w:val="18"/>
                <w:szCs w:val="18"/>
              </w:rPr>
              <w:t>58.9976</w:t>
            </w:r>
          </w:p>
        </w:tc>
      </w:tr>
      <w:tr w:rsidR="00857C35" w:rsidRPr="00857C35" w14:paraId="24203110" w14:textId="77777777" w:rsidTr="00857C35">
        <w:trPr>
          <w:trHeight w:val="213"/>
        </w:trPr>
        <w:tc>
          <w:tcPr>
            <w:tcW w:w="1510" w:type="dxa"/>
            <w:noWrap/>
            <w:hideMark/>
          </w:tcPr>
          <w:p w14:paraId="31A4A058" w14:textId="77777777" w:rsidR="00857C35" w:rsidRPr="00857C35" w:rsidRDefault="00857C35" w:rsidP="00857C35">
            <w:pPr>
              <w:jc w:val="center"/>
              <w:rPr>
                <w:sz w:val="18"/>
                <w:szCs w:val="18"/>
              </w:rPr>
            </w:pPr>
            <w:r w:rsidRPr="00857C35">
              <w:rPr>
                <w:sz w:val="18"/>
                <w:szCs w:val="18"/>
              </w:rPr>
              <w:t>4</w:t>
            </w:r>
          </w:p>
        </w:tc>
        <w:tc>
          <w:tcPr>
            <w:tcW w:w="1104" w:type="dxa"/>
            <w:noWrap/>
            <w:hideMark/>
          </w:tcPr>
          <w:p w14:paraId="13A82E28" w14:textId="77777777" w:rsidR="00857C35" w:rsidRPr="00857C35" w:rsidRDefault="00857C35" w:rsidP="00857C35">
            <w:pPr>
              <w:jc w:val="center"/>
              <w:rPr>
                <w:sz w:val="18"/>
                <w:szCs w:val="18"/>
              </w:rPr>
            </w:pPr>
            <w:r w:rsidRPr="00857C35">
              <w:rPr>
                <w:sz w:val="18"/>
                <w:szCs w:val="18"/>
              </w:rPr>
              <w:t>11</w:t>
            </w:r>
          </w:p>
        </w:tc>
        <w:tc>
          <w:tcPr>
            <w:tcW w:w="1841" w:type="dxa"/>
            <w:noWrap/>
            <w:hideMark/>
          </w:tcPr>
          <w:p w14:paraId="35FF745F" w14:textId="77777777" w:rsidR="00857C35" w:rsidRPr="00857C35" w:rsidRDefault="00857C35" w:rsidP="00857C35">
            <w:pPr>
              <w:jc w:val="center"/>
              <w:rPr>
                <w:sz w:val="18"/>
                <w:szCs w:val="18"/>
              </w:rPr>
            </w:pPr>
            <w:r w:rsidRPr="00857C35">
              <w:rPr>
                <w:sz w:val="18"/>
                <w:szCs w:val="18"/>
              </w:rPr>
              <w:t>49.7896</w:t>
            </w:r>
          </w:p>
        </w:tc>
      </w:tr>
      <w:tr w:rsidR="00857C35" w:rsidRPr="00857C35" w14:paraId="4875ED6C" w14:textId="77777777" w:rsidTr="00857C35">
        <w:trPr>
          <w:trHeight w:val="213"/>
        </w:trPr>
        <w:tc>
          <w:tcPr>
            <w:tcW w:w="1510" w:type="dxa"/>
            <w:noWrap/>
            <w:hideMark/>
          </w:tcPr>
          <w:p w14:paraId="0206F068" w14:textId="77777777" w:rsidR="00857C35" w:rsidRPr="00857C35" w:rsidRDefault="00857C35" w:rsidP="00857C35">
            <w:pPr>
              <w:jc w:val="center"/>
              <w:rPr>
                <w:sz w:val="18"/>
                <w:szCs w:val="18"/>
              </w:rPr>
            </w:pPr>
            <w:r w:rsidRPr="00857C35">
              <w:rPr>
                <w:sz w:val="18"/>
                <w:szCs w:val="18"/>
              </w:rPr>
              <w:t>4</w:t>
            </w:r>
          </w:p>
        </w:tc>
        <w:tc>
          <w:tcPr>
            <w:tcW w:w="1104" w:type="dxa"/>
            <w:noWrap/>
            <w:hideMark/>
          </w:tcPr>
          <w:p w14:paraId="5F418518" w14:textId="77777777" w:rsidR="00857C35" w:rsidRPr="00857C35" w:rsidRDefault="00857C35" w:rsidP="00857C35">
            <w:pPr>
              <w:jc w:val="center"/>
              <w:rPr>
                <w:sz w:val="18"/>
                <w:szCs w:val="18"/>
              </w:rPr>
            </w:pPr>
            <w:r w:rsidRPr="00857C35">
              <w:rPr>
                <w:sz w:val="18"/>
                <w:szCs w:val="18"/>
              </w:rPr>
              <w:t>12</w:t>
            </w:r>
          </w:p>
        </w:tc>
        <w:tc>
          <w:tcPr>
            <w:tcW w:w="1841" w:type="dxa"/>
            <w:noWrap/>
            <w:hideMark/>
          </w:tcPr>
          <w:p w14:paraId="6F9BD637" w14:textId="77777777" w:rsidR="00857C35" w:rsidRPr="00857C35" w:rsidRDefault="00857C35" w:rsidP="00857C35">
            <w:pPr>
              <w:jc w:val="center"/>
              <w:rPr>
                <w:sz w:val="18"/>
                <w:szCs w:val="18"/>
              </w:rPr>
            </w:pPr>
            <w:r w:rsidRPr="00857C35">
              <w:rPr>
                <w:sz w:val="18"/>
                <w:szCs w:val="18"/>
              </w:rPr>
              <w:t>58.4625</w:t>
            </w:r>
          </w:p>
        </w:tc>
      </w:tr>
      <w:tr w:rsidR="00857C35" w:rsidRPr="00857C35" w14:paraId="3356BE86" w14:textId="77777777" w:rsidTr="00857C35">
        <w:trPr>
          <w:trHeight w:val="213"/>
        </w:trPr>
        <w:tc>
          <w:tcPr>
            <w:tcW w:w="1510" w:type="dxa"/>
            <w:noWrap/>
            <w:hideMark/>
          </w:tcPr>
          <w:p w14:paraId="6F22225F" w14:textId="77777777" w:rsidR="00857C35" w:rsidRPr="00857C35" w:rsidRDefault="00857C35" w:rsidP="00857C35">
            <w:pPr>
              <w:jc w:val="center"/>
              <w:rPr>
                <w:sz w:val="18"/>
                <w:szCs w:val="18"/>
              </w:rPr>
            </w:pPr>
            <w:r w:rsidRPr="00857C35">
              <w:rPr>
                <w:sz w:val="18"/>
                <w:szCs w:val="18"/>
              </w:rPr>
              <w:t>4</w:t>
            </w:r>
          </w:p>
        </w:tc>
        <w:tc>
          <w:tcPr>
            <w:tcW w:w="1104" w:type="dxa"/>
            <w:noWrap/>
            <w:hideMark/>
          </w:tcPr>
          <w:p w14:paraId="0B8D840F" w14:textId="77777777" w:rsidR="00857C35" w:rsidRPr="00857C35" w:rsidRDefault="00857C35" w:rsidP="00857C35">
            <w:pPr>
              <w:jc w:val="center"/>
              <w:rPr>
                <w:sz w:val="18"/>
                <w:szCs w:val="18"/>
              </w:rPr>
            </w:pPr>
            <w:r w:rsidRPr="00857C35">
              <w:rPr>
                <w:sz w:val="18"/>
                <w:szCs w:val="18"/>
              </w:rPr>
              <w:t>13</w:t>
            </w:r>
          </w:p>
        </w:tc>
        <w:tc>
          <w:tcPr>
            <w:tcW w:w="1841" w:type="dxa"/>
            <w:noWrap/>
            <w:hideMark/>
          </w:tcPr>
          <w:p w14:paraId="4F0FFC81" w14:textId="77777777" w:rsidR="00857C35" w:rsidRPr="00857C35" w:rsidRDefault="00857C35" w:rsidP="00857C35">
            <w:pPr>
              <w:jc w:val="center"/>
              <w:rPr>
                <w:sz w:val="18"/>
                <w:szCs w:val="18"/>
              </w:rPr>
            </w:pPr>
            <w:r w:rsidRPr="00857C35">
              <w:rPr>
                <w:sz w:val="18"/>
                <w:szCs w:val="18"/>
              </w:rPr>
              <w:t>83.055</w:t>
            </w:r>
          </w:p>
        </w:tc>
      </w:tr>
      <w:tr w:rsidR="00857C35" w:rsidRPr="00857C35" w14:paraId="51CC0F8B" w14:textId="77777777" w:rsidTr="00857C35">
        <w:trPr>
          <w:trHeight w:val="213"/>
        </w:trPr>
        <w:tc>
          <w:tcPr>
            <w:tcW w:w="1510" w:type="dxa"/>
            <w:noWrap/>
            <w:hideMark/>
          </w:tcPr>
          <w:p w14:paraId="21D7F678" w14:textId="77777777" w:rsidR="00857C35" w:rsidRPr="00857C35" w:rsidRDefault="00857C35" w:rsidP="00857C35">
            <w:pPr>
              <w:jc w:val="center"/>
              <w:rPr>
                <w:sz w:val="18"/>
                <w:szCs w:val="18"/>
              </w:rPr>
            </w:pPr>
            <w:r w:rsidRPr="00857C35">
              <w:rPr>
                <w:sz w:val="18"/>
                <w:szCs w:val="18"/>
              </w:rPr>
              <w:t>4</w:t>
            </w:r>
          </w:p>
        </w:tc>
        <w:tc>
          <w:tcPr>
            <w:tcW w:w="1104" w:type="dxa"/>
            <w:noWrap/>
            <w:hideMark/>
          </w:tcPr>
          <w:p w14:paraId="7517209F" w14:textId="77777777" w:rsidR="00857C35" w:rsidRPr="00857C35" w:rsidRDefault="00857C35" w:rsidP="00857C35">
            <w:pPr>
              <w:jc w:val="center"/>
              <w:rPr>
                <w:sz w:val="18"/>
                <w:szCs w:val="18"/>
              </w:rPr>
            </w:pPr>
            <w:r w:rsidRPr="00857C35">
              <w:rPr>
                <w:sz w:val="18"/>
                <w:szCs w:val="18"/>
              </w:rPr>
              <w:t>14</w:t>
            </w:r>
          </w:p>
        </w:tc>
        <w:tc>
          <w:tcPr>
            <w:tcW w:w="1841" w:type="dxa"/>
            <w:noWrap/>
            <w:hideMark/>
          </w:tcPr>
          <w:p w14:paraId="134B7B76" w14:textId="77777777" w:rsidR="00857C35" w:rsidRPr="00857C35" w:rsidRDefault="00857C35" w:rsidP="00857C35">
            <w:pPr>
              <w:jc w:val="center"/>
              <w:rPr>
                <w:sz w:val="18"/>
                <w:szCs w:val="18"/>
              </w:rPr>
            </w:pPr>
            <w:r w:rsidRPr="00857C35">
              <w:rPr>
                <w:sz w:val="18"/>
                <w:szCs w:val="18"/>
              </w:rPr>
              <w:t>217.7031</w:t>
            </w:r>
          </w:p>
        </w:tc>
      </w:tr>
      <w:tr w:rsidR="00857C35" w:rsidRPr="00857C35" w14:paraId="7AD4AEAF" w14:textId="77777777" w:rsidTr="00857C35">
        <w:trPr>
          <w:trHeight w:val="213"/>
        </w:trPr>
        <w:tc>
          <w:tcPr>
            <w:tcW w:w="1510" w:type="dxa"/>
            <w:noWrap/>
            <w:hideMark/>
          </w:tcPr>
          <w:p w14:paraId="1C7D31BF" w14:textId="77777777" w:rsidR="00857C35" w:rsidRPr="00857C35" w:rsidRDefault="00857C35" w:rsidP="00857C35">
            <w:pPr>
              <w:jc w:val="center"/>
              <w:rPr>
                <w:sz w:val="18"/>
                <w:szCs w:val="18"/>
              </w:rPr>
            </w:pPr>
            <w:r w:rsidRPr="00857C35">
              <w:rPr>
                <w:sz w:val="18"/>
                <w:szCs w:val="18"/>
              </w:rPr>
              <w:t>4</w:t>
            </w:r>
          </w:p>
        </w:tc>
        <w:tc>
          <w:tcPr>
            <w:tcW w:w="1104" w:type="dxa"/>
            <w:noWrap/>
            <w:hideMark/>
          </w:tcPr>
          <w:p w14:paraId="09EA3598" w14:textId="77777777" w:rsidR="00857C35" w:rsidRPr="00857C35" w:rsidRDefault="00857C35" w:rsidP="00857C35">
            <w:pPr>
              <w:jc w:val="center"/>
              <w:rPr>
                <w:sz w:val="18"/>
                <w:szCs w:val="18"/>
              </w:rPr>
            </w:pPr>
            <w:r w:rsidRPr="00857C35">
              <w:rPr>
                <w:sz w:val="18"/>
                <w:szCs w:val="18"/>
              </w:rPr>
              <w:t>15</w:t>
            </w:r>
          </w:p>
        </w:tc>
        <w:tc>
          <w:tcPr>
            <w:tcW w:w="1841" w:type="dxa"/>
            <w:noWrap/>
            <w:hideMark/>
          </w:tcPr>
          <w:p w14:paraId="7916CD73" w14:textId="77777777" w:rsidR="00857C35" w:rsidRPr="00857C35" w:rsidRDefault="00857C35" w:rsidP="00857C35">
            <w:pPr>
              <w:jc w:val="center"/>
              <w:rPr>
                <w:sz w:val="18"/>
                <w:szCs w:val="18"/>
              </w:rPr>
            </w:pPr>
            <w:r w:rsidRPr="00857C35">
              <w:rPr>
                <w:sz w:val="18"/>
                <w:szCs w:val="18"/>
              </w:rPr>
              <w:t>201.6483</w:t>
            </w:r>
          </w:p>
        </w:tc>
      </w:tr>
      <w:tr w:rsidR="00857C35" w:rsidRPr="00857C35" w14:paraId="66791BB6" w14:textId="77777777" w:rsidTr="00857C35">
        <w:trPr>
          <w:trHeight w:val="213"/>
        </w:trPr>
        <w:tc>
          <w:tcPr>
            <w:tcW w:w="1510" w:type="dxa"/>
            <w:noWrap/>
            <w:hideMark/>
          </w:tcPr>
          <w:p w14:paraId="4C3E5DCB" w14:textId="77777777" w:rsidR="00857C35" w:rsidRPr="00857C35" w:rsidRDefault="00857C35" w:rsidP="00857C35">
            <w:pPr>
              <w:jc w:val="center"/>
              <w:rPr>
                <w:sz w:val="18"/>
                <w:szCs w:val="18"/>
              </w:rPr>
            </w:pPr>
            <w:r w:rsidRPr="00857C35">
              <w:rPr>
                <w:sz w:val="18"/>
                <w:szCs w:val="18"/>
              </w:rPr>
              <w:t>4</w:t>
            </w:r>
          </w:p>
        </w:tc>
        <w:tc>
          <w:tcPr>
            <w:tcW w:w="1104" w:type="dxa"/>
            <w:noWrap/>
            <w:hideMark/>
          </w:tcPr>
          <w:p w14:paraId="0FA11615" w14:textId="77777777" w:rsidR="00857C35" w:rsidRPr="00857C35" w:rsidRDefault="00857C35" w:rsidP="00857C35">
            <w:pPr>
              <w:jc w:val="center"/>
              <w:rPr>
                <w:sz w:val="18"/>
                <w:szCs w:val="18"/>
              </w:rPr>
            </w:pPr>
            <w:r w:rsidRPr="00857C35">
              <w:rPr>
                <w:sz w:val="18"/>
                <w:szCs w:val="18"/>
              </w:rPr>
              <w:t>16</w:t>
            </w:r>
          </w:p>
        </w:tc>
        <w:tc>
          <w:tcPr>
            <w:tcW w:w="1841" w:type="dxa"/>
            <w:noWrap/>
            <w:hideMark/>
          </w:tcPr>
          <w:p w14:paraId="31D8D53C" w14:textId="77777777" w:rsidR="00857C35" w:rsidRPr="00857C35" w:rsidRDefault="00857C35" w:rsidP="00857C35">
            <w:pPr>
              <w:jc w:val="center"/>
              <w:rPr>
                <w:sz w:val="18"/>
                <w:szCs w:val="18"/>
              </w:rPr>
            </w:pPr>
            <w:r w:rsidRPr="00857C35">
              <w:rPr>
                <w:sz w:val="18"/>
                <w:szCs w:val="18"/>
              </w:rPr>
              <w:t>217.7978</w:t>
            </w:r>
          </w:p>
        </w:tc>
      </w:tr>
    </w:tbl>
    <w:p w14:paraId="2AAF4F13" w14:textId="2A512A99" w:rsidR="00857C35" w:rsidRDefault="00857C35" w:rsidP="00857C35">
      <w:pPr>
        <w:jc w:val="center"/>
      </w:pPr>
      <w:r>
        <w:fldChar w:fldCharType="end"/>
      </w:r>
    </w:p>
    <w:p w14:paraId="229505FD" w14:textId="2B4C623A" w:rsidR="00857C35" w:rsidRPr="00B153A0" w:rsidRDefault="0014276D" w:rsidP="00857C35">
      <w:pPr>
        <w:pStyle w:val="Heading2"/>
        <w:rPr>
          <w:b/>
        </w:rPr>
      </w:pPr>
      <w:r w:rsidRPr="00B153A0">
        <w:rPr>
          <w:b/>
        </w:rPr>
        <w:t xml:space="preserve">2.3 </w:t>
      </w:r>
      <w:r w:rsidR="00857C35" w:rsidRPr="00B153A0">
        <w:rPr>
          <w:b/>
        </w:rPr>
        <w:t>Fix #2 Data</w:t>
      </w:r>
    </w:p>
    <w:p w14:paraId="0EA77C8F" w14:textId="64B8B3F6" w:rsidR="00857C35" w:rsidRDefault="00857C35" w:rsidP="00857C35">
      <w:pPr>
        <w:jc w:val="center"/>
      </w:pPr>
      <w:r>
        <w:fldChar w:fldCharType="begin"/>
      </w:r>
      <w:r>
        <w:instrText xml:space="preserve"> LINK Excel.Sheet.12 "C:\\Users\\holly\\Documents\\Oregon State\\Courses\\475 - Parallel Programming\\Project 3\\project3Data.xlsx" "Sheet1!R93C6:R96C7" \a \f 5 \h  \* MERGEFORMAT </w:instrText>
      </w:r>
      <w:r>
        <w:fldChar w:fldCharType="separate"/>
      </w:r>
    </w:p>
    <w:tbl>
      <w:tblPr>
        <w:tblStyle w:val="TableGrid"/>
        <w:tblW w:w="2889" w:type="dxa"/>
        <w:tblLook w:val="04A0" w:firstRow="1" w:lastRow="0" w:firstColumn="1" w:lastColumn="0" w:noHBand="0" w:noVBand="1"/>
      </w:tblPr>
      <w:tblGrid>
        <w:gridCol w:w="1270"/>
        <w:gridCol w:w="1619"/>
      </w:tblGrid>
      <w:tr w:rsidR="00857C35" w:rsidRPr="00857C35" w14:paraId="4C3A38A6" w14:textId="77777777" w:rsidTr="00857C35">
        <w:trPr>
          <w:trHeight w:val="206"/>
        </w:trPr>
        <w:tc>
          <w:tcPr>
            <w:tcW w:w="1270" w:type="dxa"/>
            <w:noWrap/>
            <w:hideMark/>
          </w:tcPr>
          <w:p w14:paraId="0092D9E8" w14:textId="09D6C09A" w:rsidR="00857C35" w:rsidRPr="00857C35" w:rsidRDefault="00857C35" w:rsidP="00857C35">
            <w:pPr>
              <w:jc w:val="center"/>
              <w:rPr>
                <w:sz w:val="18"/>
                <w:szCs w:val="18"/>
              </w:rPr>
            </w:pPr>
            <w:r w:rsidRPr="00857C35">
              <w:rPr>
                <w:sz w:val="18"/>
                <w:szCs w:val="18"/>
              </w:rPr>
              <w:t>Number of threads</w:t>
            </w:r>
          </w:p>
        </w:tc>
        <w:tc>
          <w:tcPr>
            <w:tcW w:w="1619" w:type="dxa"/>
            <w:noWrap/>
            <w:hideMark/>
          </w:tcPr>
          <w:p w14:paraId="1CBE511B" w14:textId="12C00123" w:rsidR="00857C35" w:rsidRPr="00857C35" w:rsidRDefault="00857C35" w:rsidP="00857C35">
            <w:pPr>
              <w:jc w:val="center"/>
              <w:rPr>
                <w:sz w:val="18"/>
                <w:szCs w:val="18"/>
              </w:rPr>
            </w:pPr>
            <w:r w:rsidRPr="00857C35">
              <w:rPr>
                <w:sz w:val="18"/>
                <w:szCs w:val="18"/>
              </w:rPr>
              <w:t>Performance (</w:t>
            </w:r>
            <w:proofErr w:type="spellStart"/>
            <w:r w:rsidRPr="00857C35">
              <w:rPr>
                <w:sz w:val="18"/>
                <w:szCs w:val="18"/>
              </w:rPr>
              <w:t>megaAdds</w:t>
            </w:r>
            <w:proofErr w:type="spellEnd"/>
            <w:r w:rsidRPr="00857C35">
              <w:rPr>
                <w:sz w:val="18"/>
                <w:szCs w:val="18"/>
              </w:rPr>
              <w:t>/sec/4)</w:t>
            </w:r>
          </w:p>
        </w:tc>
      </w:tr>
      <w:tr w:rsidR="00857C35" w:rsidRPr="00857C35" w14:paraId="717DC0C8" w14:textId="77777777" w:rsidTr="00857C35">
        <w:trPr>
          <w:trHeight w:val="206"/>
        </w:trPr>
        <w:tc>
          <w:tcPr>
            <w:tcW w:w="1270" w:type="dxa"/>
            <w:noWrap/>
            <w:hideMark/>
          </w:tcPr>
          <w:p w14:paraId="709C145A" w14:textId="77777777" w:rsidR="00857C35" w:rsidRPr="00857C35" w:rsidRDefault="00857C35" w:rsidP="00857C35">
            <w:pPr>
              <w:jc w:val="center"/>
              <w:rPr>
                <w:sz w:val="18"/>
                <w:szCs w:val="18"/>
              </w:rPr>
            </w:pPr>
            <w:r w:rsidRPr="00857C35">
              <w:rPr>
                <w:sz w:val="18"/>
                <w:szCs w:val="18"/>
              </w:rPr>
              <w:t>1</w:t>
            </w:r>
          </w:p>
        </w:tc>
        <w:tc>
          <w:tcPr>
            <w:tcW w:w="1619" w:type="dxa"/>
            <w:noWrap/>
            <w:hideMark/>
          </w:tcPr>
          <w:p w14:paraId="2EC5B356" w14:textId="77777777" w:rsidR="00857C35" w:rsidRPr="00857C35" w:rsidRDefault="00857C35" w:rsidP="00857C35">
            <w:pPr>
              <w:jc w:val="center"/>
              <w:rPr>
                <w:sz w:val="18"/>
                <w:szCs w:val="18"/>
              </w:rPr>
            </w:pPr>
            <w:r w:rsidRPr="00857C35">
              <w:rPr>
                <w:sz w:val="18"/>
                <w:szCs w:val="18"/>
              </w:rPr>
              <w:t>54.2771</w:t>
            </w:r>
          </w:p>
        </w:tc>
      </w:tr>
      <w:tr w:rsidR="00857C35" w:rsidRPr="00857C35" w14:paraId="57096ED5" w14:textId="77777777" w:rsidTr="00857C35">
        <w:trPr>
          <w:trHeight w:val="206"/>
        </w:trPr>
        <w:tc>
          <w:tcPr>
            <w:tcW w:w="1270" w:type="dxa"/>
            <w:noWrap/>
            <w:hideMark/>
          </w:tcPr>
          <w:p w14:paraId="0059B0FF" w14:textId="77777777" w:rsidR="00857C35" w:rsidRPr="00857C35" w:rsidRDefault="00857C35" w:rsidP="00857C35">
            <w:pPr>
              <w:jc w:val="center"/>
              <w:rPr>
                <w:sz w:val="18"/>
                <w:szCs w:val="18"/>
              </w:rPr>
            </w:pPr>
            <w:r w:rsidRPr="00857C35">
              <w:rPr>
                <w:sz w:val="18"/>
                <w:szCs w:val="18"/>
              </w:rPr>
              <w:t>2</w:t>
            </w:r>
          </w:p>
        </w:tc>
        <w:tc>
          <w:tcPr>
            <w:tcW w:w="1619" w:type="dxa"/>
            <w:noWrap/>
            <w:hideMark/>
          </w:tcPr>
          <w:p w14:paraId="0BE7CF54" w14:textId="77777777" w:rsidR="00857C35" w:rsidRPr="00857C35" w:rsidRDefault="00857C35" w:rsidP="00857C35">
            <w:pPr>
              <w:jc w:val="center"/>
              <w:rPr>
                <w:sz w:val="18"/>
                <w:szCs w:val="18"/>
              </w:rPr>
            </w:pPr>
            <w:r w:rsidRPr="00857C35">
              <w:rPr>
                <w:sz w:val="18"/>
                <w:szCs w:val="18"/>
              </w:rPr>
              <w:t>111.2767</w:t>
            </w:r>
          </w:p>
        </w:tc>
      </w:tr>
      <w:tr w:rsidR="00857C35" w:rsidRPr="00857C35" w14:paraId="180B700F" w14:textId="77777777" w:rsidTr="00857C35">
        <w:trPr>
          <w:trHeight w:val="206"/>
        </w:trPr>
        <w:tc>
          <w:tcPr>
            <w:tcW w:w="1270" w:type="dxa"/>
            <w:noWrap/>
            <w:hideMark/>
          </w:tcPr>
          <w:p w14:paraId="1FEDB4C4" w14:textId="77777777" w:rsidR="00857C35" w:rsidRPr="00857C35" w:rsidRDefault="00857C35" w:rsidP="00857C35">
            <w:pPr>
              <w:jc w:val="center"/>
              <w:rPr>
                <w:sz w:val="18"/>
                <w:szCs w:val="18"/>
              </w:rPr>
            </w:pPr>
            <w:r w:rsidRPr="00857C35">
              <w:rPr>
                <w:sz w:val="18"/>
                <w:szCs w:val="18"/>
              </w:rPr>
              <w:t>4</w:t>
            </w:r>
          </w:p>
        </w:tc>
        <w:tc>
          <w:tcPr>
            <w:tcW w:w="1619" w:type="dxa"/>
            <w:noWrap/>
            <w:hideMark/>
          </w:tcPr>
          <w:p w14:paraId="7D3C941F" w14:textId="77777777" w:rsidR="00857C35" w:rsidRPr="00857C35" w:rsidRDefault="00857C35" w:rsidP="00857C35">
            <w:pPr>
              <w:jc w:val="center"/>
              <w:rPr>
                <w:sz w:val="18"/>
                <w:szCs w:val="18"/>
              </w:rPr>
            </w:pPr>
            <w:r w:rsidRPr="00857C35">
              <w:rPr>
                <w:sz w:val="18"/>
                <w:szCs w:val="18"/>
              </w:rPr>
              <w:t>218.6886</w:t>
            </w:r>
          </w:p>
        </w:tc>
      </w:tr>
    </w:tbl>
    <w:p w14:paraId="5EA65384" w14:textId="62448C1E" w:rsidR="00857C35" w:rsidRDefault="00857C35" w:rsidP="00857C35">
      <w:pPr>
        <w:jc w:val="center"/>
      </w:pPr>
      <w:r>
        <w:fldChar w:fldCharType="end"/>
      </w:r>
    </w:p>
    <w:p w14:paraId="5853CAB4" w14:textId="593D92D3" w:rsidR="00857C35" w:rsidRPr="00B153A0" w:rsidRDefault="0014276D" w:rsidP="00857C35">
      <w:pPr>
        <w:pStyle w:val="Heading2"/>
        <w:rPr>
          <w:b/>
        </w:rPr>
      </w:pPr>
      <w:r w:rsidRPr="00B153A0">
        <w:rPr>
          <w:b/>
        </w:rPr>
        <w:lastRenderedPageBreak/>
        <w:t xml:space="preserve">2.4 </w:t>
      </w:r>
      <w:r w:rsidR="00857C35" w:rsidRPr="00B153A0">
        <w:rPr>
          <w:b/>
        </w:rPr>
        <w:t>Combined Fixes Graph</w:t>
      </w:r>
    </w:p>
    <w:p w14:paraId="7AF56505" w14:textId="7DE7FB24" w:rsidR="00FA1045" w:rsidRPr="00FA1045" w:rsidRDefault="00FA1045" w:rsidP="0027744B">
      <w:pPr>
        <w:keepNext/>
        <w:keepLines/>
        <w:spacing w:before="40" w:after="0"/>
        <w:ind w:left="-180"/>
        <w:jc w:val="center"/>
        <w:outlineLvl w:val="2"/>
        <w:rPr>
          <w:rFonts w:asciiTheme="majorHAnsi" w:eastAsiaTheme="majorEastAsia" w:hAnsiTheme="majorHAnsi" w:cstheme="majorBidi"/>
          <w:color w:val="1F3763" w:themeColor="accent1" w:themeShade="7F"/>
          <w:sz w:val="24"/>
          <w:szCs w:val="24"/>
        </w:rPr>
      </w:pPr>
    </w:p>
    <w:p w14:paraId="3331731E" w14:textId="69DD2CE0" w:rsidR="00FA1045" w:rsidRPr="00FA1045" w:rsidRDefault="009F40FA" w:rsidP="00857C35">
      <w:pPr>
        <w:jc w:val="center"/>
      </w:pPr>
      <w:r>
        <w:rPr>
          <w:noProof/>
        </w:rPr>
        <w:drawing>
          <wp:inline distT="0" distB="0" distL="0" distR="0" wp14:anchorId="650F7DD7" wp14:editId="12557E3A">
            <wp:extent cx="5943600" cy="3555365"/>
            <wp:effectExtent l="0" t="0" r="0" b="6985"/>
            <wp:docPr id="1" name="Chart 1">
              <a:extLst xmlns:a="http://schemas.openxmlformats.org/drawingml/2006/main">
                <a:ext uri="{FF2B5EF4-FFF2-40B4-BE49-F238E27FC236}">
                  <a16:creationId xmlns:a16="http://schemas.microsoft.com/office/drawing/2014/main" id="{D6F5274C-315B-4CAC-B7FE-DB4FFFEA67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B1A1AF2" w14:textId="13607365" w:rsidR="00FA1045" w:rsidRPr="00B153A0" w:rsidRDefault="00FA1045" w:rsidP="0014276D">
      <w:pPr>
        <w:pStyle w:val="Heading1"/>
        <w:numPr>
          <w:ilvl w:val="0"/>
          <w:numId w:val="6"/>
        </w:numPr>
        <w:rPr>
          <w:b/>
        </w:rPr>
      </w:pPr>
      <w:r w:rsidRPr="00B153A0">
        <w:rPr>
          <w:b/>
        </w:rPr>
        <w:t>Patterns</w:t>
      </w:r>
    </w:p>
    <w:p w14:paraId="7637B18B" w14:textId="0B6FB995" w:rsidR="009F40FA" w:rsidRPr="00B153A0" w:rsidRDefault="009F40FA" w:rsidP="009F40FA">
      <w:pPr>
        <w:pStyle w:val="Heading2"/>
        <w:numPr>
          <w:ilvl w:val="1"/>
          <w:numId w:val="6"/>
        </w:numPr>
        <w:rPr>
          <w:b/>
        </w:rPr>
      </w:pPr>
      <w:bookmarkStart w:id="0" w:name="_Hlk513476246"/>
      <w:r w:rsidRPr="00B153A0">
        <w:rPr>
          <w:b/>
        </w:rPr>
        <w:t>Fix #1</w:t>
      </w:r>
    </w:p>
    <w:p w14:paraId="582F47B1" w14:textId="422CCF54" w:rsidR="009F40FA" w:rsidRDefault="00E031A2" w:rsidP="00E031A2">
      <w:pPr>
        <w:pStyle w:val="Heading3"/>
      </w:pPr>
      <w:r>
        <w:t xml:space="preserve">3.1.1 </w:t>
      </w:r>
      <w:r w:rsidR="003D2347">
        <w:t xml:space="preserve">Fix #1 - </w:t>
      </w:r>
      <w:r>
        <w:t>Threads: 1</w:t>
      </w:r>
    </w:p>
    <w:p w14:paraId="10FB9921" w14:textId="0624DFDB" w:rsidR="009D0106" w:rsidRPr="009D0106" w:rsidRDefault="009D0106" w:rsidP="009D0106">
      <w:r>
        <w:t xml:space="preserve">For one thread, the performance stayed consistently low (around or below 50 </w:t>
      </w:r>
      <w:proofErr w:type="spellStart"/>
      <w:r>
        <w:t>megaAdds</w:t>
      </w:r>
      <w:proofErr w:type="spellEnd"/>
      <w:r>
        <w:t>/sec/4)</w:t>
      </w:r>
      <w:r w:rsidR="003D2347">
        <w:t xml:space="preserve"> for all NUMs</w:t>
      </w:r>
      <w:r>
        <w:t>.</w:t>
      </w:r>
    </w:p>
    <w:p w14:paraId="1ED2E93B" w14:textId="075A9BBC" w:rsidR="00E031A2" w:rsidRDefault="00E031A2" w:rsidP="00E031A2">
      <w:pPr>
        <w:pStyle w:val="Heading3"/>
      </w:pPr>
      <w:r>
        <w:t xml:space="preserve">3.1.2 </w:t>
      </w:r>
      <w:r w:rsidR="003D2347">
        <w:t xml:space="preserve">Fix #1 - </w:t>
      </w:r>
      <w:r>
        <w:t>Threads: 2</w:t>
      </w:r>
    </w:p>
    <w:p w14:paraId="32C9F7DC" w14:textId="0DCBEB4E" w:rsidR="009D0106" w:rsidRPr="009D0106" w:rsidRDefault="009D0106" w:rsidP="009D0106">
      <w:r>
        <w:t xml:space="preserve">For two threads, the performance </w:t>
      </w:r>
      <w:r w:rsidR="003D2347">
        <w:t xml:space="preserve">bounced </w:t>
      </w:r>
      <w:r>
        <w:t xml:space="preserve">quite erratically within about 25 </w:t>
      </w:r>
      <w:proofErr w:type="spellStart"/>
      <w:r>
        <w:t>megaAdds</w:t>
      </w:r>
      <w:proofErr w:type="spellEnd"/>
      <w:r>
        <w:t xml:space="preserve">/sec/4 of Fix #1 – Thread: 1 until it bumped up and stayed consistently near 110 </w:t>
      </w:r>
      <w:proofErr w:type="spellStart"/>
      <w:r>
        <w:t>megaAdds</w:t>
      </w:r>
      <w:proofErr w:type="spellEnd"/>
      <w:r>
        <w:t>/sec/4 at NUM &gt;= 12.</w:t>
      </w:r>
    </w:p>
    <w:p w14:paraId="7FC7D89B" w14:textId="5505A18F" w:rsidR="00E031A2" w:rsidRDefault="00E031A2" w:rsidP="00E031A2">
      <w:pPr>
        <w:pStyle w:val="Heading3"/>
      </w:pPr>
      <w:r>
        <w:t xml:space="preserve">3.1.3 </w:t>
      </w:r>
      <w:r w:rsidR="003D2347">
        <w:t xml:space="preserve">Fix #1 - </w:t>
      </w:r>
      <w:r>
        <w:t xml:space="preserve">Threads: </w:t>
      </w:r>
      <w:r w:rsidR="009D0106">
        <w:t>4</w:t>
      </w:r>
    </w:p>
    <w:p w14:paraId="0A6A218B" w14:textId="52C768F4" w:rsidR="009D0106" w:rsidRPr="009D0106" w:rsidRDefault="009D0106" w:rsidP="009D0106">
      <w:r>
        <w:t>For four threads, the</w:t>
      </w:r>
      <w:r w:rsidR="003D2347">
        <w:t xml:space="preserve"> performance</w:t>
      </w:r>
      <w:r>
        <w:t xml:space="preserve"> stayed </w:t>
      </w:r>
      <w:r w:rsidR="003D2347">
        <w:t>significantly</w:t>
      </w:r>
      <w:r>
        <w:t xml:space="preserve"> below that of Fix #1 – Threads:1 until NUM = 4</w:t>
      </w:r>
      <w:r w:rsidR="003D2347">
        <w:t xml:space="preserve"> then it started bouncing around within about 30 </w:t>
      </w:r>
      <w:proofErr w:type="spellStart"/>
      <w:r w:rsidR="003D2347">
        <w:t>megaAdds</w:t>
      </w:r>
      <w:proofErr w:type="spellEnd"/>
      <w:r w:rsidR="003D2347">
        <w:t>/sec/4 of Fix#1 – Threads:1.  Performance finally made a big leap at NUM = 14 and stayed above 200.</w:t>
      </w:r>
    </w:p>
    <w:p w14:paraId="47C021A6" w14:textId="1651E0A4" w:rsidR="009F40FA" w:rsidRPr="00B153A0" w:rsidRDefault="009F40FA" w:rsidP="009F40FA">
      <w:pPr>
        <w:pStyle w:val="Heading2"/>
        <w:numPr>
          <w:ilvl w:val="1"/>
          <w:numId w:val="6"/>
        </w:numPr>
        <w:rPr>
          <w:b/>
        </w:rPr>
      </w:pPr>
      <w:r w:rsidRPr="00B153A0">
        <w:rPr>
          <w:b/>
        </w:rPr>
        <w:t>Fix #2</w:t>
      </w:r>
    </w:p>
    <w:p w14:paraId="7203C963" w14:textId="6110F5AD" w:rsidR="009F40FA" w:rsidRDefault="003D2347" w:rsidP="005E55AF">
      <w:pPr>
        <w:pStyle w:val="Heading3"/>
      </w:pPr>
      <w:r>
        <w:t>3.2.1 Fix #2 - Threads: 1</w:t>
      </w:r>
    </w:p>
    <w:p w14:paraId="62ADE37C" w14:textId="1CCBFE89" w:rsidR="005E55AF" w:rsidRPr="005E55AF" w:rsidRDefault="005E55AF" w:rsidP="005E55AF">
      <w:r>
        <w:t xml:space="preserve">This data is represented as a horizontal line at 54.2771 </w:t>
      </w:r>
      <w:proofErr w:type="spellStart"/>
      <w:r>
        <w:t>megaAdds</w:t>
      </w:r>
      <w:proofErr w:type="spellEnd"/>
      <w:r>
        <w:t>/sec/4.</w:t>
      </w:r>
    </w:p>
    <w:p w14:paraId="18F41D06" w14:textId="5886C685" w:rsidR="003D2347" w:rsidRDefault="003D2347" w:rsidP="005E55AF">
      <w:pPr>
        <w:pStyle w:val="Heading3"/>
        <w:rPr>
          <w:rFonts w:eastAsiaTheme="minorHAnsi"/>
        </w:rPr>
      </w:pPr>
      <w:r>
        <w:t xml:space="preserve">3.2.2 </w:t>
      </w:r>
      <w:r w:rsidRPr="003D2347">
        <w:rPr>
          <w:rFonts w:eastAsiaTheme="minorHAnsi"/>
        </w:rPr>
        <w:t>Fix #</w:t>
      </w:r>
      <w:r>
        <w:t>2</w:t>
      </w:r>
      <w:r w:rsidRPr="003D2347">
        <w:rPr>
          <w:rFonts w:eastAsiaTheme="minorHAnsi"/>
        </w:rPr>
        <w:t xml:space="preserve"> - Threads: 2</w:t>
      </w:r>
    </w:p>
    <w:p w14:paraId="7A603F4D" w14:textId="5FC671EB" w:rsidR="005E55AF" w:rsidRPr="005E55AF" w:rsidRDefault="005E55AF" w:rsidP="005E55AF">
      <w:r>
        <w:t xml:space="preserve">This data is represented as a horizontal line at 111.2767 </w:t>
      </w:r>
      <w:proofErr w:type="spellStart"/>
      <w:r w:rsidRPr="005E55AF">
        <w:t>megaAdds</w:t>
      </w:r>
      <w:proofErr w:type="spellEnd"/>
      <w:r w:rsidRPr="005E55AF">
        <w:t>/sec/4.</w:t>
      </w:r>
    </w:p>
    <w:p w14:paraId="4D06F5C5" w14:textId="1B051530" w:rsidR="003D2347" w:rsidRDefault="003D2347" w:rsidP="005E55AF">
      <w:pPr>
        <w:pStyle w:val="Heading3"/>
      </w:pPr>
      <w:r>
        <w:lastRenderedPageBreak/>
        <w:t>3.2.3</w:t>
      </w:r>
      <w:r w:rsidRPr="003D2347">
        <w:t xml:space="preserve"> </w:t>
      </w:r>
      <w:r w:rsidRPr="003D2347">
        <w:rPr>
          <w:rFonts w:eastAsiaTheme="minorHAnsi"/>
        </w:rPr>
        <w:t>Fix #</w:t>
      </w:r>
      <w:r>
        <w:t>2</w:t>
      </w:r>
      <w:r w:rsidRPr="003D2347">
        <w:rPr>
          <w:rFonts w:eastAsiaTheme="minorHAnsi"/>
        </w:rPr>
        <w:t xml:space="preserve"> - Threads: </w:t>
      </w:r>
      <w:r>
        <w:t>4</w:t>
      </w:r>
    </w:p>
    <w:p w14:paraId="384DD224" w14:textId="46A76A7D" w:rsidR="003D2347" w:rsidRPr="009F40FA" w:rsidRDefault="005E55AF" w:rsidP="003D2347">
      <w:r w:rsidRPr="005E55AF">
        <w:t>This</w:t>
      </w:r>
      <w:r>
        <w:t xml:space="preserve"> data</w:t>
      </w:r>
      <w:r w:rsidRPr="005E55AF">
        <w:t xml:space="preserve"> is represented as a horizontal line at </w:t>
      </w:r>
      <w:r>
        <w:t xml:space="preserve">218.6886 </w:t>
      </w:r>
      <w:proofErr w:type="spellStart"/>
      <w:r w:rsidRPr="005E55AF">
        <w:t>megaAdds</w:t>
      </w:r>
      <w:proofErr w:type="spellEnd"/>
      <w:r w:rsidRPr="005E55AF">
        <w:t>/sec/4.</w:t>
      </w:r>
    </w:p>
    <w:bookmarkEnd w:id="0"/>
    <w:p w14:paraId="49BF68F7" w14:textId="0E533618" w:rsidR="00FA1045" w:rsidRPr="00B153A0" w:rsidRDefault="00FA1045" w:rsidP="0014276D">
      <w:pPr>
        <w:pStyle w:val="Heading1"/>
        <w:numPr>
          <w:ilvl w:val="0"/>
          <w:numId w:val="6"/>
        </w:numPr>
        <w:rPr>
          <w:b/>
        </w:rPr>
      </w:pPr>
      <w:r w:rsidRPr="00B153A0">
        <w:rPr>
          <w:b/>
        </w:rPr>
        <w:t>Analysis of Behavior</w:t>
      </w:r>
    </w:p>
    <w:p w14:paraId="1A324983" w14:textId="3E6103AF" w:rsidR="005E55AF" w:rsidRPr="00B153A0" w:rsidRDefault="005E55AF" w:rsidP="005E55AF">
      <w:pPr>
        <w:pStyle w:val="Heading2"/>
        <w:numPr>
          <w:ilvl w:val="1"/>
          <w:numId w:val="6"/>
        </w:numPr>
        <w:rPr>
          <w:b/>
        </w:rPr>
      </w:pPr>
      <w:r w:rsidRPr="00B153A0">
        <w:rPr>
          <w:b/>
        </w:rPr>
        <w:t>Fix #1</w:t>
      </w:r>
    </w:p>
    <w:p w14:paraId="4158A567" w14:textId="74039FD8" w:rsidR="00AA5EF9" w:rsidRDefault="00AA5EF9" w:rsidP="00B153A0">
      <w:r>
        <w:t xml:space="preserve">Overall, the data for Fix #1 follows the expected trend of thread counts 2 and 4 jumping when there was enough padding to allow each thread to have its own cache line.  Though the data lines bounced around more than those shown in lecture, the trends of a major jump in performance </w:t>
      </w:r>
      <w:r w:rsidR="004A6E64">
        <w:t xml:space="preserve">exist.  It is odd that my data has the performance jumps in different places than the lecture (2 threads jumps at NUM = 12 and 4 threads </w:t>
      </w:r>
      <w:proofErr w:type="gramStart"/>
      <w:r w:rsidR="004A6E64">
        <w:t>jumps</w:t>
      </w:r>
      <w:proofErr w:type="gramEnd"/>
      <w:r w:rsidR="004A6E64">
        <w:t xml:space="preserve"> at NUM = 14).  I am not sure how to explain this other than it could be user error as I did each case by hand.  Creating a script for testing would likely create more consistent results.</w:t>
      </w:r>
    </w:p>
    <w:p w14:paraId="163AE7C8" w14:textId="079A310E" w:rsidR="005E55AF" w:rsidRDefault="005E55AF" w:rsidP="005E55AF">
      <w:pPr>
        <w:pStyle w:val="Heading3"/>
      </w:pPr>
      <w:r>
        <w:t>4</w:t>
      </w:r>
      <w:r>
        <w:t>.1.1 Fix #1 - Threads: 1</w:t>
      </w:r>
    </w:p>
    <w:p w14:paraId="6CDA982E" w14:textId="694F2B6F" w:rsidR="005E55AF" w:rsidRPr="009D0106" w:rsidRDefault="005E55AF" w:rsidP="005E55AF">
      <w:r>
        <w:t xml:space="preserve">For one thread, the performance stayed consistently low (around or below 50 </w:t>
      </w:r>
      <w:proofErr w:type="spellStart"/>
      <w:r>
        <w:t>megaAdds</w:t>
      </w:r>
      <w:proofErr w:type="spellEnd"/>
      <w:r>
        <w:t>/sec/4) for all NUMs</w:t>
      </w:r>
      <w:r w:rsidR="00B153A0">
        <w:t xml:space="preserve"> which was expected.  This can be thought of as the baseline for the data since it is the performance without multi-threading.</w:t>
      </w:r>
    </w:p>
    <w:p w14:paraId="190D0337" w14:textId="1D423FCE" w:rsidR="005E55AF" w:rsidRDefault="005E55AF" w:rsidP="005E55AF">
      <w:pPr>
        <w:pStyle w:val="Heading3"/>
      </w:pPr>
      <w:r>
        <w:t>4</w:t>
      </w:r>
      <w:r>
        <w:t>.1.2 Fix #1 - Threads: 2</w:t>
      </w:r>
    </w:p>
    <w:p w14:paraId="11968CB1" w14:textId="64167433" w:rsidR="00B153A0" w:rsidRPr="00B153A0" w:rsidRDefault="00B153A0" w:rsidP="00B153A0">
      <w:r>
        <w:t>It is most notable the performance for two threads is often lower than performance for a single th</w:t>
      </w:r>
      <w:r w:rsidR="005E2181">
        <w:t>r</w:t>
      </w:r>
      <w:r>
        <w:t xml:space="preserve">ead until NUM = 12.  This is likely the point where </w:t>
      </w:r>
      <w:r w:rsidR="00485F09">
        <w:t>t</w:t>
      </w:r>
      <w:bookmarkStart w:id="1" w:name="_GoBack"/>
      <w:bookmarkEnd w:id="1"/>
      <w:r w:rsidR="00485F09">
        <w:t>here is enough padding to allow each thread to have its own cache line so that false sharing is not affecting performance.</w:t>
      </w:r>
    </w:p>
    <w:p w14:paraId="13B7221B" w14:textId="38FD4F8F" w:rsidR="005E55AF" w:rsidRDefault="005E55AF" w:rsidP="005E55AF">
      <w:pPr>
        <w:pStyle w:val="Heading3"/>
      </w:pPr>
      <w:r>
        <w:t>4</w:t>
      </w:r>
      <w:r>
        <w:t>.1.3 Fix #1 - Threads: 4</w:t>
      </w:r>
    </w:p>
    <w:p w14:paraId="73A4269E" w14:textId="318A77FD" w:rsidR="005E55AF" w:rsidRPr="009D0106" w:rsidRDefault="005E55AF" w:rsidP="005E55AF">
      <w:r>
        <w:t>For four threads,</w:t>
      </w:r>
      <w:r w:rsidR="004360E0">
        <w:t xml:space="preserve"> it is important to note that</w:t>
      </w:r>
      <w:r>
        <w:t xml:space="preserve"> the performance </w:t>
      </w:r>
      <w:r w:rsidR="00066DE0">
        <w:t>was</w:t>
      </w:r>
      <w:r>
        <w:t xml:space="preserve"> significantly </w:t>
      </w:r>
      <w:r w:rsidR="00066DE0">
        <w:t>lower than</w:t>
      </w:r>
      <w:r>
        <w:t xml:space="preserve"> that of Fix #1 – Threads:1</w:t>
      </w:r>
      <w:r w:rsidR="00066DE0">
        <w:t xml:space="preserve"> for the at least half of all NUM until NUM = 14 was reached.  The performance jumped around a lot but it seems that there is no point in using four threads unless each thread has its own cache line because the performance is not likely to be better than the baseline of one thread.</w:t>
      </w:r>
    </w:p>
    <w:p w14:paraId="7B6A802B" w14:textId="57A02762" w:rsidR="005E55AF" w:rsidRPr="00B153A0" w:rsidRDefault="005E55AF" w:rsidP="005E55AF">
      <w:pPr>
        <w:pStyle w:val="Heading2"/>
        <w:numPr>
          <w:ilvl w:val="1"/>
          <w:numId w:val="6"/>
        </w:numPr>
        <w:rPr>
          <w:b/>
        </w:rPr>
      </w:pPr>
      <w:r w:rsidRPr="00B153A0">
        <w:rPr>
          <w:b/>
        </w:rPr>
        <w:t>Fix #2</w:t>
      </w:r>
    </w:p>
    <w:p w14:paraId="3613C693" w14:textId="64B74EC0" w:rsidR="00B153A0" w:rsidRPr="00B153A0" w:rsidRDefault="00B153A0" w:rsidP="00B153A0">
      <w:r>
        <w:t>The data for Fix #2 followed expected trends, especially that each horizontal line nearly matched the maximum performance of the respective thread number for Fix #1.</w:t>
      </w:r>
    </w:p>
    <w:p w14:paraId="3FC3ECBB" w14:textId="3D14AEF3" w:rsidR="005E55AF" w:rsidRDefault="005E55AF" w:rsidP="005E55AF">
      <w:pPr>
        <w:pStyle w:val="Heading3"/>
      </w:pPr>
      <w:r>
        <w:t>4</w:t>
      </w:r>
      <w:r>
        <w:t>.2.1 Fix #2 - Threads: 1</w:t>
      </w:r>
    </w:p>
    <w:p w14:paraId="60F11E96" w14:textId="0985DE3C" w:rsidR="00AA5EF9" w:rsidRDefault="00AA5EF9" w:rsidP="00AA5EF9">
      <w:bookmarkStart w:id="2" w:name="_Hlk513476395"/>
      <w:r>
        <w:t>This data follows the expected trend as it stays nearly identical to the line for Fix #1: Threads:1</w:t>
      </w:r>
      <w:r w:rsidR="00B153A0">
        <w:t xml:space="preserve"> to act as the baseline for the data.</w:t>
      </w:r>
    </w:p>
    <w:bookmarkEnd w:id="2"/>
    <w:p w14:paraId="50F1F1D9" w14:textId="528C06E3" w:rsidR="005E55AF" w:rsidRDefault="005E55AF" w:rsidP="005E55AF">
      <w:pPr>
        <w:pStyle w:val="Heading3"/>
        <w:rPr>
          <w:rFonts w:eastAsiaTheme="minorHAnsi"/>
        </w:rPr>
      </w:pPr>
      <w:r>
        <w:t>4</w:t>
      </w:r>
      <w:r>
        <w:t xml:space="preserve">.2.2 </w:t>
      </w:r>
      <w:r w:rsidRPr="003D2347">
        <w:rPr>
          <w:rFonts w:eastAsiaTheme="minorHAnsi"/>
        </w:rPr>
        <w:t>Fix #</w:t>
      </w:r>
      <w:r>
        <w:t>2</w:t>
      </w:r>
      <w:r w:rsidRPr="003D2347">
        <w:rPr>
          <w:rFonts w:eastAsiaTheme="minorHAnsi"/>
        </w:rPr>
        <w:t xml:space="preserve"> - Threads: 2</w:t>
      </w:r>
    </w:p>
    <w:p w14:paraId="2080C553" w14:textId="62C6DA83" w:rsidR="00AA5EF9" w:rsidRDefault="00AA5EF9" w:rsidP="00AA5EF9">
      <w:r>
        <w:t xml:space="preserve">This data follows the expected trend as it meets the line Fix #1 – </w:t>
      </w:r>
      <w:proofErr w:type="gramStart"/>
      <w:r>
        <w:t>Threads :</w:t>
      </w:r>
      <w:proofErr w:type="gramEnd"/>
      <w:r>
        <w:t xml:space="preserve"> </w:t>
      </w:r>
      <w:r>
        <w:t>2</w:t>
      </w:r>
      <w:r>
        <w:t xml:space="preserve"> where that line jumps in performance at NUM = 1</w:t>
      </w:r>
      <w:r>
        <w:t>2</w:t>
      </w:r>
      <w:r>
        <w:t>.</w:t>
      </w:r>
      <w:r>
        <w:t xml:space="preserve">  At NUM = 12, the performance for both lines are nearly identical then continue to be so for all remaining NUMs.</w:t>
      </w:r>
    </w:p>
    <w:p w14:paraId="320BBC12" w14:textId="4CFEE66D" w:rsidR="005E55AF" w:rsidRDefault="005E55AF" w:rsidP="005E55AF">
      <w:pPr>
        <w:pStyle w:val="Heading3"/>
      </w:pPr>
      <w:r>
        <w:t>4</w:t>
      </w:r>
      <w:r>
        <w:t>.2.3</w:t>
      </w:r>
      <w:r w:rsidRPr="003D2347">
        <w:t xml:space="preserve"> </w:t>
      </w:r>
      <w:r w:rsidRPr="003D2347">
        <w:rPr>
          <w:rFonts w:eastAsiaTheme="minorHAnsi"/>
        </w:rPr>
        <w:t>Fix #</w:t>
      </w:r>
      <w:r>
        <w:t>2</w:t>
      </w:r>
      <w:r w:rsidRPr="003D2347">
        <w:rPr>
          <w:rFonts w:eastAsiaTheme="minorHAnsi"/>
        </w:rPr>
        <w:t xml:space="preserve"> - Threads: </w:t>
      </w:r>
      <w:r>
        <w:t>4</w:t>
      </w:r>
    </w:p>
    <w:p w14:paraId="7D38CBF8" w14:textId="096BD671" w:rsidR="00AA5EF9" w:rsidRDefault="00AA5EF9" w:rsidP="00AA5EF9">
      <w:r w:rsidRPr="00AA5EF9">
        <w:t xml:space="preserve">This data follows the expected trend as it meets the line Fix #1 – </w:t>
      </w:r>
      <w:proofErr w:type="gramStart"/>
      <w:r w:rsidRPr="00AA5EF9">
        <w:t>Threads :</w:t>
      </w:r>
      <w:proofErr w:type="gramEnd"/>
      <w:r w:rsidRPr="00AA5EF9">
        <w:t xml:space="preserve"> 4 where that line jumps in performance at NUM = 14.</w:t>
      </w:r>
      <w:r>
        <w:t xml:space="preserve"> </w:t>
      </w:r>
      <w:r w:rsidRPr="00AA5EF9">
        <w:t>At NUM = 1</w:t>
      </w:r>
      <w:r>
        <w:t>4</w:t>
      </w:r>
      <w:r w:rsidRPr="00AA5EF9">
        <w:t>, the performance for both lines are nearly identical then continue to be so for all remaining NUMs.</w:t>
      </w:r>
    </w:p>
    <w:p w14:paraId="090E5331" w14:textId="771AEBAB" w:rsidR="00AA5EF9" w:rsidRPr="00485F09" w:rsidRDefault="00AA5EF9" w:rsidP="00AA5EF9">
      <w:pPr>
        <w:pStyle w:val="Heading2"/>
        <w:numPr>
          <w:ilvl w:val="1"/>
          <w:numId w:val="6"/>
        </w:numPr>
        <w:rPr>
          <w:b/>
        </w:rPr>
      </w:pPr>
      <w:r w:rsidRPr="00485F09">
        <w:rPr>
          <w:b/>
        </w:rPr>
        <w:lastRenderedPageBreak/>
        <w:t xml:space="preserve">Analysis </w:t>
      </w:r>
      <w:r w:rsidR="005E2181">
        <w:rPr>
          <w:b/>
        </w:rPr>
        <w:t>Conclusion</w:t>
      </w:r>
    </w:p>
    <w:p w14:paraId="1637A61E" w14:textId="77777777" w:rsidR="005E2181" w:rsidRDefault="00485F09" w:rsidP="005E2181">
      <w:r>
        <w:t>Though there are some oddities in the data, o</w:t>
      </w:r>
      <w:r w:rsidR="00AA5EF9">
        <w:t>verall, the data seems to follow the expected trend</w:t>
      </w:r>
      <w:r w:rsidR="005E2181">
        <w:t>s</w:t>
      </w:r>
      <w:r w:rsidR="00AA5EF9">
        <w:t xml:space="preserve"> of</w:t>
      </w:r>
      <w:r w:rsidR="005E2181">
        <w:t>:</w:t>
      </w:r>
      <w:r w:rsidR="00AA5EF9">
        <w:t xml:space="preserve"> </w:t>
      </w:r>
    </w:p>
    <w:p w14:paraId="6B7A4332" w14:textId="7B1F4987" w:rsidR="005E2181" w:rsidRDefault="005E2181" w:rsidP="005E2181">
      <w:pPr>
        <w:pStyle w:val="ListParagraph"/>
        <w:numPr>
          <w:ilvl w:val="0"/>
          <w:numId w:val="7"/>
        </w:numPr>
      </w:pPr>
      <w:r>
        <w:t>P</w:t>
      </w:r>
      <w:r w:rsidR="00485F09">
        <w:t xml:space="preserve">erformance of Fix #1 </w:t>
      </w:r>
      <w:r>
        <w:t>improves</w:t>
      </w:r>
      <w:r w:rsidR="00485F09">
        <w:t xml:space="preserve"> greatly once each thread has its own cache line</w:t>
      </w:r>
      <w:r>
        <w:t>.</w:t>
      </w:r>
    </w:p>
    <w:p w14:paraId="5C2EA132" w14:textId="07E8BD1E" w:rsidR="00AA5EF9" w:rsidRPr="00AA5EF9" w:rsidRDefault="005E2181" w:rsidP="005E2181">
      <w:pPr>
        <w:pStyle w:val="ListParagraph"/>
        <w:numPr>
          <w:ilvl w:val="0"/>
          <w:numId w:val="7"/>
        </w:numPr>
      </w:pPr>
      <w:r>
        <w:t>P</w:t>
      </w:r>
      <w:r w:rsidR="00485F09">
        <w:t>erformance of Fix #2 match</w:t>
      </w:r>
      <w:r>
        <w:t>es</w:t>
      </w:r>
      <w:r w:rsidR="00485F09">
        <w:t xml:space="preserve"> with the maximum performance of its partner thread from Fix #1.</w:t>
      </w:r>
    </w:p>
    <w:p w14:paraId="53FF0982" w14:textId="77777777" w:rsidR="007B2388" w:rsidRDefault="00066DE0"/>
    <w:sectPr w:rsidR="007B2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D7337"/>
    <w:multiLevelType w:val="hybridMultilevel"/>
    <w:tmpl w:val="86CA8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80E34"/>
    <w:multiLevelType w:val="hybridMultilevel"/>
    <w:tmpl w:val="D03C202E"/>
    <w:lvl w:ilvl="0" w:tplc="90908FB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B3EBC"/>
    <w:multiLevelType w:val="hybridMultilevel"/>
    <w:tmpl w:val="3B22056E"/>
    <w:lvl w:ilvl="0" w:tplc="006ECD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102D6"/>
    <w:multiLevelType w:val="multilevel"/>
    <w:tmpl w:val="B9A47F1C"/>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5E257DDD"/>
    <w:multiLevelType w:val="hybridMultilevel"/>
    <w:tmpl w:val="46F802D8"/>
    <w:lvl w:ilvl="0" w:tplc="D29648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577A2"/>
    <w:multiLevelType w:val="hybridMultilevel"/>
    <w:tmpl w:val="8F1E1C0A"/>
    <w:lvl w:ilvl="0" w:tplc="9F10B2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8056A4"/>
    <w:multiLevelType w:val="hybridMultilevel"/>
    <w:tmpl w:val="4D423E22"/>
    <w:lvl w:ilvl="0" w:tplc="A344FED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4"/>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45"/>
    <w:rsid w:val="00066DE0"/>
    <w:rsid w:val="0014276D"/>
    <w:rsid w:val="00170A81"/>
    <w:rsid w:val="00242578"/>
    <w:rsid w:val="00272D6C"/>
    <w:rsid w:val="0027744B"/>
    <w:rsid w:val="003D2347"/>
    <w:rsid w:val="004360E0"/>
    <w:rsid w:val="0047248E"/>
    <w:rsid w:val="00485F09"/>
    <w:rsid w:val="004A6E64"/>
    <w:rsid w:val="005E2181"/>
    <w:rsid w:val="005E55AF"/>
    <w:rsid w:val="007A3B21"/>
    <w:rsid w:val="00812EE3"/>
    <w:rsid w:val="00857C35"/>
    <w:rsid w:val="00885C12"/>
    <w:rsid w:val="00993954"/>
    <w:rsid w:val="009D0106"/>
    <w:rsid w:val="009F40FA"/>
    <w:rsid w:val="00AA5EF9"/>
    <w:rsid w:val="00AF7555"/>
    <w:rsid w:val="00B05AE8"/>
    <w:rsid w:val="00B153A0"/>
    <w:rsid w:val="00B434A6"/>
    <w:rsid w:val="00B72CB2"/>
    <w:rsid w:val="00D06F7A"/>
    <w:rsid w:val="00E031A2"/>
    <w:rsid w:val="00FA1045"/>
    <w:rsid w:val="00FE1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D27E"/>
  <w15:chartTrackingRefBased/>
  <w15:docId w15:val="{2E476D5A-4A00-47EF-9FC9-06F71AE61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EF9"/>
  </w:style>
  <w:style w:type="paragraph" w:styleId="Heading1">
    <w:name w:val="heading 1"/>
    <w:basedOn w:val="Normal"/>
    <w:next w:val="Normal"/>
    <w:link w:val="Heading1Char"/>
    <w:uiPriority w:val="9"/>
    <w:qFormat/>
    <w:rsid w:val="00857C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C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34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1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045"/>
    <w:pPr>
      <w:ind w:left="720"/>
      <w:contextualSpacing/>
    </w:pPr>
  </w:style>
  <w:style w:type="character" w:customStyle="1" w:styleId="Heading1Char">
    <w:name w:val="Heading 1 Char"/>
    <w:basedOn w:val="DefaultParagraphFont"/>
    <w:link w:val="Heading1"/>
    <w:uiPriority w:val="9"/>
    <w:rsid w:val="00857C3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57C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C3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57C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34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89011">
      <w:bodyDiv w:val="1"/>
      <w:marLeft w:val="0"/>
      <w:marRight w:val="0"/>
      <w:marTop w:val="0"/>
      <w:marBottom w:val="0"/>
      <w:divBdr>
        <w:top w:val="none" w:sz="0" w:space="0" w:color="auto"/>
        <w:left w:val="none" w:sz="0" w:space="0" w:color="auto"/>
        <w:bottom w:val="none" w:sz="0" w:space="0" w:color="auto"/>
        <w:right w:val="none" w:sz="0" w:space="0" w:color="auto"/>
      </w:divBdr>
    </w:div>
    <w:div w:id="163057680">
      <w:bodyDiv w:val="1"/>
      <w:marLeft w:val="0"/>
      <w:marRight w:val="0"/>
      <w:marTop w:val="0"/>
      <w:marBottom w:val="0"/>
      <w:divBdr>
        <w:top w:val="none" w:sz="0" w:space="0" w:color="auto"/>
        <w:left w:val="none" w:sz="0" w:space="0" w:color="auto"/>
        <w:bottom w:val="none" w:sz="0" w:space="0" w:color="auto"/>
        <w:right w:val="none" w:sz="0" w:space="0" w:color="auto"/>
      </w:divBdr>
    </w:div>
    <w:div w:id="498232912">
      <w:bodyDiv w:val="1"/>
      <w:marLeft w:val="0"/>
      <w:marRight w:val="0"/>
      <w:marTop w:val="0"/>
      <w:marBottom w:val="0"/>
      <w:divBdr>
        <w:top w:val="none" w:sz="0" w:space="0" w:color="auto"/>
        <w:left w:val="none" w:sz="0" w:space="0" w:color="auto"/>
        <w:bottom w:val="none" w:sz="0" w:space="0" w:color="auto"/>
        <w:right w:val="none" w:sz="0" w:space="0" w:color="auto"/>
      </w:divBdr>
    </w:div>
    <w:div w:id="830408120">
      <w:bodyDiv w:val="1"/>
      <w:marLeft w:val="0"/>
      <w:marRight w:val="0"/>
      <w:marTop w:val="0"/>
      <w:marBottom w:val="0"/>
      <w:divBdr>
        <w:top w:val="none" w:sz="0" w:space="0" w:color="auto"/>
        <w:left w:val="none" w:sz="0" w:space="0" w:color="auto"/>
        <w:bottom w:val="none" w:sz="0" w:space="0" w:color="auto"/>
        <w:right w:val="none" w:sz="0" w:space="0" w:color="auto"/>
      </w:divBdr>
    </w:div>
    <w:div w:id="1566379714">
      <w:bodyDiv w:val="1"/>
      <w:marLeft w:val="0"/>
      <w:marRight w:val="0"/>
      <w:marTop w:val="0"/>
      <w:marBottom w:val="0"/>
      <w:divBdr>
        <w:top w:val="none" w:sz="0" w:space="0" w:color="auto"/>
        <w:left w:val="none" w:sz="0" w:space="0" w:color="auto"/>
        <w:bottom w:val="none" w:sz="0" w:space="0" w:color="auto"/>
        <w:right w:val="none" w:sz="0" w:space="0" w:color="auto"/>
      </w:divBdr>
    </w:div>
    <w:div w:id="206995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mailto:straleyh@oregonstate.edu" TargetMode="Externa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olly\Documents\Oregon%20State\Courses\475%20-%20Parallel%20Programming\Project%203\project3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False Sharing Fixes</a:t>
            </a:r>
          </a:p>
          <a:p>
            <a:pPr>
              <a:defRPr/>
            </a:pPr>
            <a:r>
              <a:rPr lang="en-US"/>
              <a:t>(Performance vs NUM)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246018382436435"/>
          <c:y val="0.14749262536873156"/>
          <c:w val="0.65472911374335319"/>
          <c:h val="0.71024809214482409"/>
        </c:manualLayout>
      </c:layout>
      <c:scatterChart>
        <c:scatterStyle val="smoothMarker"/>
        <c:varyColors val="0"/>
        <c:ser>
          <c:idx val="0"/>
          <c:order val="0"/>
          <c:tx>
            <c:v>Fix #1 - Threads: 1</c:v>
          </c:tx>
          <c:spPr>
            <a:ln w="9525" cap="rnd">
              <a:solidFill>
                <a:schemeClr val="bg2"/>
              </a:solidFill>
              <a:round/>
            </a:ln>
            <a:effectLst>
              <a:outerShdw blurRad="57150" dist="19050" dir="5400000" algn="ctr" rotWithShape="0">
                <a:srgbClr val="000000">
                  <a:alpha val="63000"/>
                </a:srgbClr>
              </a:outerShdw>
            </a:effectLst>
          </c:spPr>
          <c:marker>
            <c:symbol val="circle"/>
            <c:size val="6"/>
            <c:spPr>
              <a:solidFill>
                <a:schemeClr val="bg2"/>
              </a:solidFill>
              <a:ln w="9525" cap="rnd">
                <a:solidFill>
                  <a:schemeClr val="bg2"/>
                </a:solidFill>
                <a:round/>
              </a:ln>
              <a:effectLst>
                <a:outerShdw blurRad="57150" dist="19050" dir="5400000" algn="ctr" rotWithShape="0">
                  <a:srgbClr val="000000">
                    <a:alpha val="63000"/>
                  </a:srgbClr>
                </a:outerShdw>
              </a:effectLst>
            </c:spPr>
          </c:marker>
          <c:xVal>
            <c:numRef>
              <c:f>Sheet1!$B$5:$B$21</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Sheet1!$C$5:$C$21</c:f>
              <c:numCache>
                <c:formatCode>General</c:formatCode>
                <c:ptCount val="17"/>
                <c:pt idx="0">
                  <c:v>55.400199999999998</c:v>
                </c:pt>
                <c:pt idx="1">
                  <c:v>55.964599999999997</c:v>
                </c:pt>
                <c:pt idx="2">
                  <c:v>54.903399999999998</c:v>
                </c:pt>
                <c:pt idx="3">
                  <c:v>54.720599999999997</c:v>
                </c:pt>
                <c:pt idx="4">
                  <c:v>55.3322</c:v>
                </c:pt>
                <c:pt idx="5">
                  <c:v>55.054699999999997</c:v>
                </c:pt>
                <c:pt idx="6">
                  <c:v>55.939700000000002</c:v>
                </c:pt>
                <c:pt idx="7">
                  <c:v>55.325299999999999</c:v>
                </c:pt>
                <c:pt idx="8">
                  <c:v>54.008200000000002</c:v>
                </c:pt>
                <c:pt idx="9">
                  <c:v>44.784999999999997</c:v>
                </c:pt>
                <c:pt idx="10">
                  <c:v>52.093600000000002</c:v>
                </c:pt>
                <c:pt idx="11">
                  <c:v>55.303100000000001</c:v>
                </c:pt>
                <c:pt idx="12">
                  <c:v>56.3172</c:v>
                </c:pt>
                <c:pt idx="13">
                  <c:v>55.471400000000003</c:v>
                </c:pt>
                <c:pt idx="14">
                  <c:v>54.985900000000001</c:v>
                </c:pt>
                <c:pt idx="15">
                  <c:v>55.077399999999997</c:v>
                </c:pt>
                <c:pt idx="16">
                  <c:v>53.941600000000001</c:v>
                </c:pt>
              </c:numCache>
            </c:numRef>
          </c:yVal>
          <c:smooth val="1"/>
          <c:extLst>
            <c:ext xmlns:c16="http://schemas.microsoft.com/office/drawing/2014/chart" uri="{C3380CC4-5D6E-409C-BE32-E72D297353CC}">
              <c16:uniqueId val="{00000000-1FF9-45F5-A618-9A17C7AE49A1}"/>
            </c:ext>
          </c:extLst>
        </c:ser>
        <c:ser>
          <c:idx val="1"/>
          <c:order val="1"/>
          <c:tx>
            <c:v>Fix #1 - Threads: 2</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Sheet1!$B$22:$B$38</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Sheet1!$C$22:$C$38</c:f>
              <c:numCache>
                <c:formatCode>General</c:formatCode>
                <c:ptCount val="17"/>
                <c:pt idx="0">
                  <c:v>24.972799999999999</c:v>
                </c:pt>
                <c:pt idx="1">
                  <c:v>61.145899999999997</c:v>
                </c:pt>
                <c:pt idx="2">
                  <c:v>39.183100000000003</c:v>
                </c:pt>
                <c:pt idx="3">
                  <c:v>21.385899999999999</c:v>
                </c:pt>
                <c:pt idx="4">
                  <c:v>57.114699999999999</c:v>
                </c:pt>
                <c:pt idx="5">
                  <c:v>76.683899999999994</c:v>
                </c:pt>
                <c:pt idx="6">
                  <c:v>65.597499999999997</c:v>
                </c:pt>
                <c:pt idx="7">
                  <c:v>38.692599999999999</c:v>
                </c:pt>
                <c:pt idx="8">
                  <c:v>41.978299999999997</c:v>
                </c:pt>
                <c:pt idx="9">
                  <c:v>30.1174</c:v>
                </c:pt>
                <c:pt idx="10">
                  <c:v>86.614199999999997</c:v>
                </c:pt>
                <c:pt idx="11">
                  <c:v>51.582000000000001</c:v>
                </c:pt>
                <c:pt idx="12">
                  <c:v>112.11790000000001</c:v>
                </c:pt>
                <c:pt idx="13">
                  <c:v>108.7577</c:v>
                </c:pt>
                <c:pt idx="14">
                  <c:v>108.7636</c:v>
                </c:pt>
                <c:pt idx="15">
                  <c:v>111.0985</c:v>
                </c:pt>
                <c:pt idx="16">
                  <c:v>110.46469999999999</c:v>
                </c:pt>
              </c:numCache>
            </c:numRef>
          </c:yVal>
          <c:smooth val="1"/>
          <c:extLst>
            <c:ext xmlns:c16="http://schemas.microsoft.com/office/drawing/2014/chart" uri="{C3380CC4-5D6E-409C-BE32-E72D297353CC}">
              <c16:uniqueId val="{00000001-1FF9-45F5-A618-9A17C7AE49A1}"/>
            </c:ext>
          </c:extLst>
        </c:ser>
        <c:ser>
          <c:idx val="2"/>
          <c:order val="2"/>
          <c:tx>
            <c:v>Fix #1 - Threads: 4</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Sheet1!$B$39:$B$56</c:f>
              <c:numCache>
                <c:formatCode>General</c:formatCode>
                <c:ptCount val="1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Sheet1!$C$39:$C$55</c:f>
              <c:numCache>
                <c:formatCode>General</c:formatCode>
                <c:ptCount val="17"/>
                <c:pt idx="0">
                  <c:v>15.9979</c:v>
                </c:pt>
                <c:pt idx="1">
                  <c:v>15.526</c:v>
                </c:pt>
                <c:pt idx="2">
                  <c:v>12.8751</c:v>
                </c:pt>
                <c:pt idx="3">
                  <c:v>30.511500000000002</c:v>
                </c:pt>
                <c:pt idx="4">
                  <c:v>76.775999999999996</c:v>
                </c:pt>
                <c:pt idx="5">
                  <c:v>75.780299999999997</c:v>
                </c:pt>
                <c:pt idx="6">
                  <c:v>29.9468</c:v>
                </c:pt>
                <c:pt idx="7">
                  <c:v>33.070300000000003</c:v>
                </c:pt>
                <c:pt idx="8">
                  <c:v>82.756500000000003</c:v>
                </c:pt>
                <c:pt idx="9">
                  <c:v>21.162800000000001</c:v>
                </c:pt>
                <c:pt idx="10">
                  <c:v>58.997599999999998</c:v>
                </c:pt>
                <c:pt idx="11">
                  <c:v>49.7896</c:v>
                </c:pt>
                <c:pt idx="12">
                  <c:v>58.462499999999999</c:v>
                </c:pt>
                <c:pt idx="13">
                  <c:v>83.055000000000007</c:v>
                </c:pt>
                <c:pt idx="14">
                  <c:v>217.70310000000001</c:v>
                </c:pt>
                <c:pt idx="15">
                  <c:v>201.64830000000001</c:v>
                </c:pt>
                <c:pt idx="16">
                  <c:v>217.7978</c:v>
                </c:pt>
              </c:numCache>
            </c:numRef>
          </c:yVal>
          <c:smooth val="1"/>
          <c:extLst>
            <c:ext xmlns:c16="http://schemas.microsoft.com/office/drawing/2014/chart" uri="{C3380CC4-5D6E-409C-BE32-E72D297353CC}">
              <c16:uniqueId val="{00000002-1FF9-45F5-A618-9A17C7AE49A1}"/>
            </c:ext>
          </c:extLst>
        </c:ser>
        <c:ser>
          <c:idx val="3"/>
          <c:order val="3"/>
          <c:tx>
            <c:v>Fix #2 - Threads:1</c:v>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Sheet1!$B$60:$B$76</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Sheet1!$C$60:$C$76</c:f>
              <c:numCache>
                <c:formatCode>General</c:formatCode>
                <c:ptCount val="17"/>
                <c:pt idx="0">
                  <c:v>54.277099999999997</c:v>
                </c:pt>
                <c:pt idx="1">
                  <c:v>54.277099999999997</c:v>
                </c:pt>
                <c:pt idx="2">
                  <c:v>54.277099999999997</c:v>
                </c:pt>
                <c:pt idx="3">
                  <c:v>54.277099999999997</c:v>
                </c:pt>
                <c:pt idx="4">
                  <c:v>54.277099999999997</c:v>
                </c:pt>
                <c:pt idx="5">
                  <c:v>54.277099999999997</c:v>
                </c:pt>
                <c:pt idx="6">
                  <c:v>54.277099999999997</c:v>
                </c:pt>
                <c:pt idx="7">
                  <c:v>54.277099999999997</c:v>
                </c:pt>
                <c:pt idx="8">
                  <c:v>54.277099999999997</c:v>
                </c:pt>
                <c:pt idx="9">
                  <c:v>54.277099999999997</c:v>
                </c:pt>
                <c:pt idx="10">
                  <c:v>54.277099999999997</c:v>
                </c:pt>
                <c:pt idx="11">
                  <c:v>54.277099999999997</c:v>
                </c:pt>
                <c:pt idx="12">
                  <c:v>54.277099999999997</c:v>
                </c:pt>
                <c:pt idx="13">
                  <c:v>54.277099999999997</c:v>
                </c:pt>
                <c:pt idx="14">
                  <c:v>54.277099999999997</c:v>
                </c:pt>
                <c:pt idx="15">
                  <c:v>54.277099999999997</c:v>
                </c:pt>
                <c:pt idx="16">
                  <c:v>54.277099999999997</c:v>
                </c:pt>
              </c:numCache>
            </c:numRef>
          </c:yVal>
          <c:smooth val="1"/>
          <c:extLst>
            <c:ext xmlns:c16="http://schemas.microsoft.com/office/drawing/2014/chart" uri="{C3380CC4-5D6E-409C-BE32-E72D297353CC}">
              <c16:uniqueId val="{00000003-1FF9-45F5-A618-9A17C7AE49A1}"/>
            </c:ext>
          </c:extLst>
        </c:ser>
        <c:ser>
          <c:idx val="4"/>
          <c:order val="4"/>
          <c:tx>
            <c:v>Fix #2 - Threads: 2</c:v>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Sheet1!$B$77:$B$93</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Sheet1!$C$77:$C$93</c:f>
              <c:numCache>
                <c:formatCode>General</c:formatCode>
                <c:ptCount val="17"/>
                <c:pt idx="0">
                  <c:v>111.27670000000001</c:v>
                </c:pt>
                <c:pt idx="1">
                  <c:v>111.27670000000001</c:v>
                </c:pt>
                <c:pt idx="2">
                  <c:v>111.27670000000001</c:v>
                </c:pt>
                <c:pt idx="3">
                  <c:v>111.27670000000001</c:v>
                </c:pt>
                <c:pt idx="4">
                  <c:v>111.27670000000001</c:v>
                </c:pt>
                <c:pt idx="5">
                  <c:v>111.27670000000001</c:v>
                </c:pt>
                <c:pt idx="6">
                  <c:v>111.27670000000001</c:v>
                </c:pt>
                <c:pt idx="7">
                  <c:v>111.27670000000001</c:v>
                </c:pt>
                <c:pt idx="8">
                  <c:v>111.27670000000001</c:v>
                </c:pt>
                <c:pt idx="9">
                  <c:v>111.27670000000001</c:v>
                </c:pt>
                <c:pt idx="10">
                  <c:v>111.27670000000001</c:v>
                </c:pt>
                <c:pt idx="11">
                  <c:v>111.27670000000001</c:v>
                </c:pt>
                <c:pt idx="12">
                  <c:v>111.27670000000001</c:v>
                </c:pt>
                <c:pt idx="13">
                  <c:v>111.27670000000001</c:v>
                </c:pt>
                <c:pt idx="14">
                  <c:v>111.27670000000001</c:v>
                </c:pt>
                <c:pt idx="15">
                  <c:v>111.27670000000001</c:v>
                </c:pt>
                <c:pt idx="16">
                  <c:v>111.27670000000001</c:v>
                </c:pt>
              </c:numCache>
            </c:numRef>
          </c:yVal>
          <c:smooth val="1"/>
          <c:extLst>
            <c:ext xmlns:c16="http://schemas.microsoft.com/office/drawing/2014/chart" uri="{C3380CC4-5D6E-409C-BE32-E72D297353CC}">
              <c16:uniqueId val="{00000004-1FF9-45F5-A618-9A17C7AE49A1}"/>
            </c:ext>
          </c:extLst>
        </c:ser>
        <c:ser>
          <c:idx val="5"/>
          <c:order val="5"/>
          <c:tx>
            <c:v>Fix #2 - Threads: 4</c:v>
          </c:tx>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xVal>
            <c:numRef>
              <c:f>Sheet1!$B$94:$B$110</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numCache>
            </c:numRef>
          </c:xVal>
          <c:yVal>
            <c:numRef>
              <c:f>Sheet1!$C$94:$C$110</c:f>
              <c:numCache>
                <c:formatCode>General</c:formatCode>
                <c:ptCount val="17"/>
                <c:pt idx="0">
                  <c:v>218.68860000000001</c:v>
                </c:pt>
                <c:pt idx="1">
                  <c:v>218.68860000000001</c:v>
                </c:pt>
                <c:pt idx="2">
                  <c:v>218.68860000000001</c:v>
                </c:pt>
                <c:pt idx="3">
                  <c:v>218.68860000000001</c:v>
                </c:pt>
                <c:pt idx="4">
                  <c:v>218.68860000000001</c:v>
                </c:pt>
                <c:pt idx="5">
                  <c:v>218.68860000000001</c:v>
                </c:pt>
                <c:pt idx="6">
                  <c:v>218.68860000000001</c:v>
                </c:pt>
                <c:pt idx="7">
                  <c:v>218.68860000000001</c:v>
                </c:pt>
                <c:pt idx="8">
                  <c:v>218.68860000000001</c:v>
                </c:pt>
                <c:pt idx="9">
                  <c:v>218.68860000000001</c:v>
                </c:pt>
                <c:pt idx="10">
                  <c:v>218.68860000000001</c:v>
                </c:pt>
                <c:pt idx="11">
                  <c:v>218.68860000000001</c:v>
                </c:pt>
                <c:pt idx="12">
                  <c:v>218.68860000000001</c:v>
                </c:pt>
                <c:pt idx="13">
                  <c:v>218.68860000000001</c:v>
                </c:pt>
                <c:pt idx="14">
                  <c:v>218.68860000000001</c:v>
                </c:pt>
                <c:pt idx="15">
                  <c:v>218.68860000000001</c:v>
                </c:pt>
                <c:pt idx="16">
                  <c:v>218.68860000000001</c:v>
                </c:pt>
              </c:numCache>
            </c:numRef>
          </c:yVal>
          <c:smooth val="1"/>
          <c:extLst>
            <c:ext xmlns:c16="http://schemas.microsoft.com/office/drawing/2014/chart" uri="{C3380CC4-5D6E-409C-BE32-E72D297353CC}">
              <c16:uniqueId val="{00000005-1FF9-45F5-A618-9A17C7AE49A1}"/>
            </c:ext>
          </c:extLst>
        </c:ser>
        <c:dLbls>
          <c:showLegendKey val="0"/>
          <c:showVal val="0"/>
          <c:showCatName val="0"/>
          <c:showSerName val="0"/>
          <c:showPercent val="0"/>
          <c:showBubbleSize val="0"/>
        </c:dLbls>
        <c:axId val="364305304"/>
        <c:axId val="364311864"/>
      </c:scatterChart>
      <c:valAx>
        <c:axId val="364305304"/>
        <c:scaling>
          <c:orientation val="minMax"/>
          <c:max val="16"/>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Amount of Padding (NUM)</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64311864"/>
        <c:crosses val="autoZero"/>
        <c:crossBetween val="midCat"/>
        <c:majorUnit val="1"/>
      </c:valAx>
      <c:valAx>
        <c:axId val="36431186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Performance (MegaAdds/sec/4)</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643053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Straley</dc:creator>
  <cp:keywords/>
  <dc:description/>
  <cp:lastModifiedBy>Holly Straley</cp:lastModifiedBy>
  <cp:revision>10</cp:revision>
  <dcterms:created xsi:type="dcterms:W3CDTF">2018-05-07T22:00:00Z</dcterms:created>
  <dcterms:modified xsi:type="dcterms:W3CDTF">2018-05-07T23:48:00Z</dcterms:modified>
</cp:coreProperties>
</file>